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F" w:rsidRDefault="007B3CB9" w:rsidP="00626A69">
      <w:pPr>
        <w:ind w:left="-993"/>
      </w:pPr>
      <w:r>
        <w:rPr>
          <w:noProof/>
        </w:rPr>
        <mc:AlternateContent>
          <mc:Choice Requires="wps">
            <w:drawing>
              <wp:anchor distT="0" distB="0" distL="114300" distR="114300" simplePos="0" relativeHeight="251696128" behindDoc="0" locked="0" layoutInCell="1" allowOverlap="1" wp14:anchorId="10CFE1DE" wp14:editId="1218CC6E">
                <wp:simplePos x="0" y="0"/>
                <wp:positionH relativeFrom="column">
                  <wp:posOffset>943734</wp:posOffset>
                </wp:positionH>
                <wp:positionV relativeFrom="paragraph">
                  <wp:posOffset>4089538</wp:posOffset>
                </wp:positionV>
                <wp:extent cx="1828800" cy="42481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424815"/>
                        </a:xfrm>
                        <a:prstGeom prst="rect">
                          <a:avLst/>
                        </a:prstGeom>
                        <a:noFill/>
                        <a:ln>
                          <a:noFill/>
                        </a:ln>
                        <a:effectLst/>
                      </wps:spPr>
                      <wps:txbx>
                        <w:txbxContent>
                          <w:p w:rsidR="0086221A" w:rsidRPr="0050242F" w:rsidRDefault="0086221A" w:rsidP="0050242F">
                            <w:pPr>
                              <w:spacing w:after="0" w:line="168" w:lineRule="auto"/>
                              <w:rPr>
                                <w:rFonts w:ascii="Arial Black" w:hAnsi="Arial Black"/>
                                <w:color w:val="C45911" w:themeColor="accent2" w:themeShade="BF"/>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42F">
                              <w:rPr>
                                <w:rFonts w:ascii="Arial Black" w:hAnsi="Arial Black"/>
                                <w:color w:val="C45911" w:themeColor="accent2" w:themeShade="BF"/>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Tahun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CFE1DE" id="_x0000_t202" coordsize="21600,21600" o:spt="202" path="m,l,21600r21600,l21600,xe">
                <v:stroke joinstyle="miter"/>
                <v:path gradientshapeok="t" o:connecttype="rect"/>
              </v:shapetype>
              <v:shape id="Text Box 12" o:spid="_x0000_s1026" type="#_x0000_t202" style="position:absolute;left:0;text-align:left;margin-left:74.3pt;margin-top:322pt;width:2in;height:33.4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" filled="f" stroked="f">
                <v:textbox>
                  <w:txbxContent>
                    <w:p w:rsidR="0086221A" w:rsidRPr="0050242F" w:rsidRDefault="0086221A" w:rsidP="0050242F">
                      <w:pPr>
                        <w:spacing w:after="0" w:line="168" w:lineRule="auto"/>
                        <w:rPr>
                          <w:rFonts w:ascii="Arial Black" w:hAnsi="Arial Black"/>
                          <w:color w:val="C45911" w:themeColor="accent2" w:themeShade="BF"/>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42F">
                        <w:rPr>
                          <w:rFonts w:ascii="Arial Black" w:hAnsi="Arial Black"/>
                          <w:color w:val="C45911" w:themeColor="accent2" w:themeShade="BF"/>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Tahun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A26D9D6" wp14:editId="2F7FAC6D">
                <wp:simplePos x="0" y="0"/>
                <wp:positionH relativeFrom="column">
                  <wp:posOffset>1996440</wp:posOffset>
                </wp:positionH>
                <wp:positionV relativeFrom="paragraph">
                  <wp:posOffset>2957786</wp:posOffset>
                </wp:positionV>
                <wp:extent cx="3834765" cy="1541051"/>
                <wp:effectExtent l="0" t="0" r="0" b="2540"/>
                <wp:wrapNone/>
                <wp:docPr id="2" name="Text Box 7"/>
                <wp:cNvGraphicFramePr/>
                <a:graphic xmlns:a="http://schemas.openxmlformats.org/drawingml/2006/main">
                  <a:graphicData uri="http://schemas.microsoft.com/office/word/2010/wordprocessingShape">
                    <wps:wsp>
                      <wps:cNvSpPr txBox="1"/>
                      <wps:spPr>
                        <a:xfrm>
                          <a:off x="0" y="0"/>
                          <a:ext cx="3834765" cy="1541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221A" w:rsidRPr="009D7EF8" w:rsidRDefault="0086221A" w:rsidP="00437666">
                            <w:pPr>
                              <w:pStyle w:val="NormalWeb"/>
                              <w:spacing w:before="0" w:beforeAutospacing="0" w:after="0" w:afterAutospacing="0" w:line="256" w:lineRule="auto"/>
                              <w:jc w:val="center"/>
                              <w:rPr>
                                <w:rFonts w:ascii="Arial Black" w:hAnsi="Arial Black"/>
                                <w:color w:val="FF0000"/>
                                <w:sz w:val="200"/>
                                <w:szCs w:val="200"/>
                              </w:rPr>
                            </w:pPr>
                            <w:r>
                              <w:rPr>
                                <w:rFonts w:ascii="Arial Black" w:eastAsia="Calibri" w:hAnsi="Arial Black"/>
                                <w:b/>
                                <w:bCs/>
                                <w:color w:val="FF0000"/>
                                <w:kern w:val="24"/>
                                <w:sz w:val="200"/>
                                <w:szCs w:val="200"/>
                              </w:rPr>
                              <w:t>2023</w:t>
                            </w:r>
                          </w:p>
                        </w:txbxContent>
                      </wps:txbx>
                      <wps:bodyPr rot="0" spcFirstLastPara="0" vert="horz" wrap="square" lIns="98694" tIns="49347" rIns="98694" bIns="49347"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6D9D6" id="Text Box 7" o:spid="_x0000_s1027" type="#_x0000_t202" style="position:absolute;left:0;text-align:left;margin-left:157.2pt;margin-top:232.9pt;width:301.95pt;height:1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" filled="f" stroked="f" strokeweight=".5pt">
                <v:textbox inset="2.7415mm,1.37075mm,2.7415mm,1.37075mm">
                  <w:txbxContent>
                    <w:p w:rsidR="0086221A" w:rsidRPr="009D7EF8" w:rsidRDefault="0086221A" w:rsidP="00437666">
                      <w:pPr>
                        <w:pStyle w:val="NormalWeb"/>
                        <w:spacing w:before="0" w:beforeAutospacing="0" w:after="0" w:afterAutospacing="0" w:line="256" w:lineRule="auto"/>
                        <w:jc w:val="center"/>
                        <w:rPr>
                          <w:rFonts w:ascii="Arial Black" w:hAnsi="Arial Black"/>
                          <w:color w:val="FF0000"/>
                          <w:sz w:val="200"/>
                          <w:szCs w:val="200"/>
                        </w:rPr>
                      </w:pPr>
                      <w:r>
                        <w:rPr>
                          <w:rFonts w:ascii="Arial Black" w:eastAsia="Calibri" w:hAnsi="Arial Black"/>
                          <w:b/>
                          <w:bCs/>
                          <w:color w:val="FF0000"/>
                          <w:kern w:val="24"/>
                          <w:sz w:val="200"/>
                          <w:szCs w:val="200"/>
                        </w:rPr>
                        <w:t>2023</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1EFB945" wp14:editId="74A36873">
                <wp:simplePos x="0" y="0"/>
                <wp:positionH relativeFrom="column">
                  <wp:posOffset>588099</wp:posOffset>
                </wp:positionH>
                <wp:positionV relativeFrom="paragraph">
                  <wp:posOffset>2714629</wp:posOffset>
                </wp:positionV>
                <wp:extent cx="1828800" cy="781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781050"/>
                        </a:xfrm>
                        <a:prstGeom prst="rect">
                          <a:avLst/>
                        </a:prstGeom>
                        <a:noFill/>
                        <a:ln>
                          <a:noFill/>
                        </a:ln>
                        <a:effectLst/>
                      </wps:spPr>
                      <wps:txbx>
                        <w:txbxContent>
                          <w:p w:rsidR="0086221A" w:rsidRPr="00D36861" w:rsidRDefault="0086221A" w:rsidP="00D36861">
                            <w:pPr>
                              <w:spacing w:after="0" w:line="168" w:lineRule="auto"/>
                              <w:rPr>
                                <w:rFonts w:ascii="Arial Black" w:hAnsi="Arial Black"/>
                                <w:color w:val="833C0B" w:themeColor="accent2" w:themeShade="8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833C0B" w:themeColor="accent2" w:themeShade="8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DINAS BINA MARGA, CIPTA KARYA, DAN TATA RUANG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FB945" id="Text Box 8" o:spid="_x0000_s1028" type="#_x0000_t202" style="position:absolute;left:0;text-align:left;margin-left:46.3pt;margin-top:213.75pt;width:2in;height:61.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" filled="f" stroked="f">
                <v:textbox>
                  <w:txbxContent>
                    <w:p w:rsidR="0086221A" w:rsidRPr="00D36861" w:rsidRDefault="0086221A" w:rsidP="00D36861">
                      <w:pPr>
                        <w:spacing w:after="0" w:line="168" w:lineRule="auto"/>
                        <w:rPr>
                          <w:rFonts w:ascii="Arial Black" w:hAnsi="Arial Black"/>
                          <w:color w:val="833C0B" w:themeColor="accent2" w:themeShade="8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833C0B" w:themeColor="accent2" w:themeShade="8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DINAS BINA MARGA, CIPTA KARYA, DAN TATA RUANG</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50B8DCF" wp14:editId="274BFEF0">
                <wp:simplePos x="0" y="0"/>
                <wp:positionH relativeFrom="column">
                  <wp:posOffset>552477</wp:posOffset>
                </wp:positionH>
                <wp:positionV relativeFrom="paragraph">
                  <wp:posOffset>2272439</wp:posOffset>
                </wp:positionV>
                <wp:extent cx="5818909" cy="396453"/>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5818909" cy="396453"/>
                        </a:xfrm>
                        <a:prstGeom prst="rect">
                          <a:avLst/>
                        </a:prstGeom>
                        <a:noFill/>
                        <a:ln>
                          <a:noFill/>
                        </a:ln>
                        <a:effectLst/>
                      </wps:spPr>
                      <wps:txbx>
                        <w:txbxContent>
                          <w:p w:rsidR="0086221A" w:rsidRPr="007B3CB9" w:rsidRDefault="0086221A" w:rsidP="00D36861">
                            <w:pPr>
                              <w:spacing w:after="0" w:line="168" w:lineRule="auto"/>
                              <w:rPr>
                                <w:rFonts w:ascii="Arial Black" w:hAnsi="Arial Black"/>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CB9">
                              <w:rPr>
                                <w:rFonts w:ascii="Arial Black" w:hAnsi="Arial Black"/>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Laporan Kinerja Instansi Pemerintah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8DCF" id="Text Box 4" o:spid="_x0000_s1029" type="#_x0000_t202" style="position:absolute;left:0;text-align:left;margin-left:43.5pt;margin-top:178.95pt;width:458.2pt;height:3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" filled="f" stroked="f">
                <v:textbox>
                  <w:txbxContent>
                    <w:p w:rsidR="0086221A" w:rsidRPr="007B3CB9" w:rsidRDefault="0086221A" w:rsidP="00D36861">
                      <w:pPr>
                        <w:spacing w:after="0" w:line="168" w:lineRule="auto"/>
                        <w:rPr>
                          <w:rFonts w:ascii="Arial Black" w:hAnsi="Arial Black"/>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CB9">
                        <w:rPr>
                          <w:rFonts w:ascii="Arial Black" w:hAnsi="Arial Black"/>
                          <w:color w:val="538135"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Laporan Kinerja Instansi Pemerintah</w:t>
                      </w:r>
                    </w:p>
                  </w:txbxContent>
                </v:textbox>
              </v:shape>
            </w:pict>
          </mc:Fallback>
        </mc:AlternateContent>
      </w:r>
      <w:r w:rsidR="00626A69">
        <w:rPr>
          <w:noProof/>
        </w:rPr>
        <mc:AlternateContent>
          <mc:Choice Requires="wps">
            <w:drawing>
              <wp:anchor distT="0" distB="0" distL="114300" distR="114300" simplePos="0" relativeHeight="251685888" behindDoc="0" locked="0" layoutInCell="1" allowOverlap="1" wp14:anchorId="6F6651DF" wp14:editId="435FBB71">
                <wp:simplePos x="0" y="0"/>
                <wp:positionH relativeFrom="column">
                  <wp:posOffset>489585</wp:posOffset>
                </wp:positionH>
                <wp:positionV relativeFrom="paragraph">
                  <wp:posOffset>1116607</wp:posOffset>
                </wp:positionV>
                <wp:extent cx="1828800" cy="11734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828800" cy="1173480"/>
                        </a:xfrm>
                        <a:prstGeom prst="rect">
                          <a:avLst/>
                        </a:prstGeom>
                        <a:noFill/>
                        <a:ln>
                          <a:noFill/>
                        </a:ln>
                        <a:effectLst/>
                      </wps:spPr>
                      <wps:txbx>
                        <w:txbxContent>
                          <w:p w:rsidR="0086221A" w:rsidRPr="00D36861" w:rsidRDefault="0086221A" w:rsidP="00D36861">
                            <w:pPr>
                              <w:spacing w:after="0" w:line="240" w:lineRule="auto"/>
                              <w:jc w:val="center"/>
                              <w:rPr>
                                <w:rFonts w:ascii="Arial Black" w:hAnsi="Arial Black"/>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861">
                              <w:rPr>
                                <w:rFonts w:ascii="Arial Black" w:hAnsi="Arial Black"/>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LKJIP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651DF" id="Text Box 1" o:spid="_x0000_s1030" type="#_x0000_t202" style="position:absolute;left:0;text-align:left;margin-left:38.55pt;margin-top:87.9pt;width:2in;height:92.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" filled="f" stroked="f">
                <v:textbox>
                  <w:txbxContent>
                    <w:p w:rsidR="0086221A" w:rsidRPr="00D36861" w:rsidRDefault="0086221A" w:rsidP="00D36861">
                      <w:pPr>
                        <w:spacing w:after="0" w:line="240" w:lineRule="auto"/>
                        <w:jc w:val="center"/>
                        <w:rPr>
                          <w:rFonts w:ascii="Arial Black" w:hAnsi="Arial Black"/>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861">
                        <w:rPr>
                          <w:rFonts w:ascii="Arial Black" w:hAnsi="Arial Black"/>
                          <w:color w:val="C45911" w:themeColor="accent2"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LKJIP</w:t>
                      </w:r>
                    </w:p>
                  </w:txbxContent>
                </v:textbox>
              </v:shape>
            </w:pict>
          </mc:Fallback>
        </mc:AlternateContent>
      </w:r>
      <w:r w:rsidR="0086221A">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95pt;margin-top:-39.1pt;width:126.75pt;height:28.4pt;z-index:251702272;mso-position-horizontal-relative:text;mso-position-vertical-relative:text">
            <v:imagedata r:id="rId8" o:title=""/>
          </v:shape>
          <o:OLEObject Type="Embed" ProgID="CorelDraw.Graphic.22" ShapeID="_x0000_s1026" DrawAspect="Content" ObjectID="_1771845928" r:id="rId9"/>
        </w:object>
      </w:r>
      <w:r w:rsidR="00626A69">
        <w:rPr>
          <w:noProof/>
        </w:rPr>
        <mc:AlternateContent>
          <mc:Choice Requires="wps">
            <w:drawing>
              <wp:anchor distT="0" distB="0" distL="114300" distR="114300" simplePos="0" relativeHeight="251658239" behindDoc="0" locked="0" layoutInCell="1" allowOverlap="1">
                <wp:simplePos x="0" y="0"/>
                <wp:positionH relativeFrom="column">
                  <wp:posOffset>-747851</wp:posOffset>
                </wp:positionH>
                <wp:positionV relativeFrom="paragraph">
                  <wp:posOffset>-1039495</wp:posOffset>
                </wp:positionV>
                <wp:extent cx="1146220" cy="10626949"/>
                <wp:effectExtent l="0" t="0" r="0" b="3175"/>
                <wp:wrapNone/>
                <wp:docPr id="557" name="Rectangle 557"/>
                <wp:cNvGraphicFramePr/>
                <a:graphic xmlns:a="http://schemas.openxmlformats.org/drawingml/2006/main">
                  <a:graphicData uri="http://schemas.microsoft.com/office/word/2010/wordprocessingShape">
                    <wps:wsp>
                      <wps:cNvSpPr/>
                      <wps:spPr>
                        <a:xfrm>
                          <a:off x="0" y="0"/>
                          <a:ext cx="1146220" cy="10626949"/>
                        </a:xfrm>
                        <a:prstGeom prst="rect">
                          <a:avLst/>
                        </a:prstGeom>
                        <a:gradFill>
                          <a:gsLst>
                            <a:gs pos="0">
                              <a:schemeClr val="accent1">
                                <a:lumMod val="5000"/>
                                <a:lumOff val="95000"/>
                              </a:schemeClr>
                            </a:gs>
                            <a:gs pos="89000">
                              <a:schemeClr val="accent6">
                                <a:lumMod val="60000"/>
                                <a:lumOff val="40000"/>
                              </a:schemeClr>
                            </a:gs>
                            <a:gs pos="83000">
                              <a:schemeClr val="accent6">
                                <a:lumMod val="40000"/>
                                <a:lumOff val="60000"/>
                              </a:schemeClr>
                            </a:gs>
                            <a:gs pos="100000">
                              <a:schemeClr val="accent6">
                                <a:lumMod val="20000"/>
                                <a:lumOff val="8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EA335" id="Rectangle 557" o:spid="_x0000_s1026" style="position:absolute;margin-left:-58.9pt;margin-top:-81.85pt;width:90.25pt;height:836.7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" fillcolor="#f6f8fc [180]" stroked="f" strokeweight="1pt">
                <v:fill color2="#e2efd9 [665]" colors="0 #f6f8fc;54395f #c5e0b4;58327f #a9d18e;1 #e2f0d9" focus="100%" type="gradient"/>
              </v:rect>
            </w:pict>
          </mc:Fallback>
        </mc:AlternateContent>
      </w:r>
      <w:r w:rsidR="00626A69">
        <w:rPr>
          <w:noProof/>
        </w:rPr>
        <mc:AlternateContent>
          <mc:Choice Requires="wps">
            <w:drawing>
              <wp:anchor distT="0" distB="0" distL="114300" distR="114300" simplePos="0" relativeHeight="251700224" behindDoc="0" locked="0" layoutInCell="1" allowOverlap="1" wp14:anchorId="34684292" wp14:editId="1ECEAA8A">
                <wp:simplePos x="0" y="0"/>
                <wp:positionH relativeFrom="column">
                  <wp:posOffset>3974143</wp:posOffset>
                </wp:positionH>
                <wp:positionV relativeFrom="paragraph">
                  <wp:posOffset>9089372</wp:posOffset>
                </wp:positionV>
                <wp:extent cx="1828800" cy="200578"/>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1828800" cy="200578"/>
                        </a:xfrm>
                        <a:prstGeom prst="rect">
                          <a:avLst/>
                        </a:prstGeom>
                        <a:noFill/>
                        <a:ln>
                          <a:noFill/>
                        </a:ln>
                        <a:effectLst/>
                      </wps:spPr>
                      <wps:txbx>
                        <w:txbxContent>
                          <w:p w:rsidR="0086221A" w:rsidRPr="00626A69" w:rsidRDefault="0086221A" w:rsidP="00116D31">
                            <w:pPr>
                              <w:spacing w:after="0" w:line="168" w:lineRule="auto"/>
                              <w:rPr>
                                <w:rFonts w:ascii="Arial Black" w:hAnsi="Arial Black"/>
                                <w:color w:val="F2F2F2" w:themeColor="background1" w:themeShade="F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6A69">
                              <w:rPr>
                                <w:rFonts w:ascii="Arial Black" w:hAnsi="Arial Black"/>
                                <w:color w:val="F2F2F2" w:themeColor="background1" w:themeShade="F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http://disbimacipta.pinrangkab.go.id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84292" id="Text Box 52" o:spid="_x0000_s1031" type="#_x0000_t202" style="position:absolute;left:0;text-align:left;margin-left:312.9pt;margin-top:715.7pt;width:2in;height:15.8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" filled="f" stroked="f">
                <v:textbox>
                  <w:txbxContent>
                    <w:p w:rsidR="0086221A" w:rsidRPr="00626A69" w:rsidRDefault="0086221A" w:rsidP="00116D31">
                      <w:pPr>
                        <w:spacing w:after="0" w:line="168" w:lineRule="auto"/>
                        <w:rPr>
                          <w:rFonts w:ascii="Arial Black" w:hAnsi="Arial Black"/>
                          <w:color w:val="F2F2F2" w:themeColor="background1" w:themeShade="F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6A69">
                        <w:rPr>
                          <w:rFonts w:ascii="Arial Black" w:hAnsi="Arial Black"/>
                          <w:color w:val="F2F2F2" w:themeColor="background1" w:themeShade="F2"/>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http://disbimacipta.pinrangkab.go.id</w:t>
                      </w:r>
                    </w:p>
                  </w:txbxContent>
                </v:textbox>
              </v:shape>
            </w:pict>
          </mc:Fallback>
        </mc:AlternateContent>
      </w:r>
      <w:r w:rsidR="00626A69">
        <w:rPr>
          <w:noProof/>
        </w:rPr>
        <mc:AlternateContent>
          <mc:Choice Requires="wps">
            <w:drawing>
              <wp:anchor distT="0" distB="0" distL="114300" distR="114300" simplePos="0" relativeHeight="251682816" behindDoc="0" locked="0" layoutInCell="1" allowOverlap="1" wp14:anchorId="5006A897" wp14:editId="2A7E7E46">
                <wp:simplePos x="0" y="0"/>
                <wp:positionH relativeFrom="page">
                  <wp:posOffset>-180305</wp:posOffset>
                </wp:positionH>
                <wp:positionV relativeFrom="paragraph">
                  <wp:posOffset>8349105</wp:posOffset>
                </wp:positionV>
                <wp:extent cx="7811135" cy="1238599"/>
                <wp:effectExtent l="0" t="0" r="0" b="0"/>
                <wp:wrapNone/>
                <wp:docPr id="15" name="Right Triangle 14"/>
                <wp:cNvGraphicFramePr/>
                <a:graphic xmlns:a="http://schemas.openxmlformats.org/drawingml/2006/main">
                  <a:graphicData uri="http://schemas.microsoft.com/office/word/2010/wordprocessingShape">
                    <wps:wsp>
                      <wps:cNvSpPr/>
                      <wps:spPr>
                        <a:xfrm rot="10800000" flipV="1">
                          <a:off x="0" y="0"/>
                          <a:ext cx="7811135" cy="1238599"/>
                        </a:xfrm>
                        <a:prstGeom prst="r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1BE55" id="_x0000_t6" coordsize="21600,21600" o:spt="6" path="m,l,21600r21600,xe">
                <v:stroke joinstyle="miter"/>
                <v:path gradientshapeok="t" o:connecttype="custom" o:connectlocs="0,0;0,10800;0,21600;10800,21600;21600,21600;10800,10800" textboxrect="1800,12600,12600,19800"/>
              </v:shapetype>
              <v:shape id="Right Triangle 14" o:spid="_x0000_s1026" type="#_x0000_t6" style="position:absolute;margin-left:-14.2pt;margin-top:657.4pt;width:615.05pt;height:97.55pt;rotation:180;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" fillcolor="#2f5496 [2404]" stroked="f" strokeweight="1pt">
                <w10:wrap anchorx="page"/>
              </v:shape>
            </w:pict>
          </mc:Fallback>
        </mc:AlternateContent>
      </w:r>
      <w:r w:rsidR="00116D31" w:rsidRPr="0050242F">
        <w:rPr>
          <w:rFonts w:ascii="Arial" w:eastAsia="Arial" w:hAnsi="Arial" w:cs="Arial"/>
          <w:b/>
          <w:noProof/>
          <w:color w:val="000000"/>
          <w:sz w:val="24"/>
          <w:szCs w:val="24"/>
        </w:rPr>
        <w:drawing>
          <wp:anchor distT="0" distB="0" distL="114300" distR="114300" simplePos="0" relativeHeight="251698176" behindDoc="0" locked="0" layoutInCell="1" allowOverlap="1">
            <wp:simplePos x="0" y="0"/>
            <wp:positionH relativeFrom="column">
              <wp:posOffset>3128257</wp:posOffset>
            </wp:positionH>
            <wp:positionV relativeFrom="paragraph">
              <wp:posOffset>-671077</wp:posOffset>
            </wp:positionV>
            <wp:extent cx="1330037" cy="506287"/>
            <wp:effectExtent l="0" t="0" r="3810" b="8255"/>
            <wp:wrapNone/>
            <wp:docPr id="13" name="Picture 13" descr="E:\Logo_BerAKHL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ogo_BerAKHLA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037" cy="506287"/>
                    </a:xfrm>
                    <a:prstGeom prst="rect">
                      <a:avLst/>
                    </a:prstGeom>
                    <a:noFill/>
                    <a:ln>
                      <a:noFill/>
                    </a:ln>
                  </pic:spPr>
                </pic:pic>
              </a:graphicData>
            </a:graphic>
            <wp14:sizeRelH relativeFrom="page">
              <wp14:pctWidth>0</wp14:pctWidth>
            </wp14:sizeRelH>
            <wp14:sizeRelV relativeFrom="page">
              <wp14:pctHeight>0</wp14:pctHeight>
            </wp14:sizeRelV>
          </wp:anchor>
        </w:drawing>
      </w:r>
      <w:r w:rsidR="00116D31" w:rsidRPr="0050242F">
        <w:rPr>
          <w:rFonts w:ascii="Arial" w:eastAsia="Arial" w:hAnsi="Arial" w:cs="Arial"/>
          <w:b/>
          <w:noProof/>
          <w:color w:val="000000"/>
          <w:sz w:val="24"/>
          <w:szCs w:val="24"/>
        </w:rPr>
        <w:drawing>
          <wp:anchor distT="0" distB="0" distL="114300" distR="114300" simplePos="0" relativeHeight="251697152" behindDoc="0" locked="0" layoutInCell="1" allowOverlap="1">
            <wp:simplePos x="0" y="0"/>
            <wp:positionH relativeFrom="column">
              <wp:posOffset>4721021</wp:posOffset>
            </wp:positionH>
            <wp:positionV relativeFrom="paragraph">
              <wp:posOffset>-716022</wp:posOffset>
            </wp:positionV>
            <wp:extent cx="1275080" cy="558165"/>
            <wp:effectExtent l="0" t="0" r="1270" b="0"/>
            <wp:wrapNone/>
            <wp:docPr id="14" name="Picture 14" descr="E:\Logo_E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ogo_EV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508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92F">
        <w:t xml:space="preserve"> </w:t>
      </w:r>
    </w:p>
    <w:p w:rsidR="00F82588" w:rsidRPr="007336E8" w:rsidRDefault="00F82588" w:rsidP="00AF09FB">
      <w:pPr>
        <w:pStyle w:val="Heading1"/>
        <w:ind w:left="80"/>
        <w:jc w:val="center"/>
        <w:rPr>
          <w:rFonts w:ascii="Arial" w:eastAsia="Arial" w:hAnsi="Arial" w:cs="Arial"/>
          <w:b/>
          <w:color w:val="000000"/>
          <w:sz w:val="24"/>
          <w:szCs w:val="24"/>
          <w:lang w:val="en-US"/>
        </w:rPr>
        <w:sectPr w:rsidR="00F82588" w:rsidRPr="007336E8" w:rsidSect="00675A2B">
          <w:footerReference w:type="default" r:id="rId12"/>
          <w:pgSz w:w="11909" w:h="16838"/>
          <w:pgMar w:top="1698" w:right="1219" w:bottom="2280" w:left="1728" w:header="720" w:footer="711" w:gutter="0"/>
          <w:pgNumType w:fmt="lowerRoman" w:start="1"/>
          <w:cols w:space="720"/>
          <w:titlePg/>
        </w:sectPr>
      </w:pPr>
    </w:p>
    <w:p w:rsidR="00342B1F" w:rsidRDefault="009D7EF8" w:rsidP="00AF09FB">
      <w:pPr>
        <w:pStyle w:val="Heading1"/>
        <w:ind w:left="80"/>
        <w:jc w:val="center"/>
        <w:rPr>
          <w:rFonts w:ascii="Arial" w:eastAsia="Arial" w:hAnsi="Arial" w:cs="Arial"/>
          <w:b/>
          <w:color w:val="000000"/>
          <w:sz w:val="24"/>
          <w:szCs w:val="24"/>
        </w:rPr>
      </w:pPr>
      <w:r>
        <w:rPr>
          <w:noProof/>
          <w:lang w:val="en-US" w:eastAsia="en-US"/>
        </w:rPr>
        <w:lastRenderedPageBreak/>
        <mc:AlternateContent>
          <mc:Choice Requires="wps">
            <w:drawing>
              <wp:anchor distT="0" distB="0" distL="114300" distR="114300" simplePos="0" relativeHeight="251705344" behindDoc="0" locked="0" layoutInCell="1" allowOverlap="1">
                <wp:simplePos x="0" y="0"/>
                <wp:positionH relativeFrom="column">
                  <wp:posOffset>-834927</wp:posOffset>
                </wp:positionH>
                <wp:positionV relativeFrom="paragraph">
                  <wp:posOffset>-461949</wp:posOffset>
                </wp:positionV>
                <wp:extent cx="2871989" cy="437882"/>
                <wp:effectExtent l="0" t="0" r="24130" b="19685"/>
                <wp:wrapNone/>
                <wp:docPr id="565" name="Rounded Rectangle 565"/>
                <wp:cNvGraphicFramePr/>
                <a:graphic xmlns:a="http://schemas.openxmlformats.org/drawingml/2006/main">
                  <a:graphicData uri="http://schemas.microsoft.com/office/word/2010/wordprocessingShape">
                    <wps:wsp>
                      <wps:cNvSpPr/>
                      <wps:spPr>
                        <a:xfrm>
                          <a:off x="0" y="0"/>
                          <a:ext cx="2871989" cy="4378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221A" w:rsidRPr="009D7EF8" w:rsidRDefault="0086221A" w:rsidP="009D7EF8">
                            <w:pPr>
                              <w:pStyle w:val="Heading1"/>
                              <w:ind w:left="80"/>
                              <w:jc w:val="center"/>
                              <w:rPr>
                                <w:rFonts w:ascii="Arial" w:eastAsia="Arial" w:hAnsi="Arial" w:cs="Arial"/>
                                <w:b/>
                                <w:color w:val="FFFFFF" w:themeColor="background1"/>
                                <w:sz w:val="32"/>
                                <w:szCs w:val="32"/>
                                <w14:shadow w14:blurRad="50800" w14:dist="38100" w14:dir="8100000" w14:sx="100000" w14:sy="100000" w14:kx="0" w14:ky="0" w14:algn="tr">
                                  <w14:srgbClr w14:val="000000">
                                    <w14:alpha w14:val="60000"/>
                                  </w14:srgbClr>
                                </w14:shadow>
                              </w:rPr>
                            </w:pPr>
                            <w:r w:rsidRPr="009D7EF8">
                              <w:rPr>
                                <w:rFonts w:ascii="Arial" w:eastAsia="Arial" w:hAnsi="Arial" w:cs="Arial"/>
                                <w:b/>
                                <w:color w:val="FFFFFF" w:themeColor="background1"/>
                                <w:sz w:val="32"/>
                                <w:szCs w:val="32"/>
                                <w14:shadow w14:blurRad="50800" w14:dist="38100" w14:dir="8100000" w14:sx="100000" w14:sy="100000" w14:kx="0" w14:ky="0" w14:algn="tr">
                                  <w14:srgbClr w14:val="000000">
                                    <w14:alpha w14:val="60000"/>
                                  </w14:srgbClr>
                                </w14:shadow>
                              </w:rPr>
                              <w:t xml:space="preserve">KATA PENGANTAR </w:t>
                            </w:r>
                          </w:p>
                          <w:p w:rsidR="0086221A" w:rsidRPr="009D7EF8" w:rsidRDefault="0086221A" w:rsidP="009D7EF8">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5" o:spid="_x0000_s1032" style="position:absolute;left:0;text-align:left;margin-left:-65.75pt;margin-top:-36.35pt;width:226.1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" fillcolor="#4472c4 [3204]" strokecolor="#1f3763 [1604]" strokeweight="1pt">
                <v:stroke joinstyle="miter"/>
                <v:textbox>
                  <w:txbxContent>
                    <w:p w:rsidR="0086221A" w:rsidRPr="009D7EF8" w:rsidRDefault="0086221A" w:rsidP="009D7EF8">
                      <w:pPr>
                        <w:pStyle w:val="Heading1"/>
                        <w:ind w:left="80"/>
                        <w:jc w:val="center"/>
                        <w:rPr>
                          <w:rFonts w:ascii="Arial" w:eastAsia="Arial" w:hAnsi="Arial" w:cs="Arial"/>
                          <w:b/>
                          <w:color w:val="FFFFFF" w:themeColor="background1"/>
                          <w:sz w:val="32"/>
                          <w:szCs w:val="32"/>
                          <w14:shadow w14:blurRad="50800" w14:dist="38100" w14:dir="8100000" w14:sx="100000" w14:sy="100000" w14:kx="0" w14:ky="0" w14:algn="tr">
                            <w14:srgbClr w14:val="000000">
                              <w14:alpha w14:val="60000"/>
                            </w14:srgbClr>
                          </w14:shadow>
                        </w:rPr>
                      </w:pPr>
                      <w:r w:rsidRPr="009D7EF8">
                        <w:rPr>
                          <w:rFonts w:ascii="Arial" w:eastAsia="Arial" w:hAnsi="Arial" w:cs="Arial"/>
                          <w:b/>
                          <w:color w:val="FFFFFF" w:themeColor="background1"/>
                          <w:sz w:val="32"/>
                          <w:szCs w:val="32"/>
                          <w14:shadow w14:blurRad="50800" w14:dist="38100" w14:dir="8100000" w14:sx="100000" w14:sy="100000" w14:kx="0" w14:ky="0" w14:algn="tr">
                            <w14:srgbClr w14:val="000000">
                              <w14:alpha w14:val="60000"/>
                            </w14:srgbClr>
                          </w14:shadow>
                        </w:rPr>
                        <w:t xml:space="preserve">KATA PENGANTAR </w:t>
                      </w:r>
                    </w:p>
                    <w:p w:rsidR="0086221A" w:rsidRPr="009D7EF8" w:rsidRDefault="0086221A" w:rsidP="009D7EF8">
                      <w:pPr>
                        <w:jc w:val="center"/>
                        <w:rPr>
                          <w14:shadow w14:blurRad="50800" w14:dist="38100" w14:dir="8100000" w14:sx="100000" w14:sy="100000" w14:kx="0" w14:ky="0" w14:algn="tr">
                            <w14:srgbClr w14:val="000000">
                              <w14:alpha w14:val="60000"/>
                            </w14:srgbClr>
                          </w14:shadow>
                        </w:rPr>
                      </w:pPr>
                    </w:p>
                  </w:txbxContent>
                </v:textbox>
              </v:roundrect>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4E7B3D71" wp14:editId="68F0E959">
                <wp:simplePos x="0" y="0"/>
                <wp:positionH relativeFrom="column">
                  <wp:posOffset>-1312402</wp:posOffset>
                </wp:positionH>
                <wp:positionV relativeFrom="paragraph">
                  <wp:posOffset>-1028164</wp:posOffset>
                </wp:positionV>
                <wp:extent cx="669701" cy="10626949"/>
                <wp:effectExtent l="0" t="0" r="0" b="3175"/>
                <wp:wrapNone/>
                <wp:docPr id="564" name="Rectangle 564"/>
                <wp:cNvGraphicFramePr/>
                <a:graphic xmlns:a="http://schemas.openxmlformats.org/drawingml/2006/main">
                  <a:graphicData uri="http://schemas.microsoft.com/office/word/2010/wordprocessingShape">
                    <wps:wsp>
                      <wps:cNvSpPr/>
                      <wps:spPr>
                        <a:xfrm>
                          <a:off x="0" y="0"/>
                          <a:ext cx="669701" cy="10626949"/>
                        </a:xfrm>
                        <a:prstGeom prst="rect">
                          <a:avLst/>
                        </a:prstGeom>
                        <a:gradFill>
                          <a:gsLst>
                            <a:gs pos="0">
                              <a:schemeClr val="accent1">
                                <a:lumMod val="5000"/>
                                <a:lumOff val="95000"/>
                              </a:schemeClr>
                            </a:gs>
                            <a:gs pos="89000">
                              <a:schemeClr val="accent6">
                                <a:lumMod val="60000"/>
                                <a:lumOff val="40000"/>
                              </a:schemeClr>
                            </a:gs>
                            <a:gs pos="83000">
                              <a:schemeClr val="accent6">
                                <a:lumMod val="40000"/>
                                <a:lumOff val="60000"/>
                              </a:schemeClr>
                            </a:gs>
                            <a:gs pos="100000">
                              <a:schemeClr val="accent6">
                                <a:lumMod val="20000"/>
                                <a:lumOff val="8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AC8945" id="Rectangle 564" o:spid="_x0000_s1026" style="position:absolute;margin-left:-103.35pt;margin-top:-80.95pt;width:52.75pt;height:836.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" fillcolor="#f6f8fc [180]" stroked="f" strokeweight="1pt">
                <v:fill color2="#e2efd9 [665]" colors="0 #f6f8fc;54395f #c5e0b4;58327f #a9d18e;1 #e2f0d9" focus="100%" type="gradient"/>
              </v:rect>
            </w:pict>
          </mc:Fallback>
        </mc:AlternateContent>
      </w:r>
    </w:p>
    <w:p w:rsidR="00342B1F" w:rsidRDefault="00342B1F" w:rsidP="00AF09FB">
      <w:pPr>
        <w:pStyle w:val="Heading1"/>
        <w:ind w:left="80"/>
        <w:jc w:val="center"/>
        <w:rPr>
          <w:rFonts w:ascii="Arial" w:eastAsia="Arial" w:hAnsi="Arial" w:cs="Arial"/>
          <w:b/>
          <w:color w:val="000000"/>
          <w:sz w:val="24"/>
          <w:szCs w:val="24"/>
        </w:rPr>
      </w:pPr>
    </w:p>
    <w:p w:rsidR="00342B1F" w:rsidRDefault="00342B1F" w:rsidP="00AF09FB">
      <w:pPr>
        <w:pStyle w:val="Heading1"/>
        <w:ind w:left="80"/>
        <w:jc w:val="center"/>
        <w:rPr>
          <w:rFonts w:ascii="Arial" w:eastAsia="Arial" w:hAnsi="Arial" w:cs="Arial"/>
          <w:b/>
          <w:color w:val="000000"/>
          <w:sz w:val="24"/>
          <w:szCs w:val="24"/>
        </w:rPr>
      </w:pPr>
    </w:p>
    <w:p w:rsidR="00AF09FB" w:rsidRPr="00963FC4" w:rsidRDefault="00AF09FB" w:rsidP="00963FC4">
      <w:pPr>
        <w:autoSpaceDE w:val="0"/>
        <w:autoSpaceDN w:val="0"/>
        <w:adjustRightInd w:val="0"/>
        <w:spacing w:after="0" w:line="360" w:lineRule="auto"/>
        <w:jc w:val="both"/>
        <w:rPr>
          <w:rFonts w:ascii="Arial" w:hAnsi="Arial" w:cs="Arial"/>
          <w:sz w:val="24"/>
          <w:szCs w:val="24"/>
        </w:rPr>
      </w:pPr>
      <w:r w:rsidRPr="00963FC4">
        <w:rPr>
          <w:rFonts w:ascii="Arial" w:hAnsi="Arial" w:cs="Arial"/>
          <w:sz w:val="24"/>
          <w:szCs w:val="24"/>
        </w:rPr>
        <w:t xml:space="preserve"> </w:t>
      </w:r>
      <w:r w:rsidR="00B42E7B" w:rsidRPr="00963FC4">
        <w:rPr>
          <w:rFonts w:ascii="Arial" w:hAnsi="Arial" w:cs="Arial"/>
          <w:sz w:val="24"/>
          <w:szCs w:val="24"/>
        </w:rPr>
        <w:tab/>
      </w:r>
      <w:r w:rsidR="00D86E06" w:rsidRPr="00963FC4">
        <w:rPr>
          <w:rFonts w:ascii="Arial" w:hAnsi="Arial" w:cs="Arial"/>
          <w:sz w:val="24"/>
          <w:szCs w:val="24"/>
        </w:rPr>
        <w:t>Sistem Akuntabilitas Kinerja Instansi Pemerintah (SAKIP) merupakan</w:t>
      </w:r>
      <w:r w:rsidR="00963FC4" w:rsidRPr="00963FC4">
        <w:rPr>
          <w:rFonts w:ascii="Arial" w:hAnsi="Arial" w:cs="Arial"/>
          <w:sz w:val="24"/>
          <w:szCs w:val="24"/>
        </w:rPr>
        <w:t xml:space="preserve"> </w:t>
      </w:r>
      <w:r w:rsidR="00D86E06" w:rsidRPr="00963FC4">
        <w:rPr>
          <w:rFonts w:ascii="Arial" w:hAnsi="Arial" w:cs="Arial"/>
          <w:sz w:val="24"/>
          <w:szCs w:val="24"/>
        </w:rPr>
        <w:t>rangkaian sistematik dari berbagai aktivitas, alat, dan prosedur yang</w:t>
      </w:r>
      <w:r w:rsidR="00963FC4">
        <w:rPr>
          <w:rFonts w:ascii="Arial" w:hAnsi="Arial" w:cs="Arial"/>
          <w:sz w:val="24"/>
          <w:szCs w:val="24"/>
        </w:rPr>
        <w:t xml:space="preserve"> </w:t>
      </w:r>
      <w:r w:rsidR="00D86E06" w:rsidRPr="00963FC4">
        <w:rPr>
          <w:rFonts w:ascii="Arial" w:hAnsi="Arial" w:cs="Arial"/>
          <w:sz w:val="24"/>
          <w:szCs w:val="24"/>
        </w:rPr>
        <w:t>dirancang untuk tujuan penetapan dan pengukuran, pengumpulan data,</w:t>
      </w:r>
      <w:r w:rsidR="00963FC4">
        <w:rPr>
          <w:rFonts w:ascii="Arial" w:hAnsi="Arial" w:cs="Arial"/>
          <w:sz w:val="24"/>
          <w:szCs w:val="24"/>
        </w:rPr>
        <w:t xml:space="preserve"> </w:t>
      </w:r>
      <w:r w:rsidR="00D86E06" w:rsidRPr="00963FC4">
        <w:rPr>
          <w:rFonts w:ascii="Arial" w:hAnsi="Arial" w:cs="Arial"/>
          <w:sz w:val="24"/>
          <w:szCs w:val="24"/>
        </w:rPr>
        <w:t>pengklasifikasian, pengikhtisaran, dan pelaporan kinerja pada instansi</w:t>
      </w:r>
      <w:r w:rsidR="00963FC4">
        <w:rPr>
          <w:rFonts w:ascii="Arial" w:hAnsi="Arial" w:cs="Arial"/>
          <w:sz w:val="24"/>
          <w:szCs w:val="24"/>
        </w:rPr>
        <w:t xml:space="preserve"> </w:t>
      </w:r>
      <w:r w:rsidR="00D86E06" w:rsidRPr="00963FC4">
        <w:rPr>
          <w:rFonts w:ascii="Arial" w:hAnsi="Arial" w:cs="Arial"/>
          <w:sz w:val="24"/>
          <w:szCs w:val="24"/>
        </w:rPr>
        <w:t>pemerintah, dalam rangka pertanggungjawaban dan peningkatan kinerja</w:t>
      </w:r>
      <w:r w:rsidR="00963FC4">
        <w:rPr>
          <w:rFonts w:ascii="Arial" w:hAnsi="Arial" w:cs="Arial"/>
          <w:sz w:val="24"/>
          <w:szCs w:val="24"/>
        </w:rPr>
        <w:t xml:space="preserve"> </w:t>
      </w:r>
      <w:r w:rsidR="00D86E06" w:rsidRPr="00963FC4">
        <w:rPr>
          <w:rFonts w:ascii="Arial" w:hAnsi="Arial" w:cs="Arial"/>
          <w:sz w:val="24"/>
          <w:szCs w:val="24"/>
        </w:rPr>
        <w:t>instansi pemerinta</w:t>
      </w:r>
      <w:r w:rsidR="00C04EBD">
        <w:rPr>
          <w:rFonts w:ascii="Arial" w:hAnsi="Arial" w:cs="Arial"/>
          <w:sz w:val="24"/>
          <w:szCs w:val="24"/>
        </w:rPr>
        <w:t xml:space="preserve">h. </w:t>
      </w:r>
      <w:r w:rsidR="00FB4AFE" w:rsidRPr="00963FC4">
        <w:rPr>
          <w:rFonts w:ascii="Arial" w:hAnsi="Arial" w:cs="Arial"/>
          <w:sz w:val="24"/>
          <w:szCs w:val="24"/>
        </w:rPr>
        <w:t xml:space="preserve">Dinas Bina Marga, Cipta Karya, dan Tata Ruang </w:t>
      </w:r>
      <w:r w:rsidR="00C04EBD">
        <w:rPr>
          <w:rFonts w:ascii="Arial" w:hAnsi="Arial" w:cs="Arial"/>
          <w:sz w:val="24"/>
          <w:szCs w:val="24"/>
        </w:rPr>
        <w:t xml:space="preserve">Kabupaten Pinrang </w:t>
      </w:r>
      <w:r w:rsidR="00FB4AFE" w:rsidRPr="00963FC4">
        <w:rPr>
          <w:rFonts w:ascii="Arial" w:hAnsi="Arial" w:cs="Arial"/>
          <w:sz w:val="24"/>
          <w:szCs w:val="24"/>
        </w:rPr>
        <w:t>menyusun Laporan Kinerja Instan</w:t>
      </w:r>
      <w:r w:rsidR="00FF20CB">
        <w:rPr>
          <w:rFonts w:ascii="Arial" w:hAnsi="Arial" w:cs="Arial"/>
          <w:sz w:val="24"/>
          <w:szCs w:val="24"/>
        </w:rPr>
        <w:t>si Pemerintah (LKjIP) Tahun 2023</w:t>
      </w:r>
      <w:r w:rsidR="00FB4AFE" w:rsidRPr="00963FC4">
        <w:rPr>
          <w:rFonts w:ascii="Arial" w:hAnsi="Arial" w:cs="Arial"/>
          <w:sz w:val="24"/>
          <w:szCs w:val="24"/>
        </w:rPr>
        <w:t>. Pen</w:t>
      </w:r>
      <w:r w:rsidR="00FF20CB">
        <w:rPr>
          <w:rFonts w:ascii="Arial" w:hAnsi="Arial" w:cs="Arial"/>
          <w:sz w:val="24"/>
          <w:szCs w:val="24"/>
        </w:rPr>
        <w:t>yusunan laporan LKjIP Tahun 2023</w:t>
      </w:r>
      <w:r w:rsidR="00FB4AFE" w:rsidRPr="00963FC4">
        <w:rPr>
          <w:rFonts w:ascii="Arial" w:hAnsi="Arial" w:cs="Arial"/>
          <w:sz w:val="24"/>
          <w:szCs w:val="24"/>
        </w:rPr>
        <w:t xml:space="preserve"> ini sebagai wujud pertanggung jawaban pelaksanaan tugas dan fungsi. </w:t>
      </w:r>
    </w:p>
    <w:p w:rsidR="00FB4AFE" w:rsidRPr="00D86E06" w:rsidRDefault="00FB4AFE" w:rsidP="00D86E06">
      <w:pPr>
        <w:spacing w:after="115" w:line="360" w:lineRule="auto"/>
        <w:ind w:firstLine="720"/>
        <w:jc w:val="both"/>
        <w:rPr>
          <w:rFonts w:ascii="Arial" w:hAnsi="Arial" w:cs="Arial"/>
          <w:sz w:val="24"/>
          <w:szCs w:val="24"/>
        </w:rPr>
      </w:pPr>
      <w:r w:rsidRPr="00D86E06">
        <w:rPr>
          <w:rFonts w:ascii="Arial" w:hAnsi="Arial" w:cs="Arial"/>
          <w:sz w:val="24"/>
          <w:szCs w:val="24"/>
        </w:rPr>
        <w:t xml:space="preserve">Didalam dokumen Rencana Strategis (Renstra), tercantum </w:t>
      </w:r>
      <w:r w:rsidR="003554B0" w:rsidRPr="00D86E06">
        <w:rPr>
          <w:rFonts w:ascii="Arial" w:hAnsi="Arial" w:cs="Arial"/>
          <w:sz w:val="24"/>
          <w:szCs w:val="24"/>
        </w:rPr>
        <w:t>program dan kegiatan yang dijabarkan dalam Rencana Kerja Tahunan (RKT) dan dituangkan dalam dokumen Perjanjian Kinerja (PK)</w:t>
      </w:r>
      <w:r w:rsidR="00AF3691" w:rsidRPr="00D86E06">
        <w:rPr>
          <w:rFonts w:ascii="Arial" w:hAnsi="Arial" w:cs="Arial"/>
          <w:sz w:val="24"/>
          <w:szCs w:val="24"/>
        </w:rPr>
        <w:t xml:space="preserve"> yang merupakan dokumen perjanjian kinerja Kepala Dinas dengan Bupati Pinrang </w:t>
      </w:r>
      <w:r w:rsidR="004D749A" w:rsidRPr="00D86E06">
        <w:rPr>
          <w:rFonts w:ascii="Arial" w:hAnsi="Arial" w:cs="Arial"/>
          <w:sz w:val="24"/>
          <w:szCs w:val="24"/>
        </w:rPr>
        <w:t xml:space="preserve">dan selanjutnya pertanggungjawabannya dituangkan dalam Laporan Kinerja Instansi Pemerintah (LKjIP). </w:t>
      </w:r>
    </w:p>
    <w:p w:rsidR="00AF09FB" w:rsidRPr="00D86E06" w:rsidRDefault="004D749A" w:rsidP="00D86E06">
      <w:pPr>
        <w:spacing w:after="115" w:line="360" w:lineRule="auto"/>
        <w:ind w:firstLine="720"/>
        <w:jc w:val="both"/>
        <w:rPr>
          <w:rFonts w:ascii="Arial" w:hAnsi="Arial" w:cs="Arial"/>
          <w:sz w:val="24"/>
          <w:szCs w:val="24"/>
        </w:rPr>
      </w:pPr>
      <w:r w:rsidRPr="00D86E06">
        <w:rPr>
          <w:rFonts w:ascii="Arial" w:hAnsi="Arial" w:cs="Arial"/>
          <w:sz w:val="24"/>
          <w:szCs w:val="24"/>
        </w:rPr>
        <w:t>Semoga dengan tersusunnya dokumen ini, dapat menjadi acuan dalam pelaksanaan kinerja di tahun selanjutnya, dan menjadi acuan dalam melakukan perbaikan dan penyempurnaan pada pemerintahan yang baik.</w:t>
      </w:r>
    </w:p>
    <w:p w:rsidR="007A3D09" w:rsidRDefault="007A3D09" w:rsidP="00EF60B4">
      <w:pPr>
        <w:spacing w:after="0"/>
        <w:ind w:left="4320" w:firstLine="720"/>
        <w:rPr>
          <w:rFonts w:ascii="Arial" w:hAnsi="Arial" w:cs="Arial"/>
          <w:sz w:val="24"/>
          <w:szCs w:val="24"/>
        </w:rPr>
      </w:pPr>
    </w:p>
    <w:p w:rsidR="00EF60B4" w:rsidRPr="00D86E06" w:rsidRDefault="00EF60B4" w:rsidP="009D7EF8">
      <w:pPr>
        <w:spacing w:after="0"/>
        <w:ind w:left="2160" w:right="-484" w:firstLine="720"/>
        <w:rPr>
          <w:rFonts w:ascii="Arial" w:hAnsi="Arial" w:cs="Arial"/>
          <w:sz w:val="24"/>
          <w:szCs w:val="24"/>
        </w:rPr>
      </w:pPr>
      <w:r w:rsidRPr="00D86E06">
        <w:rPr>
          <w:rFonts w:ascii="Arial" w:hAnsi="Arial" w:cs="Arial"/>
          <w:sz w:val="24"/>
          <w:szCs w:val="24"/>
        </w:rPr>
        <w:t>Pinrang,</w:t>
      </w:r>
      <w:r w:rsidR="00C04EBD">
        <w:rPr>
          <w:rFonts w:ascii="Arial" w:hAnsi="Arial" w:cs="Arial"/>
          <w:sz w:val="24"/>
          <w:szCs w:val="24"/>
        </w:rPr>
        <w:t xml:space="preserve"> </w:t>
      </w:r>
      <w:r w:rsidR="00FF20CB">
        <w:rPr>
          <w:rFonts w:ascii="Arial" w:hAnsi="Arial" w:cs="Arial"/>
          <w:sz w:val="24"/>
          <w:szCs w:val="24"/>
        </w:rPr>
        <w:t xml:space="preserve">                       </w:t>
      </w:r>
      <w:r w:rsidR="003C329A">
        <w:rPr>
          <w:rFonts w:ascii="Arial" w:hAnsi="Arial" w:cs="Arial"/>
          <w:sz w:val="24"/>
          <w:szCs w:val="24"/>
        </w:rPr>
        <w:t>202</w:t>
      </w:r>
      <w:r w:rsidR="00FF20CB">
        <w:rPr>
          <w:rFonts w:ascii="Arial" w:hAnsi="Arial" w:cs="Arial"/>
          <w:sz w:val="24"/>
          <w:szCs w:val="24"/>
        </w:rPr>
        <w:t>4</w:t>
      </w:r>
    </w:p>
    <w:p w:rsidR="00AF09FB" w:rsidRPr="00D86E06" w:rsidRDefault="0075138E" w:rsidP="009D7EF8">
      <w:pPr>
        <w:spacing w:after="115"/>
        <w:ind w:left="2694"/>
        <w:rPr>
          <w:rFonts w:ascii="Arial" w:hAnsi="Arial" w:cs="Arial"/>
          <w:sz w:val="24"/>
          <w:szCs w:val="24"/>
        </w:rPr>
      </w:pPr>
      <w:r>
        <w:rPr>
          <w:rFonts w:ascii="Arial" w:hAnsi="Arial" w:cs="Arial"/>
          <w:noProof/>
          <w:sz w:val="24"/>
          <w:szCs w:val="24"/>
        </w:rPr>
        <w:t>Kepala Dinas Bina Marga, Cipta Karya dan Tata Ruang Kab. Pinrang</w:t>
      </w:r>
    </w:p>
    <w:p w:rsidR="007A3D09" w:rsidRDefault="007A3D09" w:rsidP="009D7EF8">
      <w:pPr>
        <w:spacing w:after="0" w:line="240" w:lineRule="auto"/>
        <w:ind w:left="2694" w:right="-484" w:firstLine="216"/>
        <w:jc w:val="right"/>
        <w:rPr>
          <w:rFonts w:ascii="Arial" w:hAnsi="Arial" w:cs="Arial"/>
          <w:b/>
          <w:sz w:val="24"/>
          <w:szCs w:val="24"/>
        </w:rPr>
      </w:pPr>
    </w:p>
    <w:p w:rsidR="009D7EF8" w:rsidRDefault="009D7EF8" w:rsidP="009D7EF8">
      <w:pPr>
        <w:spacing w:after="0" w:line="240" w:lineRule="auto"/>
        <w:ind w:left="2694" w:right="-484" w:firstLine="216"/>
        <w:jc w:val="right"/>
        <w:rPr>
          <w:rFonts w:ascii="Arial" w:hAnsi="Arial" w:cs="Arial"/>
          <w:b/>
          <w:sz w:val="24"/>
          <w:szCs w:val="24"/>
        </w:rPr>
      </w:pPr>
    </w:p>
    <w:p w:rsidR="009D7EF8" w:rsidRDefault="009D7EF8" w:rsidP="009D7EF8">
      <w:pPr>
        <w:spacing w:after="0" w:line="240" w:lineRule="auto"/>
        <w:ind w:left="2694" w:right="-484" w:firstLine="216"/>
        <w:jc w:val="right"/>
        <w:rPr>
          <w:rFonts w:ascii="Arial" w:hAnsi="Arial" w:cs="Arial"/>
          <w:b/>
          <w:sz w:val="24"/>
          <w:szCs w:val="24"/>
        </w:rPr>
      </w:pPr>
    </w:p>
    <w:p w:rsidR="007A3D09" w:rsidRDefault="007A3D09" w:rsidP="009D7EF8">
      <w:pPr>
        <w:spacing w:after="0" w:line="240" w:lineRule="auto"/>
        <w:ind w:left="2694" w:right="-484" w:firstLine="216"/>
        <w:jc w:val="right"/>
        <w:rPr>
          <w:rFonts w:ascii="Arial" w:hAnsi="Arial" w:cs="Arial"/>
          <w:b/>
          <w:sz w:val="24"/>
          <w:szCs w:val="24"/>
        </w:rPr>
      </w:pPr>
    </w:p>
    <w:p w:rsidR="00AF09FB" w:rsidRPr="00EA55ED" w:rsidRDefault="00EF60B4" w:rsidP="009D7EF8">
      <w:pPr>
        <w:spacing w:after="0" w:line="240" w:lineRule="auto"/>
        <w:ind w:left="1974" w:right="-59" w:firstLine="720"/>
        <w:rPr>
          <w:rFonts w:ascii="Arial" w:hAnsi="Arial" w:cs="Arial"/>
          <w:b/>
          <w:sz w:val="24"/>
          <w:szCs w:val="24"/>
          <w:u w:val="single"/>
        </w:rPr>
      </w:pPr>
      <w:r w:rsidRPr="00EA55ED">
        <w:rPr>
          <w:rFonts w:ascii="Arial" w:hAnsi="Arial" w:cs="Arial"/>
          <w:b/>
          <w:noProof/>
          <w:sz w:val="24"/>
          <w:szCs w:val="24"/>
          <w:u w:val="single"/>
        </w:rPr>
        <w:drawing>
          <wp:anchor distT="0" distB="0" distL="114300" distR="114300" simplePos="0" relativeHeight="251673600" behindDoc="0" locked="0" layoutInCell="1" allowOverlap="1" wp14:anchorId="3182DA8C" wp14:editId="04070C66">
            <wp:simplePos x="0" y="0"/>
            <wp:positionH relativeFrom="column">
              <wp:posOffset>3149600</wp:posOffset>
            </wp:positionH>
            <wp:positionV relativeFrom="paragraph">
              <wp:posOffset>7489190</wp:posOffset>
            </wp:positionV>
            <wp:extent cx="3244215" cy="15132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2281" t="69737" r="16212" b="13091"/>
                    <a:stretch>
                      <a:fillRect/>
                    </a:stretch>
                  </pic:blipFill>
                  <pic:spPr bwMode="auto">
                    <a:xfrm>
                      <a:off x="0" y="0"/>
                      <a:ext cx="324421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D09">
        <w:rPr>
          <w:rFonts w:ascii="Arial" w:hAnsi="Arial" w:cs="Arial"/>
          <w:b/>
          <w:sz w:val="24"/>
          <w:szCs w:val="24"/>
          <w:u w:val="single"/>
        </w:rPr>
        <w:t xml:space="preserve">AWALUDDIN MARAMAT, S.STP, </w:t>
      </w:r>
      <w:r w:rsidR="0075138E" w:rsidRPr="00EA55ED">
        <w:rPr>
          <w:rFonts w:ascii="Arial" w:hAnsi="Arial" w:cs="Arial"/>
          <w:b/>
          <w:sz w:val="24"/>
          <w:szCs w:val="24"/>
          <w:u w:val="single"/>
        </w:rPr>
        <w:t>M.Si</w:t>
      </w:r>
    </w:p>
    <w:p w:rsidR="00AF09FB" w:rsidRPr="00EA55ED" w:rsidRDefault="00EA55ED" w:rsidP="009D7EF8">
      <w:pPr>
        <w:spacing w:after="0" w:line="240" w:lineRule="auto"/>
        <w:ind w:left="2694" w:right="83"/>
        <w:rPr>
          <w:rFonts w:ascii="Arial" w:hAnsi="Arial" w:cs="Arial"/>
          <w:sz w:val="24"/>
          <w:szCs w:val="24"/>
        </w:rPr>
      </w:pPr>
      <w:proofErr w:type="gramStart"/>
      <w:r w:rsidRPr="00EA55ED">
        <w:rPr>
          <w:rFonts w:ascii="Arial" w:hAnsi="Arial" w:cs="Arial"/>
          <w:sz w:val="24"/>
          <w:szCs w:val="24"/>
        </w:rPr>
        <w:t>Pangkat :</w:t>
      </w:r>
      <w:proofErr w:type="gramEnd"/>
      <w:r w:rsidRPr="00EA55ED">
        <w:rPr>
          <w:rFonts w:ascii="Arial" w:hAnsi="Arial" w:cs="Arial"/>
          <w:sz w:val="24"/>
          <w:szCs w:val="24"/>
        </w:rPr>
        <w:t xml:space="preserve"> Pembina Tk. I</w:t>
      </w:r>
    </w:p>
    <w:p w:rsidR="00EA55ED" w:rsidRPr="00EA55ED" w:rsidRDefault="009D7EF8" w:rsidP="009D7EF8">
      <w:pPr>
        <w:spacing w:after="0" w:line="240" w:lineRule="auto"/>
        <w:ind w:left="2694" w:right="83"/>
        <w:rPr>
          <w:rFonts w:ascii="Arial" w:hAnsi="Arial" w:cs="Arial"/>
          <w:sz w:val="24"/>
          <w:szCs w:val="24"/>
        </w:rPr>
      </w:pPr>
      <w:r>
        <w:rPr>
          <w:rFonts w:ascii="Arial" w:hAnsi="Arial" w:cs="Arial"/>
          <w:sz w:val="24"/>
          <w:szCs w:val="24"/>
        </w:rPr>
        <w:t>N</w:t>
      </w:r>
      <w:r w:rsidR="00EA55ED" w:rsidRPr="00EA55ED">
        <w:rPr>
          <w:rFonts w:ascii="Arial" w:hAnsi="Arial" w:cs="Arial"/>
          <w:sz w:val="24"/>
          <w:szCs w:val="24"/>
        </w:rPr>
        <w:t>ip. 19800701 200012 1 001</w:t>
      </w:r>
    </w:p>
    <w:p w:rsidR="00AF09FB" w:rsidRPr="00D86E06" w:rsidRDefault="00AF09FB" w:rsidP="00EA55ED">
      <w:pPr>
        <w:spacing w:after="0" w:line="240" w:lineRule="auto"/>
        <w:ind w:left="10" w:right="3360"/>
        <w:jc w:val="right"/>
        <w:rPr>
          <w:rFonts w:ascii="Arial" w:hAnsi="Arial" w:cs="Arial"/>
          <w:b/>
          <w:sz w:val="24"/>
          <w:szCs w:val="24"/>
        </w:rPr>
      </w:pPr>
    </w:p>
    <w:p w:rsidR="00AF09FB" w:rsidRPr="00D86E06" w:rsidRDefault="00AF09FB" w:rsidP="00AF09FB">
      <w:pPr>
        <w:spacing w:after="119"/>
        <w:ind w:left="10" w:right="3360"/>
        <w:jc w:val="right"/>
        <w:rPr>
          <w:rFonts w:ascii="Arial" w:hAnsi="Arial" w:cs="Arial"/>
          <w:b/>
          <w:sz w:val="24"/>
          <w:szCs w:val="24"/>
        </w:rPr>
      </w:pPr>
    </w:p>
    <w:p w:rsidR="00AF09FB" w:rsidRPr="00D86E06" w:rsidRDefault="003E5929" w:rsidP="00AF09FB">
      <w:pPr>
        <w:spacing w:after="119"/>
        <w:ind w:left="10" w:right="3360"/>
        <w:jc w:val="right"/>
        <w:rPr>
          <w:rFonts w:ascii="Arial" w:hAnsi="Arial" w:cs="Arial"/>
          <w:b/>
          <w:sz w:val="24"/>
          <w:szCs w:val="24"/>
        </w:rPr>
      </w:pPr>
      <w:r>
        <w:rPr>
          <w:noProof/>
        </w:rPr>
        <w:lastRenderedPageBreak/>
        <mc:AlternateContent>
          <mc:Choice Requires="wps">
            <w:drawing>
              <wp:anchor distT="0" distB="0" distL="114300" distR="114300" simplePos="0" relativeHeight="251707392" behindDoc="0" locked="0" layoutInCell="1" allowOverlap="1" wp14:anchorId="5F23EA80" wp14:editId="7FE80910">
                <wp:simplePos x="0" y="0"/>
                <wp:positionH relativeFrom="column">
                  <wp:posOffset>-1157387</wp:posOffset>
                </wp:positionH>
                <wp:positionV relativeFrom="paragraph">
                  <wp:posOffset>-287748</wp:posOffset>
                </wp:positionV>
                <wp:extent cx="2871989" cy="437882"/>
                <wp:effectExtent l="0" t="0" r="24130" b="19685"/>
                <wp:wrapNone/>
                <wp:docPr id="567" name="Rounded Rectangle 567"/>
                <wp:cNvGraphicFramePr/>
                <a:graphic xmlns:a="http://schemas.openxmlformats.org/drawingml/2006/main">
                  <a:graphicData uri="http://schemas.microsoft.com/office/word/2010/wordprocessingShape">
                    <wps:wsp>
                      <wps:cNvSpPr/>
                      <wps:spPr>
                        <a:xfrm>
                          <a:off x="0" y="0"/>
                          <a:ext cx="2871989" cy="4378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221A" w:rsidRPr="003E5929" w:rsidRDefault="0086221A" w:rsidP="003E5929">
                            <w:pPr>
                              <w:pStyle w:val="Heading1"/>
                              <w:ind w:left="80"/>
                              <w:jc w:val="cente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pPr>
                            <w: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t>DAFTAR ISI</w:t>
                            </w:r>
                          </w:p>
                          <w:p w:rsidR="0086221A" w:rsidRPr="009D7EF8" w:rsidRDefault="0086221A" w:rsidP="003E5929">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3EA80" id="Rounded Rectangle 567" o:spid="_x0000_s1033" style="position:absolute;left:0;text-align:left;margin-left:-91.15pt;margin-top:-22.65pt;width:226.1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" fillcolor="#4472c4 [3204]" strokecolor="#1f3763 [1604]" strokeweight="1pt">
                <v:stroke joinstyle="miter"/>
                <v:textbox>
                  <w:txbxContent>
                    <w:p w:rsidR="0086221A" w:rsidRPr="003E5929" w:rsidRDefault="0086221A" w:rsidP="003E5929">
                      <w:pPr>
                        <w:pStyle w:val="Heading1"/>
                        <w:ind w:left="80"/>
                        <w:jc w:val="cente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pPr>
                      <w: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t>DAFTAR ISI</w:t>
                      </w:r>
                    </w:p>
                    <w:p w:rsidR="0086221A" w:rsidRPr="009D7EF8" w:rsidRDefault="0086221A" w:rsidP="003E5929">
                      <w:pPr>
                        <w:jc w:val="center"/>
                        <w:rPr>
                          <w14:shadow w14:blurRad="50800" w14:dist="38100" w14:dir="8100000" w14:sx="100000" w14:sy="100000" w14:kx="0" w14:ky="0" w14:algn="tr">
                            <w14:srgbClr w14:val="000000">
                              <w14:alpha w14:val="60000"/>
                            </w14:srgbClr>
                          </w14:shadow>
                        </w:rPr>
                      </w:pPr>
                    </w:p>
                  </w:txbxContent>
                </v:textbox>
              </v:roundrect>
            </w:pict>
          </mc:Fallback>
        </mc:AlternateContent>
      </w:r>
    </w:p>
    <w:p w:rsidR="00AF09FB" w:rsidRPr="00D86E06" w:rsidRDefault="00AF09FB" w:rsidP="00AF09FB">
      <w:pPr>
        <w:spacing w:after="119"/>
        <w:ind w:left="10" w:right="3360"/>
        <w:jc w:val="right"/>
        <w:rPr>
          <w:rFonts w:ascii="Arial" w:hAnsi="Arial" w:cs="Arial"/>
          <w:b/>
          <w:sz w:val="24"/>
          <w:szCs w:val="24"/>
        </w:rPr>
      </w:pPr>
    </w:p>
    <w:p w:rsidR="00AF09FB" w:rsidRPr="00D86E06" w:rsidRDefault="00AF09FB" w:rsidP="00AF09FB">
      <w:pPr>
        <w:spacing w:after="0"/>
        <w:ind w:right="3964"/>
        <w:jc w:val="right"/>
        <w:rPr>
          <w:rFonts w:ascii="Arial" w:hAnsi="Arial" w:cs="Arial"/>
          <w:b/>
          <w:sz w:val="24"/>
          <w:szCs w:val="24"/>
        </w:rPr>
      </w:pPr>
      <w:r w:rsidRPr="00D86E06">
        <w:rPr>
          <w:rFonts w:ascii="Arial" w:eastAsia="Calibri" w:hAnsi="Arial" w:cs="Arial"/>
          <w:b/>
          <w:noProof/>
          <w:sz w:val="24"/>
          <w:szCs w:val="24"/>
        </w:rPr>
        <mc:AlternateContent>
          <mc:Choice Requires="wpg">
            <w:drawing>
              <wp:anchor distT="0" distB="0" distL="114300" distR="114300" simplePos="0" relativeHeight="251659264" behindDoc="0" locked="0" layoutInCell="1" allowOverlap="1" wp14:anchorId="0AFEF631" wp14:editId="7237769C">
                <wp:simplePos x="0" y="0"/>
                <wp:positionH relativeFrom="page">
                  <wp:posOffset>683666</wp:posOffset>
                </wp:positionH>
                <wp:positionV relativeFrom="page">
                  <wp:posOffset>949198</wp:posOffset>
                </wp:positionV>
                <wp:extent cx="305" cy="3048"/>
                <wp:effectExtent l="0" t="0" r="0" b="0"/>
                <wp:wrapTopAndBottom/>
                <wp:docPr id="240037" name="Group 240037"/>
                <wp:cNvGraphicFramePr/>
                <a:graphic xmlns:a="http://schemas.openxmlformats.org/drawingml/2006/main">
                  <a:graphicData uri="http://schemas.microsoft.com/office/word/2010/wordprocessingGroup">
                    <wpg:wgp>
                      <wpg:cNvGrpSpPr/>
                      <wpg:grpSpPr>
                        <a:xfrm>
                          <a:off x="0" y="0"/>
                          <a:ext cx="305" cy="3048"/>
                          <a:chOff x="0" y="0"/>
                          <a:chExt cx="305" cy="3048"/>
                        </a:xfrm>
                      </wpg:grpSpPr>
                      <wps:wsp>
                        <wps:cNvPr id="537" name="Shape 537"/>
                        <wps:cNvSpPr/>
                        <wps:spPr>
                          <a:xfrm>
                            <a:off x="0" y="0"/>
                            <a:ext cx="305" cy="0"/>
                          </a:xfrm>
                          <a:custGeom>
                            <a:avLst/>
                            <a:gdLst/>
                            <a:ahLst/>
                            <a:cxnLst/>
                            <a:rect l="0" t="0" r="0" b="0"/>
                            <a:pathLst>
                              <a:path w="305">
                                <a:moveTo>
                                  <a:pt x="0" y="0"/>
                                </a:moveTo>
                                <a:lnTo>
                                  <a:pt x="305" y="0"/>
                                </a:lnTo>
                              </a:path>
                            </a:pathLst>
                          </a:custGeom>
                          <a:ln w="3048" cap="flat">
                            <a:custDash>
                              <a:ds d="72000" sp="24000"/>
                            </a:custDash>
                            <a:round/>
                          </a:ln>
                        </wps:spPr>
                        <wps:style>
                          <a:lnRef idx="1">
                            <a:srgbClr val="E7E6E6"/>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6F581A3" id="Group 240037" o:spid="_x0000_s1026" style="position:absolute;margin-left:53.85pt;margin-top:74.75pt;width:0;height:.25pt;z-index:251667456;mso-position-horizontal-relative:page;mso-position-vertical-relative:page" coordsize="30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">
                <v:shape id="Shape 537" o:spid="_x0000_s1027" style="position:absolute;width:305;height: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" path="m,l305,e" filled="f" strokecolor="#e7e6e6" strokeweight=".24pt">
                  <v:path arrowok="t" textboxrect="0,0,305,0"/>
                </v:shape>
                <w10:wrap type="topAndBottom" anchorx="page" anchory="page"/>
              </v:group>
            </w:pict>
          </mc:Fallback>
        </mc:AlternateContent>
      </w:r>
      <w:r w:rsidRPr="00D86E06">
        <w:rPr>
          <w:rFonts w:ascii="Arial" w:hAnsi="Arial" w:cs="Arial"/>
          <w:b/>
          <w:sz w:val="24"/>
          <w:szCs w:val="24"/>
        </w:rPr>
        <w:t xml:space="preserve"> </w:t>
      </w:r>
    </w:p>
    <w:tbl>
      <w:tblPr>
        <w:tblStyle w:val="TableGrid"/>
        <w:tblW w:w="7655" w:type="dxa"/>
        <w:tblInd w:w="-145" w:type="dxa"/>
        <w:tblLayout w:type="fixed"/>
        <w:tblCellMar>
          <w:top w:w="7" w:type="dxa"/>
          <w:right w:w="39" w:type="dxa"/>
        </w:tblCellMar>
        <w:tblLook w:val="04A0" w:firstRow="1" w:lastRow="0" w:firstColumn="1" w:lastColumn="0" w:noHBand="0" w:noVBand="1"/>
      </w:tblPr>
      <w:tblGrid>
        <w:gridCol w:w="6805"/>
        <w:gridCol w:w="850"/>
      </w:tblGrid>
      <w:tr w:rsidR="00AF09FB" w:rsidRPr="003E5929" w:rsidTr="003E5929">
        <w:trPr>
          <w:trHeight w:val="384"/>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AF09FB" w:rsidP="00BC50A1">
            <w:pPr>
              <w:spacing w:line="259" w:lineRule="auto"/>
              <w:ind w:left="-24"/>
              <w:rPr>
                <w:rFonts w:ascii="Arial" w:hAnsi="Arial" w:cs="Arial"/>
              </w:rPr>
            </w:pPr>
            <w:r w:rsidRPr="003E5929">
              <w:rPr>
                <w:rStyle w:val="Heading2Char"/>
                <w:sz w:val="22"/>
              </w:rPr>
              <w:t>KATA PENGANTAR</w:t>
            </w:r>
            <w:r w:rsidRPr="003E5929">
              <w:rPr>
                <w:rFonts w:ascii="Arial" w:hAnsi="Arial" w:cs="Arial"/>
                <w:b/>
              </w:rPr>
              <w:t xml:space="preserve"> </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AF09FB" w:rsidP="00BC50A1">
            <w:pPr>
              <w:tabs>
                <w:tab w:val="right" w:pos="823"/>
              </w:tabs>
              <w:spacing w:line="259" w:lineRule="auto"/>
              <w:ind w:left="390"/>
              <w:rPr>
                <w:rFonts w:ascii="Arial" w:hAnsi="Arial" w:cs="Arial"/>
              </w:rPr>
            </w:pPr>
            <w:r w:rsidRPr="003E5929">
              <w:rPr>
                <w:rFonts w:ascii="Arial" w:hAnsi="Arial" w:cs="Arial"/>
              </w:rPr>
              <w:t>i</w:t>
            </w:r>
          </w:p>
        </w:tc>
      </w:tr>
      <w:tr w:rsidR="00AF09FB" w:rsidRPr="003E5929" w:rsidTr="003E5929">
        <w:trPr>
          <w:trHeight w:val="389"/>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AF09FB" w:rsidP="00BC50A1">
            <w:pPr>
              <w:spacing w:line="259" w:lineRule="auto"/>
              <w:ind w:left="-24"/>
              <w:rPr>
                <w:rFonts w:ascii="Arial" w:hAnsi="Arial" w:cs="Arial"/>
              </w:rPr>
            </w:pPr>
            <w:r w:rsidRPr="003E5929">
              <w:rPr>
                <w:rStyle w:val="Heading2Char"/>
                <w:sz w:val="22"/>
              </w:rPr>
              <w:t>DAFTAR  ISI</w:t>
            </w:r>
            <w:r w:rsidRPr="003E5929">
              <w:rPr>
                <w:rFonts w:ascii="Arial" w:hAnsi="Arial" w:cs="Arial"/>
                <w:b/>
              </w:rPr>
              <w:t xml:space="preserve"> </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AF09FB" w:rsidP="00BC50A1">
            <w:pPr>
              <w:tabs>
                <w:tab w:val="right" w:pos="1010"/>
              </w:tabs>
              <w:spacing w:line="259" w:lineRule="auto"/>
              <w:ind w:left="390"/>
              <w:rPr>
                <w:rFonts w:ascii="Arial" w:hAnsi="Arial" w:cs="Arial"/>
              </w:rPr>
            </w:pPr>
            <w:r w:rsidRPr="003E5929">
              <w:rPr>
                <w:rFonts w:ascii="Arial" w:hAnsi="Arial" w:cs="Arial"/>
              </w:rPr>
              <w:t xml:space="preserve">ii </w:t>
            </w:r>
          </w:p>
        </w:tc>
      </w:tr>
      <w:tr w:rsidR="00AF09FB" w:rsidRPr="003E5929" w:rsidTr="003E5929">
        <w:trPr>
          <w:trHeight w:val="384"/>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AF09FB" w:rsidP="00675A2B">
            <w:pPr>
              <w:spacing w:line="259" w:lineRule="auto"/>
              <w:ind w:left="-24"/>
              <w:rPr>
                <w:rFonts w:ascii="Arial" w:hAnsi="Arial" w:cs="Arial"/>
              </w:rPr>
            </w:pPr>
            <w:r w:rsidRPr="003E5929">
              <w:rPr>
                <w:rStyle w:val="Heading2Char"/>
                <w:sz w:val="22"/>
              </w:rPr>
              <w:t>BAB  I     PENDAHULUAN</w:t>
            </w:r>
            <w:r w:rsidR="00BC50A1" w:rsidRPr="003E5929">
              <w:rPr>
                <w:rFonts w:ascii="Arial" w:hAnsi="Arial" w:cs="Arial"/>
                <w:b/>
              </w:rPr>
              <w:t xml:space="preserve"> </w:t>
            </w:r>
            <w:r w:rsidRPr="003E5929">
              <w:rPr>
                <w:rFonts w:ascii="Arial" w:hAnsi="Arial" w:cs="Arial"/>
                <w:b/>
              </w:rPr>
              <w:t xml:space="preserve"> </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4E140D" w:rsidP="00BC50A1">
            <w:pPr>
              <w:tabs>
                <w:tab w:val="right" w:pos="1010"/>
              </w:tabs>
              <w:spacing w:line="259" w:lineRule="auto"/>
              <w:ind w:left="390"/>
              <w:rPr>
                <w:rFonts w:ascii="Arial" w:hAnsi="Arial" w:cs="Arial"/>
              </w:rPr>
            </w:pPr>
            <w:r w:rsidRPr="003E5929">
              <w:rPr>
                <w:rFonts w:ascii="Arial" w:hAnsi="Arial" w:cs="Arial"/>
              </w:rPr>
              <w:t>6</w:t>
            </w:r>
          </w:p>
        </w:tc>
      </w:tr>
      <w:tr w:rsidR="00AF09FB" w:rsidRPr="003E5929" w:rsidTr="003E5929">
        <w:trPr>
          <w:trHeight w:val="384"/>
        </w:trPr>
        <w:tc>
          <w:tcPr>
            <w:tcW w:w="6805" w:type="dxa"/>
            <w:tcBorders>
              <w:top w:val="dashed" w:sz="2" w:space="0" w:color="E7E6E6"/>
              <w:left w:val="dashed" w:sz="2" w:space="0" w:color="E7E6E6"/>
              <w:bottom w:val="dashed" w:sz="2" w:space="0" w:color="E7E6E6"/>
              <w:right w:val="dashed" w:sz="2" w:space="0" w:color="E7E6E6"/>
            </w:tcBorders>
          </w:tcPr>
          <w:p w:rsidR="00AF09FB" w:rsidRPr="00A04515" w:rsidRDefault="00A04515" w:rsidP="006E1755">
            <w:pPr>
              <w:pStyle w:val="ListParagraph"/>
              <w:numPr>
                <w:ilvl w:val="1"/>
                <w:numId w:val="47"/>
              </w:numPr>
              <w:tabs>
                <w:tab w:val="center" w:pos="1125"/>
                <w:tab w:val="right" w:pos="7730"/>
              </w:tabs>
              <w:spacing w:after="112"/>
              <w:ind w:right="4374"/>
              <w:rPr>
                <w:rFonts w:ascii="Arial" w:hAnsi="Arial" w:cs="Arial"/>
                <w:lang w:val="en-US"/>
              </w:rPr>
            </w:pPr>
            <w:r w:rsidRPr="00A04515">
              <w:rPr>
                <w:rFonts w:ascii="Arial" w:hAnsi="Arial" w:cs="Arial"/>
                <w:lang w:val="en-US"/>
              </w:rPr>
              <w:t>Umum</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4E140D" w:rsidP="00BC50A1">
            <w:pPr>
              <w:tabs>
                <w:tab w:val="right" w:pos="1010"/>
              </w:tabs>
              <w:spacing w:line="259" w:lineRule="auto"/>
              <w:ind w:left="390"/>
              <w:rPr>
                <w:rFonts w:ascii="Arial" w:hAnsi="Arial" w:cs="Arial"/>
              </w:rPr>
            </w:pPr>
            <w:r w:rsidRPr="003E5929">
              <w:rPr>
                <w:rFonts w:ascii="Arial" w:hAnsi="Arial" w:cs="Arial"/>
              </w:rPr>
              <w:t>6</w:t>
            </w:r>
          </w:p>
        </w:tc>
      </w:tr>
      <w:tr w:rsidR="00AF09FB" w:rsidRPr="003E5929" w:rsidTr="001178D0">
        <w:trPr>
          <w:trHeight w:val="429"/>
        </w:trPr>
        <w:tc>
          <w:tcPr>
            <w:tcW w:w="6805" w:type="dxa"/>
            <w:tcBorders>
              <w:top w:val="dashed" w:sz="2" w:space="0" w:color="E7E6E6"/>
              <w:left w:val="dashed" w:sz="2" w:space="0" w:color="E7E6E6"/>
              <w:bottom w:val="dashed" w:sz="2" w:space="0" w:color="E7E6E6"/>
              <w:right w:val="dashed" w:sz="2" w:space="0" w:color="E7E6E6"/>
            </w:tcBorders>
          </w:tcPr>
          <w:p w:rsidR="006E1755" w:rsidRPr="001178D0" w:rsidRDefault="00A04515" w:rsidP="001178D0">
            <w:pPr>
              <w:pStyle w:val="ListParagraph"/>
              <w:numPr>
                <w:ilvl w:val="1"/>
                <w:numId w:val="47"/>
              </w:numPr>
              <w:tabs>
                <w:tab w:val="center" w:pos="1125"/>
                <w:tab w:val="right" w:pos="7730"/>
              </w:tabs>
              <w:spacing w:after="112"/>
              <w:rPr>
                <w:rFonts w:ascii="Arial" w:hAnsi="Arial" w:cs="Arial"/>
                <w:lang w:val="en-US"/>
              </w:rPr>
            </w:pPr>
            <w:r w:rsidRPr="006E1755">
              <w:rPr>
                <w:rFonts w:ascii="Arial" w:hAnsi="Arial" w:cs="Arial"/>
                <w:lang w:val="en-US"/>
              </w:rPr>
              <w:t>Organisasi</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4E140D" w:rsidP="001178D0">
            <w:pPr>
              <w:tabs>
                <w:tab w:val="right" w:pos="1010"/>
              </w:tabs>
              <w:spacing w:after="105" w:line="259" w:lineRule="auto"/>
              <w:ind w:left="390"/>
              <w:rPr>
                <w:rFonts w:ascii="Arial" w:hAnsi="Arial" w:cs="Arial"/>
              </w:rPr>
            </w:pPr>
            <w:r w:rsidRPr="003E5929">
              <w:rPr>
                <w:rFonts w:ascii="Arial" w:hAnsi="Arial" w:cs="Arial"/>
              </w:rPr>
              <w:t>9</w:t>
            </w:r>
            <w:r w:rsidR="001178D0">
              <w:rPr>
                <w:rFonts w:ascii="Arial" w:hAnsi="Arial" w:cs="Arial"/>
              </w:rPr>
              <w:t xml:space="preserve"> </w:t>
            </w:r>
          </w:p>
        </w:tc>
      </w:tr>
      <w:tr w:rsidR="00AF09FB" w:rsidRPr="003E5929" w:rsidTr="001178D0">
        <w:trPr>
          <w:trHeight w:val="429"/>
        </w:trPr>
        <w:tc>
          <w:tcPr>
            <w:tcW w:w="6805" w:type="dxa"/>
            <w:tcBorders>
              <w:top w:val="dashed" w:sz="2" w:space="0" w:color="E7E6E6"/>
              <w:left w:val="dashed" w:sz="2" w:space="0" w:color="E7E6E6"/>
              <w:bottom w:val="dashed" w:sz="2" w:space="0" w:color="E7E6E6"/>
              <w:right w:val="dashed" w:sz="2" w:space="0" w:color="E7E6E6"/>
            </w:tcBorders>
          </w:tcPr>
          <w:p w:rsidR="00AF09FB" w:rsidRPr="00A04515" w:rsidRDefault="001178D0" w:rsidP="001178D0">
            <w:pPr>
              <w:pStyle w:val="ListParagraph"/>
              <w:numPr>
                <w:ilvl w:val="1"/>
                <w:numId w:val="47"/>
              </w:numPr>
              <w:tabs>
                <w:tab w:val="center" w:pos="1077"/>
                <w:tab w:val="left" w:pos="1510"/>
                <w:tab w:val="left" w:pos="1558"/>
                <w:tab w:val="right" w:pos="7730"/>
              </w:tabs>
              <w:rPr>
                <w:rStyle w:val="Heading3Char"/>
                <w:rFonts w:ascii="Arial" w:hAnsi="Arial" w:cs="Arial"/>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lang w:val="en-US"/>
              </w:rPr>
              <w:t>Aspek Strategi Organisasi</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AF09FB" w:rsidP="00BC50A1">
            <w:pPr>
              <w:tabs>
                <w:tab w:val="right" w:pos="1010"/>
              </w:tabs>
              <w:spacing w:line="259" w:lineRule="auto"/>
              <w:ind w:left="390"/>
              <w:rPr>
                <w:rFonts w:ascii="Arial" w:hAnsi="Arial" w:cs="Arial"/>
              </w:rPr>
            </w:pPr>
            <w:r w:rsidRPr="003E5929">
              <w:rPr>
                <w:rFonts w:ascii="Arial" w:hAnsi="Arial" w:cs="Arial"/>
              </w:rPr>
              <w:t xml:space="preserve"> </w:t>
            </w:r>
          </w:p>
        </w:tc>
      </w:tr>
      <w:tr w:rsidR="001178D0" w:rsidRPr="003E5929" w:rsidTr="001178D0">
        <w:trPr>
          <w:trHeight w:val="438"/>
        </w:trPr>
        <w:tc>
          <w:tcPr>
            <w:tcW w:w="6805" w:type="dxa"/>
            <w:tcBorders>
              <w:top w:val="dashed" w:sz="2" w:space="0" w:color="E7E6E6"/>
              <w:left w:val="dashed" w:sz="2" w:space="0" w:color="E7E6E6"/>
              <w:bottom w:val="dashed" w:sz="2" w:space="0" w:color="E7E6E6"/>
              <w:right w:val="dashed" w:sz="2" w:space="0" w:color="E7E6E6"/>
            </w:tcBorders>
          </w:tcPr>
          <w:p w:rsidR="001178D0" w:rsidRPr="001178D0" w:rsidRDefault="001178D0" w:rsidP="001178D0">
            <w:pPr>
              <w:pStyle w:val="ListParagraph"/>
              <w:numPr>
                <w:ilvl w:val="1"/>
                <w:numId w:val="47"/>
              </w:numPr>
              <w:rPr>
                <w:rFonts w:ascii="Arial" w:hAnsi="Arial" w:cs="Arial"/>
                <w:lang w:val="en-US"/>
              </w:rPr>
            </w:pPr>
            <w:r>
              <w:rPr>
                <w:rFonts w:ascii="Arial" w:hAnsi="Arial" w:cs="Arial"/>
                <w:lang w:val="en-US"/>
              </w:rPr>
              <w:t>Perjanjian Kinerja</w:t>
            </w:r>
          </w:p>
        </w:tc>
        <w:tc>
          <w:tcPr>
            <w:tcW w:w="850" w:type="dxa"/>
            <w:tcBorders>
              <w:top w:val="dashed" w:sz="2" w:space="0" w:color="E7E6E6"/>
              <w:left w:val="dashed" w:sz="2" w:space="0" w:color="E7E6E6"/>
              <w:bottom w:val="dashed" w:sz="2" w:space="0" w:color="E7E6E6"/>
              <w:right w:val="dashed" w:sz="2" w:space="0" w:color="E7E6E6"/>
            </w:tcBorders>
          </w:tcPr>
          <w:p w:rsidR="001178D0" w:rsidRPr="003E5929" w:rsidRDefault="001178D0" w:rsidP="00675A2B">
            <w:pPr>
              <w:ind w:left="111"/>
              <w:jc w:val="center"/>
              <w:rPr>
                <w:rFonts w:ascii="Arial" w:hAnsi="Arial" w:cs="Arial"/>
              </w:rPr>
            </w:pPr>
          </w:p>
        </w:tc>
      </w:tr>
      <w:tr w:rsidR="001178D0" w:rsidRPr="003E5929" w:rsidTr="003E5929">
        <w:trPr>
          <w:trHeight w:val="220"/>
        </w:trPr>
        <w:tc>
          <w:tcPr>
            <w:tcW w:w="6805" w:type="dxa"/>
            <w:tcBorders>
              <w:top w:val="dashed" w:sz="2" w:space="0" w:color="E7E6E6"/>
              <w:left w:val="dashed" w:sz="2" w:space="0" w:color="E7E6E6"/>
              <w:bottom w:val="dashed" w:sz="2" w:space="0" w:color="E7E6E6"/>
              <w:right w:val="dashed" w:sz="2" w:space="0" w:color="E7E6E6"/>
            </w:tcBorders>
          </w:tcPr>
          <w:p w:rsidR="001178D0" w:rsidRPr="001178D0" w:rsidRDefault="001178D0" w:rsidP="001178D0">
            <w:pPr>
              <w:pStyle w:val="ListParagraph"/>
              <w:numPr>
                <w:ilvl w:val="1"/>
                <w:numId w:val="47"/>
              </w:numPr>
              <w:rPr>
                <w:rFonts w:ascii="Arial" w:hAnsi="Arial" w:cs="Arial"/>
                <w:lang w:val="en-US"/>
              </w:rPr>
            </w:pPr>
            <w:r>
              <w:rPr>
                <w:rFonts w:ascii="Arial" w:hAnsi="Arial" w:cs="Arial"/>
                <w:lang w:val="en-US"/>
              </w:rPr>
              <w:t>Standar Penilaian Kinerja</w:t>
            </w:r>
          </w:p>
        </w:tc>
        <w:tc>
          <w:tcPr>
            <w:tcW w:w="850" w:type="dxa"/>
            <w:tcBorders>
              <w:top w:val="dashed" w:sz="2" w:space="0" w:color="E7E6E6"/>
              <w:left w:val="dashed" w:sz="2" w:space="0" w:color="E7E6E6"/>
              <w:bottom w:val="dashed" w:sz="2" w:space="0" w:color="E7E6E6"/>
              <w:right w:val="dashed" w:sz="2" w:space="0" w:color="E7E6E6"/>
            </w:tcBorders>
          </w:tcPr>
          <w:p w:rsidR="001178D0" w:rsidRPr="003E5929" w:rsidRDefault="001178D0" w:rsidP="00675A2B">
            <w:pPr>
              <w:ind w:left="111"/>
              <w:jc w:val="center"/>
              <w:rPr>
                <w:rFonts w:ascii="Arial" w:hAnsi="Arial" w:cs="Arial"/>
              </w:rPr>
            </w:pPr>
          </w:p>
        </w:tc>
      </w:tr>
      <w:tr w:rsidR="00AF09FB" w:rsidRPr="003E5929" w:rsidTr="003E5929">
        <w:trPr>
          <w:trHeight w:val="220"/>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AF09FB" w:rsidP="00675A2B">
            <w:pPr>
              <w:spacing w:line="259" w:lineRule="auto"/>
              <w:ind w:left="120"/>
              <w:rPr>
                <w:rFonts w:ascii="Arial" w:hAnsi="Arial" w:cs="Arial"/>
              </w:rPr>
            </w:pPr>
            <w:r w:rsidRPr="003E5929">
              <w:rPr>
                <w:rFonts w:ascii="Arial" w:hAnsi="Arial" w:cs="Arial"/>
              </w:rPr>
              <w:t xml:space="preserve"> </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AF09FB" w:rsidP="00675A2B">
            <w:pPr>
              <w:spacing w:line="259" w:lineRule="auto"/>
              <w:ind w:left="111"/>
              <w:jc w:val="center"/>
              <w:rPr>
                <w:rFonts w:ascii="Arial" w:hAnsi="Arial" w:cs="Arial"/>
              </w:rPr>
            </w:pPr>
            <w:r w:rsidRPr="003E5929">
              <w:rPr>
                <w:rFonts w:ascii="Arial" w:hAnsi="Arial" w:cs="Arial"/>
              </w:rPr>
              <w:t xml:space="preserve"> </w:t>
            </w:r>
          </w:p>
        </w:tc>
      </w:tr>
      <w:tr w:rsidR="00AF09FB" w:rsidRPr="003E5929" w:rsidTr="003E5929">
        <w:trPr>
          <w:trHeight w:val="384"/>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4E140D" w:rsidP="00675A2B">
            <w:pPr>
              <w:spacing w:line="259" w:lineRule="auto"/>
              <w:ind w:left="120"/>
              <w:rPr>
                <w:rFonts w:ascii="Arial" w:hAnsi="Arial" w:cs="Arial"/>
                <w:lang w:val="en-US"/>
              </w:rPr>
            </w:pPr>
            <w:r w:rsidRPr="003E5929">
              <w:rPr>
                <w:rFonts w:ascii="Arial" w:hAnsi="Arial" w:cs="Arial"/>
                <w:b/>
              </w:rPr>
              <w:t xml:space="preserve">BAB II   </w:t>
            </w:r>
            <w:r w:rsidRPr="003E5929">
              <w:rPr>
                <w:rFonts w:ascii="Arial" w:hAnsi="Arial" w:cs="Arial"/>
                <w:b/>
                <w:lang w:val="en-US"/>
              </w:rPr>
              <w:t>PERENCANAAN KINERJA</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4E140D" w:rsidP="00BC50A1">
            <w:pPr>
              <w:tabs>
                <w:tab w:val="right" w:pos="1010"/>
              </w:tabs>
              <w:spacing w:line="259" w:lineRule="auto"/>
              <w:ind w:left="390"/>
              <w:rPr>
                <w:rFonts w:ascii="Arial" w:hAnsi="Arial" w:cs="Arial"/>
              </w:rPr>
            </w:pPr>
            <w:r w:rsidRPr="003E5929">
              <w:rPr>
                <w:rFonts w:ascii="Arial" w:hAnsi="Arial" w:cs="Arial"/>
              </w:rPr>
              <w:t>45</w:t>
            </w:r>
            <w:r w:rsidR="00AF09FB" w:rsidRPr="003E5929">
              <w:rPr>
                <w:rFonts w:ascii="Arial" w:hAnsi="Arial" w:cs="Arial"/>
              </w:rPr>
              <w:t xml:space="preserve"> </w:t>
            </w:r>
          </w:p>
        </w:tc>
      </w:tr>
      <w:tr w:rsidR="00AF09FB" w:rsidRPr="003E5929" w:rsidTr="006E1755">
        <w:trPr>
          <w:trHeight w:val="1104"/>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6E1755" w:rsidP="00BC50A1">
            <w:pPr>
              <w:tabs>
                <w:tab w:val="center" w:pos="1125"/>
                <w:tab w:val="right" w:pos="7730"/>
              </w:tabs>
              <w:spacing w:after="112" w:line="259" w:lineRule="auto"/>
              <w:ind w:left="1561" w:hanging="567"/>
              <w:rPr>
                <w:rFonts w:ascii="Arial" w:hAnsi="Arial" w:cs="Arial"/>
                <w:lang w:val="en-US"/>
              </w:rPr>
            </w:pPr>
            <w:r>
              <w:rPr>
                <w:rFonts w:ascii="Arial" w:hAnsi="Arial" w:cs="Arial"/>
              </w:rPr>
              <w:tab/>
              <w:t xml:space="preserve">a.  </w:t>
            </w:r>
            <w:r>
              <w:rPr>
                <w:rFonts w:ascii="Arial" w:hAnsi="Arial" w:cs="Arial"/>
                <w:lang w:val="en-US"/>
              </w:rPr>
              <w:t>Tujuan dan Sasaran</w:t>
            </w:r>
          </w:p>
          <w:p w:rsidR="00AF09FB" w:rsidRPr="006E1755" w:rsidRDefault="006E1755" w:rsidP="00BC50A1">
            <w:pPr>
              <w:spacing w:after="115" w:line="259" w:lineRule="auto"/>
              <w:ind w:left="994"/>
              <w:rPr>
                <w:rFonts w:ascii="Arial" w:hAnsi="Arial" w:cs="Arial"/>
                <w:lang w:val="en-US"/>
              </w:rPr>
            </w:pPr>
            <w:r>
              <w:rPr>
                <w:rFonts w:ascii="Arial" w:hAnsi="Arial" w:cs="Arial"/>
              </w:rPr>
              <w:t xml:space="preserve">b. </w:t>
            </w:r>
            <w:r>
              <w:rPr>
                <w:rFonts w:ascii="Arial" w:hAnsi="Arial" w:cs="Arial"/>
                <w:lang w:val="en-US"/>
              </w:rPr>
              <w:t xml:space="preserve"> Strategi dan Arah Kebijakan</w:t>
            </w:r>
          </w:p>
          <w:p w:rsidR="00AF09FB" w:rsidRPr="006E1755" w:rsidRDefault="006E1755" w:rsidP="0086249D">
            <w:pPr>
              <w:tabs>
                <w:tab w:val="center" w:pos="1125"/>
                <w:tab w:val="right" w:pos="7730"/>
              </w:tabs>
              <w:spacing w:after="140" w:line="259" w:lineRule="auto"/>
              <w:ind w:left="1561" w:hanging="567"/>
              <w:rPr>
                <w:rFonts w:ascii="Arial" w:hAnsi="Arial" w:cs="Arial"/>
                <w:lang w:val="en-US"/>
              </w:rPr>
            </w:pPr>
            <w:r>
              <w:rPr>
                <w:rFonts w:ascii="Arial" w:hAnsi="Arial" w:cs="Arial"/>
              </w:rPr>
              <w:t xml:space="preserve">c. </w:t>
            </w:r>
            <w:r>
              <w:rPr>
                <w:rFonts w:ascii="Arial" w:hAnsi="Arial" w:cs="Arial"/>
                <w:lang w:val="en-US"/>
              </w:rPr>
              <w:t>Indikator Kinerja Utama</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1C6B36" w:rsidP="00BC50A1">
            <w:pPr>
              <w:tabs>
                <w:tab w:val="right" w:pos="1010"/>
              </w:tabs>
              <w:spacing w:line="259" w:lineRule="auto"/>
              <w:ind w:left="390"/>
              <w:rPr>
                <w:rFonts w:ascii="Arial" w:hAnsi="Arial" w:cs="Arial"/>
                <w:lang w:val="en-US"/>
              </w:rPr>
            </w:pPr>
            <w:r w:rsidRPr="003E5929">
              <w:rPr>
                <w:rFonts w:ascii="Arial" w:hAnsi="Arial" w:cs="Arial"/>
                <w:lang w:val="en-US"/>
              </w:rPr>
              <w:t>46</w:t>
            </w:r>
          </w:p>
          <w:p w:rsidR="00AF09FB" w:rsidRPr="003E5929" w:rsidRDefault="001C6B36" w:rsidP="00BC50A1">
            <w:pPr>
              <w:tabs>
                <w:tab w:val="right" w:pos="1010"/>
              </w:tabs>
              <w:spacing w:line="259" w:lineRule="auto"/>
              <w:ind w:left="390"/>
              <w:rPr>
                <w:rFonts w:ascii="Arial" w:hAnsi="Arial" w:cs="Arial"/>
              </w:rPr>
            </w:pPr>
            <w:r w:rsidRPr="003E5929">
              <w:rPr>
                <w:rFonts w:ascii="Arial" w:hAnsi="Arial" w:cs="Arial"/>
              </w:rPr>
              <w:t>48</w:t>
            </w:r>
            <w:r w:rsidR="00AF09FB" w:rsidRPr="003E5929">
              <w:rPr>
                <w:rFonts w:ascii="Arial" w:hAnsi="Arial" w:cs="Arial"/>
              </w:rPr>
              <w:t xml:space="preserve"> </w:t>
            </w:r>
          </w:p>
          <w:p w:rsidR="00AF09FB" w:rsidRPr="003E5929" w:rsidRDefault="00AF09FB" w:rsidP="00BC50A1">
            <w:pPr>
              <w:tabs>
                <w:tab w:val="right" w:pos="1010"/>
              </w:tabs>
              <w:spacing w:line="259" w:lineRule="auto"/>
              <w:ind w:left="390"/>
              <w:rPr>
                <w:rFonts w:ascii="Arial" w:hAnsi="Arial" w:cs="Arial"/>
              </w:rPr>
            </w:pPr>
          </w:p>
          <w:p w:rsidR="00AF09FB" w:rsidRPr="003E5929" w:rsidRDefault="00AF09FB" w:rsidP="0086249D">
            <w:pPr>
              <w:tabs>
                <w:tab w:val="right" w:pos="1010"/>
              </w:tabs>
              <w:spacing w:line="259" w:lineRule="auto"/>
              <w:ind w:left="390"/>
              <w:rPr>
                <w:rFonts w:ascii="Arial" w:hAnsi="Arial" w:cs="Arial"/>
              </w:rPr>
            </w:pPr>
            <w:r w:rsidRPr="003E5929">
              <w:rPr>
                <w:rFonts w:ascii="Arial" w:hAnsi="Arial" w:cs="Arial"/>
              </w:rPr>
              <w:t>5</w:t>
            </w:r>
            <w:r w:rsidR="001C6B36" w:rsidRPr="003E5929">
              <w:rPr>
                <w:rFonts w:ascii="Arial" w:hAnsi="Arial" w:cs="Arial"/>
                <w:lang w:val="en-US"/>
              </w:rPr>
              <w:t>5</w:t>
            </w:r>
            <w:r w:rsidR="0086249D">
              <w:rPr>
                <w:rFonts w:ascii="Arial" w:hAnsi="Arial" w:cs="Arial"/>
              </w:rPr>
              <w:t xml:space="preserve"> </w:t>
            </w:r>
            <w:r w:rsidRPr="003E5929">
              <w:rPr>
                <w:rFonts w:ascii="Arial" w:hAnsi="Arial" w:cs="Arial"/>
              </w:rPr>
              <w:t xml:space="preserve">   </w:t>
            </w:r>
          </w:p>
        </w:tc>
      </w:tr>
      <w:tr w:rsidR="001C6B36" w:rsidRPr="003E5929" w:rsidTr="003E5929">
        <w:trPr>
          <w:trHeight w:val="190"/>
        </w:trPr>
        <w:tc>
          <w:tcPr>
            <w:tcW w:w="6805" w:type="dxa"/>
            <w:tcBorders>
              <w:top w:val="dashed" w:sz="2" w:space="0" w:color="E7E6E6"/>
              <w:left w:val="dashed" w:sz="2" w:space="0" w:color="E7E6E6"/>
              <w:bottom w:val="dashed" w:sz="2" w:space="0" w:color="E7E6E6"/>
              <w:right w:val="dashed" w:sz="2" w:space="0" w:color="E7E6E6"/>
            </w:tcBorders>
          </w:tcPr>
          <w:p w:rsidR="001C6B36" w:rsidRPr="00D3659E" w:rsidRDefault="00D3659E" w:rsidP="00D3659E">
            <w:pPr>
              <w:tabs>
                <w:tab w:val="right" w:pos="7730"/>
              </w:tabs>
              <w:spacing w:after="112"/>
              <w:rPr>
                <w:rFonts w:ascii="Arial" w:hAnsi="Arial" w:cs="Arial"/>
                <w:lang w:val="en-US"/>
              </w:rPr>
            </w:pPr>
            <w:r w:rsidRPr="00D3659E">
              <w:rPr>
                <w:rFonts w:ascii="Arial" w:hAnsi="Arial" w:cs="Arial"/>
                <w:lang w:val="en-US"/>
              </w:rPr>
              <w:t xml:space="preserve">  </w:t>
            </w:r>
            <w:r>
              <w:rPr>
                <w:rFonts w:ascii="Arial" w:hAnsi="Arial" w:cs="Arial"/>
                <w:lang w:val="en-US"/>
              </w:rPr>
              <w:t xml:space="preserve">              d. </w:t>
            </w:r>
            <w:r w:rsidRPr="00D3659E">
              <w:rPr>
                <w:rFonts w:ascii="Arial" w:hAnsi="Arial" w:cs="Arial"/>
                <w:lang w:val="en-US"/>
              </w:rPr>
              <w:t>Perjanjian Kinerja</w:t>
            </w:r>
          </w:p>
          <w:p w:rsidR="00D3659E" w:rsidRPr="00D3659E" w:rsidRDefault="00D3659E" w:rsidP="00D3659E">
            <w:pPr>
              <w:rPr>
                <w:rFonts w:ascii="Arial" w:hAnsi="Arial" w:cs="Arial"/>
                <w:lang w:val="en-US"/>
              </w:rPr>
            </w:pPr>
            <w:r>
              <w:rPr>
                <w:rFonts w:ascii="Arial" w:hAnsi="Arial" w:cs="Arial"/>
                <w:lang w:val="en-US"/>
              </w:rPr>
              <w:t xml:space="preserve">               </w:t>
            </w:r>
            <w:r w:rsidRPr="00D3659E">
              <w:rPr>
                <w:rFonts w:ascii="Arial" w:hAnsi="Arial" w:cs="Arial"/>
                <w:lang w:val="en-US"/>
              </w:rPr>
              <w:t xml:space="preserve"> e. </w:t>
            </w:r>
            <w:r>
              <w:rPr>
                <w:rFonts w:ascii="Arial" w:hAnsi="Arial" w:cs="Arial"/>
                <w:lang w:val="en-US"/>
              </w:rPr>
              <w:t>Standar Penilaian Kinerja</w:t>
            </w:r>
          </w:p>
        </w:tc>
        <w:tc>
          <w:tcPr>
            <w:tcW w:w="850" w:type="dxa"/>
            <w:tcBorders>
              <w:top w:val="dashed" w:sz="2" w:space="0" w:color="E7E6E6"/>
              <w:left w:val="dashed" w:sz="2" w:space="0" w:color="E7E6E6"/>
              <w:bottom w:val="dashed" w:sz="2" w:space="0" w:color="E7E6E6"/>
              <w:right w:val="dashed" w:sz="2" w:space="0" w:color="E7E6E6"/>
            </w:tcBorders>
          </w:tcPr>
          <w:p w:rsidR="001C6B36" w:rsidRPr="003E5929" w:rsidRDefault="001C6B36" w:rsidP="00BC50A1">
            <w:pPr>
              <w:tabs>
                <w:tab w:val="right" w:pos="1010"/>
              </w:tabs>
              <w:ind w:left="390"/>
              <w:rPr>
                <w:rFonts w:ascii="Arial" w:hAnsi="Arial" w:cs="Arial"/>
              </w:rPr>
            </w:pPr>
          </w:p>
        </w:tc>
      </w:tr>
      <w:tr w:rsidR="00D3659E" w:rsidRPr="003E5929" w:rsidTr="003E5929">
        <w:trPr>
          <w:trHeight w:val="418"/>
        </w:trPr>
        <w:tc>
          <w:tcPr>
            <w:tcW w:w="6805" w:type="dxa"/>
            <w:tcBorders>
              <w:top w:val="dashed" w:sz="2" w:space="0" w:color="E7E6E6"/>
              <w:left w:val="dashed" w:sz="2" w:space="0" w:color="E7E6E6"/>
              <w:bottom w:val="dashed" w:sz="2" w:space="0" w:color="E7E6E6"/>
              <w:right w:val="dashed" w:sz="2" w:space="0" w:color="E7E6E6"/>
            </w:tcBorders>
          </w:tcPr>
          <w:p w:rsidR="00D3659E" w:rsidRPr="003E5929" w:rsidRDefault="00D3659E" w:rsidP="001C6B36">
            <w:pPr>
              <w:ind w:left="120"/>
              <w:rPr>
                <w:rFonts w:ascii="Arial" w:hAnsi="Arial" w:cs="Arial"/>
                <w:b/>
              </w:rPr>
            </w:pPr>
          </w:p>
        </w:tc>
        <w:tc>
          <w:tcPr>
            <w:tcW w:w="850" w:type="dxa"/>
            <w:tcBorders>
              <w:top w:val="dashed" w:sz="2" w:space="0" w:color="E7E6E6"/>
              <w:left w:val="dashed" w:sz="2" w:space="0" w:color="E7E6E6"/>
              <w:bottom w:val="dashed" w:sz="2" w:space="0" w:color="E7E6E6"/>
              <w:right w:val="dashed" w:sz="2" w:space="0" w:color="E7E6E6"/>
            </w:tcBorders>
          </w:tcPr>
          <w:p w:rsidR="00D3659E" w:rsidRPr="003E5929" w:rsidRDefault="00D3659E" w:rsidP="00BC50A1">
            <w:pPr>
              <w:tabs>
                <w:tab w:val="right" w:pos="1010"/>
              </w:tabs>
              <w:ind w:left="390"/>
              <w:rPr>
                <w:rFonts w:ascii="Arial" w:hAnsi="Arial" w:cs="Arial"/>
              </w:rPr>
            </w:pPr>
          </w:p>
        </w:tc>
      </w:tr>
      <w:tr w:rsidR="00AF09FB" w:rsidRPr="003E5929" w:rsidTr="003E5929">
        <w:trPr>
          <w:trHeight w:val="418"/>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AF09FB" w:rsidP="001C6B36">
            <w:pPr>
              <w:spacing w:line="259" w:lineRule="auto"/>
              <w:ind w:left="120"/>
              <w:rPr>
                <w:rFonts w:ascii="Arial" w:hAnsi="Arial" w:cs="Arial"/>
              </w:rPr>
            </w:pPr>
            <w:r w:rsidRPr="003E5929">
              <w:rPr>
                <w:rFonts w:ascii="Arial" w:hAnsi="Arial" w:cs="Arial"/>
                <w:b/>
              </w:rPr>
              <w:t xml:space="preserve">BAB III  </w:t>
            </w:r>
            <w:r w:rsidR="001C6B36" w:rsidRPr="003E5929">
              <w:rPr>
                <w:rFonts w:ascii="Arial" w:hAnsi="Arial" w:cs="Arial"/>
                <w:b/>
                <w:lang w:val="en-US"/>
              </w:rPr>
              <w:t>AKUNTABILITAS KINERJA</w:t>
            </w:r>
            <w:r w:rsidRPr="003E5929">
              <w:rPr>
                <w:rFonts w:ascii="Arial" w:hAnsi="Arial" w:cs="Arial"/>
                <w:b/>
              </w:rPr>
              <w:t xml:space="preserve"> </w:t>
            </w:r>
          </w:p>
        </w:tc>
        <w:tc>
          <w:tcPr>
            <w:tcW w:w="850" w:type="dxa"/>
            <w:tcBorders>
              <w:top w:val="dashed" w:sz="2" w:space="0" w:color="E7E6E6"/>
              <w:left w:val="dashed" w:sz="2" w:space="0" w:color="E7E6E6"/>
              <w:bottom w:val="dashed" w:sz="2" w:space="0" w:color="E7E6E6"/>
              <w:right w:val="dashed" w:sz="2" w:space="0" w:color="E7E6E6"/>
            </w:tcBorders>
          </w:tcPr>
          <w:p w:rsidR="00AF09FB" w:rsidRPr="00D3659E" w:rsidRDefault="00AF09FB" w:rsidP="00D3659E">
            <w:pPr>
              <w:pStyle w:val="ListParagraph"/>
              <w:numPr>
                <w:ilvl w:val="0"/>
                <w:numId w:val="55"/>
              </w:numPr>
              <w:tabs>
                <w:tab w:val="right" w:pos="1010"/>
              </w:tabs>
              <w:rPr>
                <w:rFonts w:ascii="Arial" w:hAnsi="Arial" w:cs="Arial"/>
              </w:rPr>
            </w:pPr>
          </w:p>
        </w:tc>
      </w:tr>
      <w:tr w:rsidR="00AF09FB" w:rsidRPr="003E5929" w:rsidTr="003E5929">
        <w:trPr>
          <w:trHeight w:val="418"/>
        </w:trPr>
        <w:tc>
          <w:tcPr>
            <w:tcW w:w="6805" w:type="dxa"/>
            <w:tcBorders>
              <w:top w:val="dashed" w:sz="2" w:space="0" w:color="E7E6E6"/>
              <w:left w:val="dashed" w:sz="2" w:space="0" w:color="E7E6E6"/>
              <w:bottom w:val="dashed" w:sz="2" w:space="0" w:color="E7E6E6"/>
              <w:right w:val="dashed" w:sz="2" w:space="0" w:color="E7E6E6"/>
            </w:tcBorders>
          </w:tcPr>
          <w:p w:rsidR="00AF09FB" w:rsidRPr="00D3659E" w:rsidRDefault="001C6B36" w:rsidP="00D3659E">
            <w:pPr>
              <w:pStyle w:val="ListParagraph"/>
              <w:numPr>
                <w:ilvl w:val="0"/>
                <w:numId w:val="56"/>
              </w:numPr>
              <w:ind w:left="1312" w:right="87"/>
              <w:rPr>
                <w:rFonts w:ascii="Arial" w:hAnsi="Arial" w:cs="Arial"/>
                <w:lang w:val="en-US"/>
              </w:rPr>
            </w:pPr>
            <w:r w:rsidRPr="00D3659E">
              <w:rPr>
                <w:rFonts w:ascii="Arial" w:hAnsi="Arial" w:cs="Arial"/>
                <w:lang w:val="en-US"/>
              </w:rPr>
              <w:t>Capaian Kinerja Organisasi</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1C6B36" w:rsidP="00BC50A1">
            <w:pPr>
              <w:tabs>
                <w:tab w:val="right" w:pos="1010"/>
              </w:tabs>
              <w:spacing w:line="259" w:lineRule="auto"/>
              <w:ind w:left="390"/>
              <w:rPr>
                <w:rFonts w:ascii="Arial" w:hAnsi="Arial" w:cs="Arial"/>
              </w:rPr>
            </w:pPr>
            <w:r w:rsidRPr="003E5929">
              <w:rPr>
                <w:rFonts w:ascii="Arial" w:hAnsi="Arial" w:cs="Arial"/>
              </w:rPr>
              <w:t>60</w:t>
            </w:r>
            <w:r w:rsidR="00AF09FB" w:rsidRPr="003E5929">
              <w:rPr>
                <w:rFonts w:ascii="Arial" w:hAnsi="Arial" w:cs="Arial"/>
              </w:rPr>
              <w:t xml:space="preserve"> </w:t>
            </w:r>
          </w:p>
        </w:tc>
      </w:tr>
      <w:tr w:rsidR="00AF09FB" w:rsidRPr="003E5929" w:rsidTr="003E5929">
        <w:trPr>
          <w:trHeight w:val="804"/>
        </w:trPr>
        <w:tc>
          <w:tcPr>
            <w:tcW w:w="6805" w:type="dxa"/>
            <w:tcBorders>
              <w:top w:val="dashed" w:sz="2" w:space="0" w:color="E7E6E6"/>
              <w:left w:val="dashed" w:sz="2" w:space="0" w:color="E7E6E6"/>
              <w:bottom w:val="dashed" w:sz="2" w:space="0" w:color="E7E6E6"/>
              <w:right w:val="dashed" w:sz="2" w:space="0" w:color="E7E6E6"/>
            </w:tcBorders>
          </w:tcPr>
          <w:p w:rsidR="00BC50A1" w:rsidRPr="003E5929" w:rsidRDefault="00D3659E" w:rsidP="00D3659E">
            <w:pPr>
              <w:spacing w:line="360" w:lineRule="auto"/>
              <w:ind w:left="1402" w:hanging="450"/>
              <w:rPr>
                <w:rFonts w:ascii="Arial" w:hAnsi="Arial" w:cs="Arial"/>
                <w:lang w:val="en-US"/>
              </w:rPr>
            </w:pPr>
            <w:r>
              <w:rPr>
                <w:rFonts w:ascii="Arial" w:hAnsi="Arial" w:cs="Arial"/>
              </w:rPr>
              <w:t>b.</w:t>
            </w:r>
            <w:r>
              <w:rPr>
                <w:rFonts w:ascii="Arial" w:hAnsi="Arial" w:cs="Arial"/>
                <w:lang w:val="en-US"/>
              </w:rPr>
              <w:t xml:space="preserve">   Upaya Perbaikan pada Perencanaan Berikutnya</w:t>
            </w:r>
          </w:p>
          <w:p w:rsidR="00AF09FB" w:rsidRPr="003E5929" w:rsidRDefault="001178D0" w:rsidP="001178D0">
            <w:pPr>
              <w:spacing w:line="360" w:lineRule="auto"/>
              <w:ind w:left="1402" w:hanging="450"/>
              <w:rPr>
                <w:rFonts w:ascii="Arial" w:hAnsi="Arial" w:cs="Arial"/>
              </w:rPr>
            </w:pPr>
            <w:r>
              <w:rPr>
                <w:rFonts w:ascii="Arial" w:hAnsi="Arial" w:cs="Arial"/>
                <w:lang w:val="en-US"/>
              </w:rPr>
              <w:t xml:space="preserve">c.   </w:t>
            </w:r>
            <w:r w:rsidRPr="003E5929">
              <w:rPr>
                <w:rFonts w:ascii="Arial" w:hAnsi="Arial" w:cs="Arial"/>
                <w:lang w:val="en-US"/>
              </w:rPr>
              <w:t>Realisasi Anggaran</w:t>
            </w:r>
          </w:p>
          <w:p w:rsidR="001C6B36" w:rsidRPr="003E5929" w:rsidRDefault="001C6B36" w:rsidP="001178D0">
            <w:pPr>
              <w:spacing w:line="360" w:lineRule="auto"/>
              <w:ind w:left="994"/>
              <w:rPr>
                <w:rFonts w:ascii="Arial" w:hAnsi="Arial" w:cs="Arial"/>
                <w:lang w:val="en-US"/>
              </w:rPr>
            </w:pP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1C6B36" w:rsidP="00BC50A1">
            <w:pPr>
              <w:tabs>
                <w:tab w:val="right" w:pos="1010"/>
              </w:tabs>
              <w:spacing w:line="259" w:lineRule="auto"/>
              <w:ind w:left="390"/>
              <w:rPr>
                <w:rFonts w:ascii="Arial" w:hAnsi="Arial" w:cs="Arial"/>
              </w:rPr>
            </w:pPr>
            <w:r w:rsidRPr="003E5929">
              <w:rPr>
                <w:rFonts w:ascii="Arial" w:hAnsi="Arial" w:cs="Arial"/>
              </w:rPr>
              <w:t>63</w:t>
            </w:r>
            <w:r w:rsidR="00AF09FB" w:rsidRPr="003E5929">
              <w:rPr>
                <w:rFonts w:ascii="Arial" w:hAnsi="Arial" w:cs="Arial"/>
              </w:rPr>
              <w:t xml:space="preserve"> </w:t>
            </w:r>
          </w:p>
          <w:p w:rsidR="001C6B36" w:rsidRPr="003E5929" w:rsidRDefault="007F130F" w:rsidP="001C6B36">
            <w:pPr>
              <w:tabs>
                <w:tab w:val="right" w:pos="1010"/>
              </w:tabs>
              <w:spacing w:line="259" w:lineRule="auto"/>
              <w:ind w:left="390"/>
              <w:rPr>
                <w:rFonts w:ascii="Arial" w:hAnsi="Arial" w:cs="Arial"/>
                <w:lang w:val="en-US"/>
              </w:rPr>
            </w:pPr>
            <w:r w:rsidRPr="003E5929">
              <w:rPr>
                <w:rFonts w:ascii="Arial" w:hAnsi="Arial" w:cs="Arial"/>
                <w:lang w:val="en-US"/>
              </w:rPr>
              <w:t>74</w:t>
            </w:r>
          </w:p>
          <w:p w:rsidR="00AF09FB" w:rsidRPr="003E5929" w:rsidRDefault="00AF09FB" w:rsidP="00BC50A1">
            <w:pPr>
              <w:tabs>
                <w:tab w:val="right" w:pos="1010"/>
              </w:tabs>
              <w:spacing w:line="259" w:lineRule="auto"/>
              <w:ind w:left="390"/>
              <w:rPr>
                <w:rFonts w:ascii="Arial" w:hAnsi="Arial" w:cs="Arial"/>
              </w:rPr>
            </w:pPr>
            <w:r w:rsidRPr="003E5929">
              <w:rPr>
                <w:rFonts w:ascii="Arial" w:hAnsi="Arial" w:cs="Arial"/>
              </w:rPr>
              <w:t xml:space="preserve"> </w:t>
            </w:r>
          </w:p>
          <w:p w:rsidR="00AF09FB" w:rsidRPr="003E5929" w:rsidRDefault="007F130F" w:rsidP="00BC50A1">
            <w:pPr>
              <w:tabs>
                <w:tab w:val="right" w:pos="1010"/>
              </w:tabs>
              <w:spacing w:line="259" w:lineRule="auto"/>
              <w:ind w:left="390"/>
              <w:rPr>
                <w:rFonts w:ascii="Arial" w:hAnsi="Arial" w:cs="Arial"/>
              </w:rPr>
            </w:pPr>
            <w:r w:rsidRPr="003E5929">
              <w:rPr>
                <w:rFonts w:ascii="Arial" w:hAnsi="Arial" w:cs="Arial"/>
                <w:lang w:val="en-US"/>
              </w:rPr>
              <w:t>75</w:t>
            </w:r>
            <w:r w:rsidR="00AF09FB" w:rsidRPr="003E5929">
              <w:rPr>
                <w:rFonts w:ascii="Arial" w:hAnsi="Arial" w:cs="Arial"/>
              </w:rPr>
              <w:t xml:space="preserve"> </w:t>
            </w:r>
          </w:p>
        </w:tc>
      </w:tr>
      <w:tr w:rsidR="00AF09FB" w:rsidRPr="003E5929" w:rsidTr="003E5929">
        <w:trPr>
          <w:trHeight w:val="418"/>
        </w:trPr>
        <w:tc>
          <w:tcPr>
            <w:tcW w:w="6805" w:type="dxa"/>
            <w:tcBorders>
              <w:top w:val="dashed" w:sz="2" w:space="0" w:color="E7E6E6"/>
              <w:left w:val="dashed" w:sz="2" w:space="0" w:color="E7E6E6"/>
              <w:bottom w:val="dashed" w:sz="2" w:space="0" w:color="E7E6E6"/>
              <w:right w:val="dashed" w:sz="2" w:space="0" w:color="E7E6E6"/>
            </w:tcBorders>
          </w:tcPr>
          <w:p w:rsidR="00AF09FB" w:rsidRPr="003E5929" w:rsidRDefault="00AF09FB" w:rsidP="001C6B36">
            <w:pPr>
              <w:spacing w:line="259" w:lineRule="auto"/>
              <w:ind w:left="120"/>
              <w:rPr>
                <w:rFonts w:ascii="Arial" w:hAnsi="Arial" w:cs="Arial"/>
                <w:lang w:val="en-US"/>
              </w:rPr>
            </w:pPr>
            <w:r w:rsidRPr="003E5929">
              <w:rPr>
                <w:rFonts w:ascii="Arial" w:hAnsi="Arial" w:cs="Arial"/>
                <w:b/>
              </w:rPr>
              <w:t xml:space="preserve">BAB IV  </w:t>
            </w:r>
            <w:r w:rsidR="001C6B36" w:rsidRPr="003E5929">
              <w:rPr>
                <w:rFonts w:ascii="Arial" w:hAnsi="Arial" w:cs="Arial"/>
                <w:b/>
                <w:lang w:val="en-US"/>
              </w:rPr>
              <w:t>PENUTUP</w:t>
            </w:r>
          </w:p>
        </w:tc>
        <w:tc>
          <w:tcPr>
            <w:tcW w:w="850" w:type="dxa"/>
            <w:tcBorders>
              <w:top w:val="dashed" w:sz="2" w:space="0" w:color="E7E6E6"/>
              <w:left w:val="dashed" w:sz="2" w:space="0" w:color="E7E6E6"/>
              <w:bottom w:val="dashed" w:sz="2" w:space="0" w:color="E7E6E6"/>
              <w:right w:val="dashed" w:sz="2" w:space="0" w:color="E7E6E6"/>
            </w:tcBorders>
          </w:tcPr>
          <w:p w:rsidR="00AF09FB" w:rsidRPr="003E5929" w:rsidRDefault="007F130F" w:rsidP="001C6B36">
            <w:pPr>
              <w:tabs>
                <w:tab w:val="right" w:pos="1010"/>
              </w:tabs>
              <w:spacing w:line="259" w:lineRule="auto"/>
              <w:ind w:left="390"/>
              <w:rPr>
                <w:rFonts w:ascii="Arial" w:hAnsi="Arial" w:cs="Arial"/>
                <w:lang w:val="en-US"/>
              </w:rPr>
            </w:pPr>
            <w:r w:rsidRPr="003E5929">
              <w:rPr>
                <w:rFonts w:ascii="Arial" w:hAnsi="Arial" w:cs="Arial"/>
                <w:lang w:val="en-US"/>
              </w:rPr>
              <w:t>76</w:t>
            </w:r>
          </w:p>
        </w:tc>
      </w:tr>
    </w:tbl>
    <w:p w:rsidR="009A4DAF" w:rsidRDefault="009A4DAF" w:rsidP="00AF09FB">
      <w:pPr>
        <w:spacing w:after="12"/>
        <w:ind w:left="139"/>
        <w:jc w:val="center"/>
        <w:rPr>
          <w:rFonts w:ascii="Arial" w:hAnsi="Arial" w:cs="Arial"/>
          <w:b/>
          <w:sz w:val="24"/>
          <w:szCs w:val="24"/>
        </w:rPr>
      </w:pPr>
    </w:p>
    <w:p w:rsidR="00090863" w:rsidRDefault="00090863" w:rsidP="00AF09FB">
      <w:pPr>
        <w:spacing w:after="12"/>
        <w:ind w:left="139"/>
        <w:jc w:val="center"/>
        <w:rPr>
          <w:rFonts w:ascii="Arial" w:hAnsi="Arial" w:cs="Arial"/>
          <w:b/>
          <w:sz w:val="24"/>
          <w:szCs w:val="24"/>
        </w:rPr>
      </w:pPr>
    </w:p>
    <w:p w:rsidR="00090863" w:rsidRDefault="00090863"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6249D" w:rsidRDefault="0086249D" w:rsidP="00AF09FB">
      <w:pPr>
        <w:spacing w:after="12"/>
        <w:ind w:left="139"/>
        <w:jc w:val="center"/>
        <w:rPr>
          <w:rFonts w:ascii="Arial" w:hAnsi="Arial" w:cs="Arial"/>
          <w:b/>
          <w:sz w:val="24"/>
          <w:szCs w:val="24"/>
        </w:rPr>
      </w:pPr>
    </w:p>
    <w:p w:rsidR="008131A4" w:rsidRDefault="008131A4" w:rsidP="00AF09FB">
      <w:pPr>
        <w:spacing w:after="12"/>
        <w:ind w:left="139"/>
        <w:jc w:val="center"/>
        <w:rPr>
          <w:rFonts w:ascii="Arial" w:hAnsi="Arial" w:cs="Arial"/>
          <w:b/>
          <w:sz w:val="24"/>
          <w:szCs w:val="24"/>
        </w:rPr>
      </w:pPr>
    </w:p>
    <w:p w:rsidR="008131A4" w:rsidRDefault="008131A4" w:rsidP="00AF09FB">
      <w:pPr>
        <w:spacing w:after="12"/>
        <w:ind w:left="139"/>
        <w:jc w:val="center"/>
        <w:rPr>
          <w:rFonts w:ascii="Arial" w:hAnsi="Arial" w:cs="Arial"/>
          <w:b/>
          <w:sz w:val="24"/>
          <w:szCs w:val="24"/>
        </w:rPr>
      </w:pPr>
    </w:p>
    <w:p w:rsidR="008131A4" w:rsidRDefault="008131A4" w:rsidP="00AF09FB">
      <w:pPr>
        <w:spacing w:after="12"/>
        <w:ind w:left="139"/>
        <w:jc w:val="center"/>
        <w:rPr>
          <w:rFonts w:ascii="Arial" w:hAnsi="Arial" w:cs="Arial"/>
          <w:b/>
          <w:sz w:val="24"/>
          <w:szCs w:val="24"/>
        </w:rPr>
      </w:pPr>
    </w:p>
    <w:p w:rsidR="008131A4" w:rsidRPr="00D86E06" w:rsidRDefault="008131A4" w:rsidP="00AF09FB">
      <w:pPr>
        <w:spacing w:after="12"/>
        <w:ind w:left="139"/>
        <w:jc w:val="center"/>
        <w:rPr>
          <w:rFonts w:ascii="Arial" w:hAnsi="Arial" w:cs="Arial"/>
          <w:b/>
          <w:sz w:val="24"/>
          <w:szCs w:val="24"/>
        </w:rPr>
      </w:pPr>
    </w:p>
    <w:p w:rsidR="001C6B36" w:rsidRDefault="00C4687C" w:rsidP="00DB5E24">
      <w:pPr>
        <w:spacing w:after="12"/>
        <w:rPr>
          <w:rFonts w:ascii="Arial" w:hAnsi="Arial" w:cs="Arial"/>
          <w:b/>
          <w:sz w:val="24"/>
          <w:szCs w:val="24"/>
        </w:rPr>
      </w:pPr>
      <w:r>
        <w:rPr>
          <w:noProof/>
        </w:rPr>
        <mc:AlternateContent>
          <mc:Choice Requires="wps">
            <w:drawing>
              <wp:anchor distT="0" distB="0" distL="114300" distR="114300" simplePos="0" relativeHeight="251709440" behindDoc="0" locked="0" layoutInCell="1" allowOverlap="1" wp14:anchorId="4E48FAAA" wp14:editId="60C53747">
                <wp:simplePos x="0" y="0"/>
                <wp:positionH relativeFrom="column">
                  <wp:posOffset>-920795</wp:posOffset>
                </wp:positionH>
                <wp:positionV relativeFrom="paragraph">
                  <wp:posOffset>-402848</wp:posOffset>
                </wp:positionV>
                <wp:extent cx="2871989" cy="437882"/>
                <wp:effectExtent l="0" t="0" r="24130" b="19685"/>
                <wp:wrapNone/>
                <wp:docPr id="568" name="Rounded Rectangle 568"/>
                <wp:cNvGraphicFramePr/>
                <a:graphic xmlns:a="http://schemas.openxmlformats.org/drawingml/2006/main">
                  <a:graphicData uri="http://schemas.microsoft.com/office/word/2010/wordprocessingShape">
                    <wps:wsp>
                      <wps:cNvSpPr/>
                      <wps:spPr>
                        <a:xfrm>
                          <a:off x="0" y="0"/>
                          <a:ext cx="2871989" cy="4378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221A" w:rsidRPr="003E5929" w:rsidRDefault="0086221A" w:rsidP="00C4687C">
                            <w:pPr>
                              <w:pStyle w:val="Heading1"/>
                              <w:ind w:left="80"/>
                              <w:jc w:val="cente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pPr>
                            <w: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t>DAFTAR TABEL</w:t>
                            </w:r>
                          </w:p>
                          <w:p w:rsidR="0086221A" w:rsidRPr="009D7EF8" w:rsidRDefault="0086221A" w:rsidP="00C4687C">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8FAAA" id="Rounded Rectangle 568" o:spid="_x0000_s1034" style="position:absolute;margin-left:-72.5pt;margin-top:-31.7pt;width:226.15pt;height: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" fillcolor="#4472c4 [3204]" strokecolor="#1f3763 [1604]" strokeweight="1pt">
                <v:stroke joinstyle="miter"/>
                <v:textbox>
                  <w:txbxContent>
                    <w:p w:rsidR="0086221A" w:rsidRPr="003E5929" w:rsidRDefault="0086221A" w:rsidP="00C4687C">
                      <w:pPr>
                        <w:pStyle w:val="Heading1"/>
                        <w:ind w:left="80"/>
                        <w:jc w:val="cente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pPr>
                      <w: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t>DAFTAR TABEL</w:t>
                      </w:r>
                    </w:p>
                    <w:p w:rsidR="0086221A" w:rsidRPr="009D7EF8" w:rsidRDefault="0086221A" w:rsidP="00C4687C">
                      <w:pPr>
                        <w:jc w:val="center"/>
                        <w:rPr>
                          <w14:shadow w14:blurRad="50800" w14:dist="38100" w14:dir="8100000" w14:sx="100000" w14:sy="100000" w14:kx="0" w14:ky="0" w14:algn="tr">
                            <w14:srgbClr w14:val="000000">
                              <w14:alpha w14:val="60000"/>
                            </w14:srgbClr>
                          </w14:shadow>
                        </w:rPr>
                      </w:pPr>
                    </w:p>
                  </w:txbxContent>
                </v:textbox>
              </v:roundrect>
            </w:pict>
          </mc:Fallback>
        </mc:AlternateContent>
      </w:r>
    </w:p>
    <w:p w:rsidR="00AF09FB" w:rsidRDefault="00AF09FB"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P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2.1</w:t>
      </w:r>
      <w:r>
        <w:rPr>
          <w:rFonts w:ascii="Arial" w:hAnsi="Arial" w:cs="Arial"/>
          <w:sz w:val="24"/>
          <w:szCs w:val="24"/>
        </w:rPr>
        <w:tab/>
      </w:r>
      <w:r w:rsidR="00CE47A9" w:rsidRPr="007051E8">
        <w:rPr>
          <w:rFonts w:ascii="Arial" w:hAnsi="Arial" w:cs="Arial"/>
          <w:sz w:val="24"/>
          <w:szCs w:val="24"/>
        </w:rPr>
        <w:t>Jumlah PNS Berdasarkan Je</w:t>
      </w:r>
      <w:r>
        <w:rPr>
          <w:rFonts w:ascii="Arial" w:hAnsi="Arial" w:cs="Arial"/>
          <w:sz w:val="24"/>
          <w:szCs w:val="24"/>
        </w:rPr>
        <w:t>njang Pendidikan</w:t>
      </w:r>
      <w:r w:rsidR="0086249D">
        <w:rPr>
          <w:rFonts w:ascii="Arial" w:hAnsi="Arial" w:cs="Arial"/>
          <w:sz w:val="24"/>
          <w:szCs w:val="24"/>
        </w:rPr>
        <w:t xml:space="preserve"> </w:t>
      </w:r>
      <w:r w:rsidR="00751832">
        <w:rPr>
          <w:rFonts w:ascii="Arial" w:hAnsi="Arial" w:cs="Arial"/>
          <w:sz w:val="24"/>
          <w:szCs w:val="24"/>
        </w:rPr>
        <w:t>…….</w:t>
      </w:r>
      <w:r w:rsidR="00751832">
        <w:rPr>
          <w:rFonts w:ascii="Arial" w:hAnsi="Arial" w:cs="Arial"/>
          <w:sz w:val="24"/>
          <w:szCs w:val="24"/>
        </w:rPr>
        <w:tab/>
      </w:r>
      <w:r w:rsidR="00CE47A9" w:rsidRPr="007051E8">
        <w:rPr>
          <w:rFonts w:ascii="Arial" w:hAnsi="Arial" w:cs="Arial"/>
          <w:sz w:val="24"/>
          <w:szCs w:val="24"/>
        </w:rPr>
        <w:t>33</w:t>
      </w:r>
    </w:p>
    <w:p w:rsidR="00CE47A9" w:rsidRP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2.2</w:t>
      </w:r>
      <w:r>
        <w:rPr>
          <w:rFonts w:ascii="Arial" w:hAnsi="Arial" w:cs="Arial"/>
          <w:sz w:val="24"/>
          <w:szCs w:val="24"/>
        </w:rPr>
        <w:tab/>
      </w:r>
      <w:r w:rsidR="00CE47A9" w:rsidRPr="007051E8">
        <w:rPr>
          <w:rFonts w:ascii="Arial" w:hAnsi="Arial" w:cs="Arial"/>
          <w:sz w:val="24"/>
          <w:szCs w:val="24"/>
        </w:rPr>
        <w:t>Jumlah PNS Berdasarkan Golongan Ruang</w:t>
      </w:r>
      <w:r w:rsidR="0086249D">
        <w:rPr>
          <w:rFonts w:ascii="Arial" w:hAnsi="Arial" w:cs="Arial"/>
          <w:sz w:val="24"/>
          <w:szCs w:val="24"/>
        </w:rPr>
        <w:t xml:space="preserve"> </w:t>
      </w:r>
      <w:r>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CE47A9" w:rsidRPr="007051E8">
        <w:rPr>
          <w:rFonts w:ascii="Arial" w:hAnsi="Arial" w:cs="Arial"/>
          <w:sz w:val="24"/>
          <w:szCs w:val="24"/>
        </w:rPr>
        <w:t>34</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2.3</w:t>
      </w:r>
      <w:r>
        <w:rPr>
          <w:rFonts w:ascii="Arial" w:hAnsi="Arial" w:cs="Arial"/>
          <w:sz w:val="24"/>
          <w:szCs w:val="24"/>
        </w:rPr>
        <w:tab/>
      </w:r>
      <w:r w:rsidR="00CE47A9" w:rsidRPr="007051E8">
        <w:rPr>
          <w:rFonts w:ascii="Arial" w:hAnsi="Arial" w:cs="Arial"/>
          <w:sz w:val="24"/>
          <w:szCs w:val="24"/>
        </w:rPr>
        <w:t>Asset Tanah Disbimacipta Kab. Pinrang</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CE47A9" w:rsidRPr="007051E8">
        <w:rPr>
          <w:rFonts w:ascii="Arial" w:hAnsi="Arial" w:cs="Arial"/>
          <w:sz w:val="24"/>
          <w:szCs w:val="24"/>
        </w:rPr>
        <w:t>35</w:t>
      </w:r>
    </w:p>
    <w:p w:rsidR="00CE47A9" w:rsidRP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2.4</w:t>
      </w:r>
      <w:r>
        <w:rPr>
          <w:rFonts w:ascii="Arial" w:hAnsi="Arial" w:cs="Arial"/>
          <w:sz w:val="24"/>
          <w:szCs w:val="24"/>
        </w:rPr>
        <w:tab/>
      </w:r>
      <w:r w:rsidR="00CE47A9" w:rsidRPr="007051E8">
        <w:rPr>
          <w:rFonts w:ascii="Arial" w:hAnsi="Arial" w:cs="Arial"/>
          <w:sz w:val="24"/>
          <w:szCs w:val="24"/>
        </w:rPr>
        <w:t>Asset Alat alat Angkutan</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35</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2.5</w:t>
      </w:r>
      <w:r>
        <w:rPr>
          <w:rFonts w:ascii="Arial" w:hAnsi="Arial" w:cs="Arial"/>
          <w:sz w:val="24"/>
          <w:szCs w:val="24"/>
        </w:rPr>
        <w:tab/>
        <w:t>Asset Alat alat Berat</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37</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2.6</w:t>
      </w:r>
      <w:r>
        <w:rPr>
          <w:rFonts w:ascii="Arial" w:hAnsi="Arial" w:cs="Arial"/>
          <w:sz w:val="24"/>
          <w:szCs w:val="24"/>
        </w:rPr>
        <w:tab/>
      </w:r>
      <w:r w:rsidR="00CE47A9" w:rsidRPr="007051E8">
        <w:rPr>
          <w:rFonts w:ascii="Arial" w:hAnsi="Arial" w:cs="Arial"/>
          <w:sz w:val="24"/>
          <w:szCs w:val="24"/>
        </w:rPr>
        <w:t>Asset Alat alat Laboratorium</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38</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2.7</w:t>
      </w:r>
      <w:r>
        <w:rPr>
          <w:rFonts w:ascii="Arial" w:hAnsi="Arial" w:cs="Arial"/>
          <w:sz w:val="24"/>
          <w:szCs w:val="24"/>
        </w:rPr>
        <w:tab/>
      </w:r>
      <w:r w:rsidR="00CE47A9" w:rsidRPr="007051E8">
        <w:rPr>
          <w:rFonts w:ascii="Arial" w:hAnsi="Arial" w:cs="Arial"/>
          <w:sz w:val="24"/>
          <w:szCs w:val="24"/>
        </w:rPr>
        <w:t xml:space="preserve">Tujuan dan Sasaran, Strategis dan Kebijakan </w:t>
      </w:r>
      <w:r>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42</w:t>
      </w:r>
    </w:p>
    <w:p w:rsidR="00CE47A9" w:rsidRP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2.8</w:t>
      </w:r>
      <w:r>
        <w:rPr>
          <w:rFonts w:ascii="Arial" w:hAnsi="Arial" w:cs="Arial"/>
          <w:sz w:val="24"/>
          <w:szCs w:val="24"/>
        </w:rPr>
        <w:tab/>
      </w:r>
      <w:r w:rsidR="00CE47A9" w:rsidRPr="007051E8">
        <w:rPr>
          <w:rFonts w:ascii="Arial" w:hAnsi="Arial" w:cs="Arial"/>
          <w:sz w:val="24"/>
          <w:szCs w:val="24"/>
        </w:rPr>
        <w:t>Tujuan, Sasaran, Indikator dan Target Kinerja</w:t>
      </w:r>
      <w:r w:rsidR="00751832">
        <w:rPr>
          <w:rFonts w:ascii="Arial" w:hAnsi="Arial" w:cs="Arial"/>
          <w:sz w:val="24"/>
          <w:szCs w:val="24"/>
        </w:rPr>
        <w:t xml:space="preserve"> </w:t>
      </w:r>
      <w:r w:rsidR="00CE47A9" w:rsidRPr="007051E8">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CE47A9" w:rsidRPr="007051E8">
        <w:rPr>
          <w:rFonts w:ascii="Arial" w:hAnsi="Arial" w:cs="Arial"/>
          <w:sz w:val="24"/>
          <w:szCs w:val="24"/>
        </w:rPr>
        <w:t>48</w:t>
      </w:r>
    </w:p>
    <w:p w:rsidR="00751832" w:rsidRDefault="007051E8" w:rsidP="00F90236">
      <w:pPr>
        <w:tabs>
          <w:tab w:val="left" w:pos="1134"/>
          <w:tab w:val="left" w:pos="6663"/>
          <w:tab w:val="left" w:pos="6946"/>
        </w:tabs>
        <w:spacing w:after="0" w:line="240" w:lineRule="auto"/>
        <w:rPr>
          <w:rFonts w:ascii="Arial" w:hAnsi="Arial" w:cs="Arial"/>
          <w:sz w:val="24"/>
          <w:szCs w:val="24"/>
        </w:rPr>
      </w:pPr>
      <w:r>
        <w:rPr>
          <w:rFonts w:ascii="Arial" w:hAnsi="Arial" w:cs="Arial"/>
          <w:sz w:val="24"/>
          <w:szCs w:val="24"/>
        </w:rPr>
        <w:t>Tabel 3.1</w:t>
      </w:r>
      <w:r>
        <w:rPr>
          <w:rFonts w:ascii="Arial" w:hAnsi="Arial" w:cs="Arial"/>
          <w:sz w:val="24"/>
          <w:szCs w:val="24"/>
        </w:rPr>
        <w:tab/>
      </w:r>
      <w:r w:rsidR="00CE47A9" w:rsidRPr="007051E8">
        <w:rPr>
          <w:rFonts w:ascii="Arial" w:hAnsi="Arial" w:cs="Arial"/>
          <w:sz w:val="24"/>
          <w:szCs w:val="24"/>
        </w:rPr>
        <w:t>Kategori Nilai Capaian unt</w:t>
      </w:r>
      <w:r>
        <w:rPr>
          <w:rFonts w:ascii="Arial" w:hAnsi="Arial" w:cs="Arial"/>
          <w:sz w:val="24"/>
          <w:szCs w:val="24"/>
        </w:rPr>
        <w:t xml:space="preserve">uk persentase </w:t>
      </w:r>
    </w:p>
    <w:p w:rsidR="007051E8" w:rsidRDefault="00751832" w:rsidP="00F90236">
      <w:pPr>
        <w:tabs>
          <w:tab w:val="left" w:pos="1134"/>
          <w:tab w:val="left" w:pos="6663"/>
          <w:tab w:val="left" w:pos="6946"/>
        </w:tabs>
        <w:spacing w:after="0" w:line="240" w:lineRule="auto"/>
        <w:rPr>
          <w:rFonts w:ascii="Arial" w:hAnsi="Arial" w:cs="Arial"/>
          <w:sz w:val="24"/>
          <w:szCs w:val="24"/>
        </w:rPr>
      </w:pPr>
      <w:r>
        <w:rPr>
          <w:rFonts w:ascii="Arial" w:hAnsi="Arial" w:cs="Arial"/>
          <w:sz w:val="24"/>
          <w:szCs w:val="24"/>
        </w:rPr>
        <w:tab/>
      </w:r>
      <w:proofErr w:type="gramStart"/>
      <w:r w:rsidR="007051E8">
        <w:rPr>
          <w:rFonts w:ascii="Arial" w:hAnsi="Arial" w:cs="Arial"/>
          <w:sz w:val="24"/>
          <w:szCs w:val="24"/>
        </w:rPr>
        <w:t>pencapaian</w:t>
      </w:r>
      <w:proofErr w:type="gramEnd"/>
      <w:r w:rsidR="007051E8">
        <w:rPr>
          <w:rFonts w:ascii="Arial" w:hAnsi="Arial" w:cs="Arial"/>
          <w:sz w:val="24"/>
          <w:szCs w:val="24"/>
        </w:rPr>
        <w:t xml:space="preserve"> sasaran</w:t>
      </w:r>
      <w:r>
        <w:rPr>
          <w:rFonts w:ascii="Arial" w:hAnsi="Arial" w:cs="Arial"/>
          <w:sz w:val="24"/>
          <w:szCs w:val="24"/>
        </w:rPr>
        <w:t xml:space="preserve"> ……………………………..</w:t>
      </w:r>
      <w:r w:rsidR="007051E8">
        <w:rPr>
          <w:rFonts w:ascii="Arial" w:hAnsi="Arial" w:cs="Arial"/>
          <w:sz w:val="24"/>
          <w:szCs w:val="24"/>
        </w:rPr>
        <w:t>.</w:t>
      </w:r>
      <w:r>
        <w:rPr>
          <w:rFonts w:ascii="Arial" w:hAnsi="Arial" w:cs="Arial"/>
          <w:sz w:val="24"/>
          <w:szCs w:val="24"/>
        </w:rPr>
        <w:t>……</w:t>
      </w:r>
      <w:r>
        <w:rPr>
          <w:rFonts w:ascii="Arial" w:hAnsi="Arial" w:cs="Arial"/>
          <w:sz w:val="24"/>
          <w:szCs w:val="24"/>
        </w:rPr>
        <w:tab/>
      </w:r>
      <w:r w:rsidR="00CE47A9" w:rsidRPr="007051E8">
        <w:rPr>
          <w:rFonts w:ascii="Arial" w:hAnsi="Arial" w:cs="Arial"/>
          <w:sz w:val="24"/>
          <w:szCs w:val="24"/>
        </w:rPr>
        <w:t>59</w:t>
      </w:r>
    </w:p>
    <w:p w:rsidR="00F90236" w:rsidRPr="00F90236" w:rsidRDefault="00F90236" w:rsidP="00751832">
      <w:pPr>
        <w:tabs>
          <w:tab w:val="left" w:pos="1134"/>
          <w:tab w:val="left" w:pos="6663"/>
          <w:tab w:val="left" w:pos="6946"/>
        </w:tabs>
        <w:rPr>
          <w:rFonts w:ascii="Arial" w:hAnsi="Arial" w:cs="Arial"/>
          <w:sz w:val="8"/>
          <w:szCs w:val="24"/>
        </w:rPr>
      </w:pP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3.2</w:t>
      </w:r>
      <w:r>
        <w:rPr>
          <w:rFonts w:ascii="Arial" w:hAnsi="Arial" w:cs="Arial"/>
          <w:sz w:val="24"/>
          <w:szCs w:val="24"/>
        </w:rPr>
        <w:tab/>
      </w:r>
      <w:r w:rsidR="00CE47A9" w:rsidRPr="007051E8">
        <w:rPr>
          <w:rFonts w:ascii="Arial" w:hAnsi="Arial" w:cs="Arial"/>
          <w:sz w:val="24"/>
          <w:szCs w:val="24"/>
        </w:rPr>
        <w:t>Indikator Kinerja Utama</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CE47A9" w:rsidRPr="007051E8">
        <w:rPr>
          <w:rFonts w:ascii="Arial" w:hAnsi="Arial" w:cs="Arial"/>
          <w:sz w:val="24"/>
          <w:szCs w:val="24"/>
        </w:rPr>
        <w:t>61</w:t>
      </w:r>
    </w:p>
    <w:p w:rsidR="00751832" w:rsidRDefault="007051E8" w:rsidP="00F90236">
      <w:pPr>
        <w:tabs>
          <w:tab w:val="left" w:pos="1134"/>
          <w:tab w:val="left" w:pos="6663"/>
          <w:tab w:val="left" w:pos="6946"/>
        </w:tabs>
        <w:spacing w:after="0" w:line="240" w:lineRule="auto"/>
        <w:rPr>
          <w:rFonts w:ascii="Arial" w:hAnsi="Arial" w:cs="Arial"/>
          <w:sz w:val="24"/>
          <w:szCs w:val="24"/>
        </w:rPr>
      </w:pPr>
      <w:r>
        <w:rPr>
          <w:rFonts w:ascii="Arial" w:hAnsi="Arial" w:cs="Arial"/>
          <w:sz w:val="24"/>
          <w:szCs w:val="24"/>
        </w:rPr>
        <w:t>Tabel 3.3</w:t>
      </w:r>
      <w:r>
        <w:rPr>
          <w:rFonts w:ascii="Arial" w:hAnsi="Arial" w:cs="Arial"/>
          <w:sz w:val="24"/>
          <w:szCs w:val="24"/>
        </w:rPr>
        <w:tab/>
      </w:r>
      <w:r w:rsidR="00CE47A9" w:rsidRPr="007051E8">
        <w:rPr>
          <w:rFonts w:ascii="Arial" w:hAnsi="Arial" w:cs="Arial"/>
          <w:sz w:val="24"/>
          <w:szCs w:val="24"/>
        </w:rPr>
        <w:t xml:space="preserve">Capaian Kinerja sampai dengan akhir </w:t>
      </w:r>
    </w:p>
    <w:p w:rsidR="00CE47A9" w:rsidRPr="007051E8" w:rsidRDefault="00751832" w:rsidP="00F90236">
      <w:pPr>
        <w:tabs>
          <w:tab w:val="left" w:pos="1134"/>
          <w:tab w:val="left" w:pos="6663"/>
          <w:tab w:val="left" w:pos="6946"/>
        </w:tabs>
        <w:spacing w:after="0" w:line="240" w:lineRule="auto"/>
        <w:rPr>
          <w:rFonts w:ascii="Arial" w:hAnsi="Arial" w:cs="Arial"/>
          <w:sz w:val="24"/>
          <w:szCs w:val="24"/>
        </w:rPr>
      </w:pPr>
      <w:r>
        <w:rPr>
          <w:rFonts w:ascii="Arial" w:hAnsi="Arial" w:cs="Arial"/>
          <w:sz w:val="24"/>
          <w:szCs w:val="24"/>
        </w:rPr>
        <w:tab/>
      </w:r>
      <w:proofErr w:type="gramStart"/>
      <w:r w:rsidR="00CE47A9" w:rsidRPr="007051E8">
        <w:rPr>
          <w:rFonts w:ascii="Arial" w:hAnsi="Arial" w:cs="Arial"/>
          <w:sz w:val="24"/>
          <w:szCs w:val="24"/>
        </w:rPr>
        <w:t>periode</w:t>
      </w:r>
      <w:proofErr w:type="gramEnd"/>
      <w:r w:rsidR="00CE47A9" w:rsidRPr="007051E8">
        <w:rPr>
          <w:rFonts w:ascii="Arial" w:hAnsi="Arial" w:cs="Arial"/>
          <w:sz w:val="24"/>
          <w:szCs w:val="24"/>
        </w:rPr>
        <w:t xml:space="preserve"> Renstra</w:t>
      </w:r>
      <w:r>
        <w:rPr>
          <w:rFonts w:ascii="Arial" w:hAnsi="Arial" w:cs="Arial"/>
          <w:sz w:val="24"/>
          <w:szCs w:val="24"/>
        </w:rPr>
        <w:t xml:space="preserve"> </w:t>
      </w:r>
      <w:r w:rsidR="007051E8">
        <w:rPr>
          <w:rFonts w:ascii="Arial" w:hAnsi="Arial" w:cs="Arial"/>
          <w:sz w:val="24"/>
          <w:szCs w:val="24"/>
        </w:rPr>
        <w:t>………….</w:t>
      </w:r>
      <w:r w:rsidR="00CE47A9" w:rsidRPr="007051E8">
        <w:rPr>
          <w:rFonts w:ascii="Arial" w:hAnsi="Arial" w:cs="Arial"/>
          <w:sz w:val="24"/>
          <w:szCs w:val="24"/>
        </w:rPr>
        <w:t>…</w:t>
      </w:r>
      <w:r>
        <w:rPr>
          <w:rFonts w:ascii="Arial" w:hAnsi="Arial" w:cs="Arial"/>
          <w:sz w:val="24"/>
          <w:szCs w:val="24"/>
        </w:rPr>
        <w:t>………………………….</w:t>
      </w:r>
      <w:r>
        <w:rPr>
          <w:rFonts w:ascii="Arial" w:hAnsi="Arial" w:cs="Arial"/>
          <w:sz w:val="24"/>
          <w:szCs w:val="24"/>
        </w:rPr>
        <w:tab/>
      </w:r>
      <w:r>
        <w:rPr>
          <w:rFonts w:ascii="Arial" w:hAnsi="Arial" w:cs="Arial"/>
          <w:sz w:val="24"/>
          <w:szCs w:val="24"/>
        </w:rPr>
        <w:tab/>
      </w:r>
      <w:r w:rsidR="00CE47A9" w:rsidRPr="007051E8">
        <w:rPr>
          <w:rFonts w:ascii="Arial" w:hAnsi="Arial" w:cs="Arial"/>
          <w:sz w:val="24"/>
          <w:szCs w:val="24"/>
        </w:rPr>
        <w:t>62</w:t>
      </w:r>
    </w:p>
    <w:p w:rsidR="00F90236" w:rsidRPr="00F90236" w:rsidRDefault="00F90236" w:rsidP="00751832">
      <w:pPr>
        <w:tabs>
          <w:tab w:val="left" w:pos="1134"/>
          <w:tab w:val="left" w:pos="6663"/>
          <w:tab w:val="left" w:pos="6946"/>
        </w:tabs>
        <w:rPr>
          <w:rFonts w:ascii="Arial" w:hAnsi="Arial" w:cs="Arial"/>
          <w:sz w:val="10"/>
          <w:szCs w:val="24"/>
        </w:rPr>
      </w:pPr>
    </w:p>
    <w:p w:rsidR="00CE47A9" w:rsidRP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3.4</w:t>
      </w:r>
      <w:r>
        <w:rPr>
          <w:rFonts w:ascii="Arial" w:hAnsi="Arial" w:cs="Arial"/>
          <w:sz w:val="24"/>
          <w:szCs w:val="24"/>
        </w:rPr>
        <w:tab/>
      </w:r>
      <w:r w:rsidR="00CE47A9" w:rsidRPr="007051E8">
        <w:rPr>
          <w:rFonts w:ascii="Arial" w:hAnsi="Arial" w:cs="Arial"/>
          <w:sz w:val="24"/>
          <w:szCs w:val="24"/>
        </w:rPr>
        <w:t>Sasaran strategis Kesatu</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63</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3.5</w:t>
      </w:r>
      <w:r>
        <w:rPr>
          <w:rFonts w:ascii="Arial" w:hAnsi="Arial" w:cs="Arial"/>
          <w:sz w:val="24"/>
          <w:szCs w:val="24"/>
        </w:rPr>
        <w:tab/>
      </w:r>
      <w:r w:rsidR="00CE47A9" w:rsidRPr="007051E8">
        <w:rPr>
          <w:rFonts w:ascii="Arial" w:hAnsi="Arial" w:cs="Arial"/>
          <w:sz w:val="24"/>
          <w:szCs w:val="24"/>
        </w:rPr>
        <w:t>Sasaran Strategis Kedua</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66</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3.6</w:t>
      </w:r>
      <w:r>
        <w:rPr>
          <w:rFonts w:ascii="Arial" w:hAnsi="Arial" w:cs="Arial"/>
          <w:sz w:val="24"/>
          <w:szCs w:val="24"/>
        </w:rPr>
        <w:tab/>
      </w:r>
      <w:r w:rsidR="00CE47A9" w:rsidRPr="007051E8">
        <w:rPr>
          <w:rFonts w:ascii="Arial" w:hAnsi="Arial" w:cs="Arial"/>
          <w:sz w:val="24"/>
          <w:szCs w:val="24"/>
        </w:rPr>
        <w:t>Sasaran Strategis Ketiga</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67</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3.7</w:t>
      </w:r>
      <w:r>
        <w:rPr>
          <w:rFonts w:ascii="Arial" w:hAnsi="Arial" w:cs="Arial"/>
          <w:sz w:val="24"/>
          <w:szCs w:val="24"/>
        </w:rPr>
        <w:tab/>
      </w:r>
      <w:r w:rsidR="00CE47A9" w:rsidRPr="007051E8">
        <w:rPr>
          <w:rFonts w:ascii="Arial" w:hAnsi="Arial" w:cs="Arial"/>
          <w:sz w:val="24"/>
          <w:szCs w:val="24"/>
        </w:rPr>
        <w:t>Pencapaian Kinerja Sasaran</w:t>
      </w:r>
      <w:r w:rsidR="00751832">
        <w:rPr>
          <w:rFonts w:ascii="Arial" w:hAnsi="Arial" w:cs="Arial"/>
          <w:sz w:val="24"/>
          <w:szCs w:val="24"/>
        </w:rPr>
        <w:t xml:space="preserve"> </w:t>
      </w:r>
      <w:r>
        <w:rPr>
          <w:rFonts w:ascii="Arial" w:hAnsi="Arial" w:cs="Arial"/>
          <w:sz w:val="24"/>
          <w:szCs w:val="24"/>
        </w:rPr>
        <w:t>………………</w:t>
      </w:r>
      <w:r w:rsidR="00CE47A9" w:rsidRPr="007051E8">
        <w:rPr>
          <w:rFonts w:ascii="Arial" w:hAnsi="Arial" w:cs="Arial"/>
          <w:sz w:val="24"/>
          <w:szCs w:val="24"/>
        </w:rPr>
        <w:t>…………</w:t>
      </w:r>
      <w:r w:rsidR="00751832">
        <w:rPr>
          <w:rFonts w:ascii="Arial" w:hAnsi="Arial" w:cs="Arial"/>
          <w:sz w:val="24"/>
          <w:szCs w:val="24"/>
        </w:rPr>
        <w:tab/>
      </w:r>
      <w:r w:rsidR="00751832">
        <w:rPr>
          <w:rFonts w:ascii="Arial" w:hAnsi="Arial" w:cs="Arial"/>
          <w:sz w:val="24"/>
          <w:szCs w:val="24"/>
        </w:rPr>
        <w:tab/>
      </w:r>
      <w:r w:rsidR="00CE47A9" w:rsidRPr="007051E8">
        <w:rPr>
          <w:rFonts w:ascii="Arial" w:hAnsi="Arial" w:cs="Arial"/>
          <w:sz w:val="24"/>
          <w:szCs w:val="24"/>
        </w:rPr>
        <w:t>68</w:t>
      </w:r>
    </w:p>
    <w:p w:rsid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3.8</w:t>
      </w:r>
      <w:r>
        <w:rPr>
          <w:rFonts w:ascii="Arial" w:hAnsi="Arial" w:cs="Arial"/>
          <w:sz w:val="24"/>
          <w:szCs w:val="24"/>
        </w:rPr>
        <w:tab/>
      </w:r>
      <w:r w:rsidR="00CE47A9" w:rsidRPr="007051E8">
        <w:rPr>
          <w:rFonts w:ascii="Arial" w:hAnsi="Arial" w:cs="Arial"/>
          <w:sz w:val="24"/>
          <w:szCs w:val="24"/>
        </w:rPr>
        <w:t xml:space="preserve">Alokasi </w:t>
      </w:r>
      <w:proofErr w:type="gramStart"/>
      <w:r w:rsidR="00CE47A9" w:rsidRPr="007051E8">
        <w:rPr>
          <w:rFonts w:ascii="Arial" w:hAnsi="Arial" w:cs="Arial"/>
          <w:sz w:val="24"/>
          <w:szCs w:val="24"/>
        </w:rPr>
        <w:t>Per</w:t>
      </w:r>
      <w:proofErr w:type="gramEnd"/>
      <w:r w:rsidR="00CE47A9" w:rsidRPr="007051E8">
        <w:rPr>
          <w:rFonts w:ascii="Arial" w:hAnsi="Arial" w:cs="Arial"/>
          <w:sz w:val="24"/>
          <w:szCs w:val="24"/>
        </w:rPr>
        <w:t xml:space="preserve"> Sasaran pembangunan</w:t>
      </w:r>
      <w:r w:rsidR="00F6417E">
        <w:rPr>
          <w:rFonts w:ascii="Arial" w:hAnsi="Arial" w:cs="Arial"/>
          <w:sz w:val="24"/>
          <w:szCs w:val="24"/>
        </w:rPr>
        <w:t>………………….</w:t>
      </w:r>
      <w:r w:rsidR="00F6417E">
        <w:rPr>
          <w:rFonts w:ascii="Arial" w:hAnsi="Arial" w:cs="Arial"/>
          <w:sz w:val="24"/>
          <w:szCs w:val="24"/>
        </w:rPr>
        <w:tab/>
      </w:r>
      <w:r w:rsidR="00F6417E">
        <w:rPr>
          <w:rFonts w:ascii="Arial" w:hAnsi="Arial" w:cs="Arial"/>
          <w:sz w:val="24"/>
          <w:szCs w:val="24"/>
        </w:rPr>
        <w:tab/>
      </w:r>
      <w:r w:rsidR="00856D79">
        <w:rPr>
          <w:rFonts w:ascii="Arial" w:hAnsi="Arial" w:cs="Arial"/>
          <w:sz w:val="24"/>
          <w:szCs w:val="24"/>
        </w:rPr>
        <w:t>69</w:t>
      </w:r>
    </w:p>
    <w:p w:rsidR="00CE47A9" w:rsidRPr="007051E8" w:rsidRDefault="007051E8" w:rsidP="00751832">
      <w:pPr>
        <w:tabs>
          <w:tab w:val="left" w:pos="1134"/>
          <w:tab w:val="left" w:pos="6663"/>
          <w:tab w:val="left" w:pos="6946"/>
        </w:tabs>
        <w:rPr>
          <w:rFonts w:ascii="Arial" w:hAnsi="Arial" w:cs="Arial"/>
          <w:sz w:val="24"/>
          <w:szCs w:val="24"/>
        </w:rPr>
      </w:pPr>
      <w:r>
        <w:rPr>
          <w:rFonts w:ascii="Arial" w:hAnsi="Arial" w:cs="Arial"/>
          <w:sz w:val="24"/>
          <w:szCs w:val="24"/>
        </w:rPr>
        <w:t>Tabel 3.9</w:t>
      </w:r>
      <w:r>
        <w:rPr>
          <w:rFonts w:ascii="Arial" w:hAnsi="Arial" w:cs="Arial"/>
          <w:sz w:val="24"/>
          <w:szCs w:val="24"/>
        </w:rPr>
        <w:tab/>
      </w:r>
      <w:r w:rsidR="00CE47A9" w:rsidRPr="007051E8">
        <w:rPr>
          <w:rFonts w:ascii="Arial" w:hAnsi="Arial" w:cs="Arial"/>
          <w:sz w:val="24"/>
          <w:szCs w:val="24"/>
        </w:rPr>
        <w:t>Perbandingan Pencapaian Kinerja dan Anggaran</w:t>
      </w:r>
      <w:r w:rsidR="00F6417E">
        <w:rPr>
          <w:rFonts w:ascii="Arial" w:hAnsi="Arial" w:cs="Arial"/>
          <w:sz w:val="24"/>
          <w:szCs w:val="24"/>
        </w:rPr>
        <w:t xml:space="preserve"> .</w:t>
      </w:r>
      <w:r w:rsidR="00D90D73">
        <w:rPr>
          <w:rFonts w:ascii="Arial" w:hAnsi="Arial" w:cs="Arial"/>
          <w:sz w:val="24"/>
          <w:szCs w:val="24"/>
        </w:rPr>
        <w:t>..</w:t>
      </w:r>
      <w:r w:rsidR="00F6417E">
        <w:rPr>
          <w:rFonts w:ascii="Arial" w:hAnsi="Arial" w:cs="Arial"/>
          <w:sz w:val="24"/>
          <w:szCs w:val="24"/>
        </w:rPr>
        <w:tab/>
      </w:r>
      <w:r w:rsidR="00F6417E">
        <w:rPr>
          <w:rFonts w:ascii="Arial" w:hAnsi="Arial" w:cs="Arial"/>
          <w:sz w:val="24"/>
          <w:szCs w:val="24"/>
        </w:rPr>
        <w:tab/>
      </w:r>
      <w:r w:rsidR="00D90D73">
        <w:rPr>
          <w:rFonts w:ascii="Arial" w:hAnsi="Arial" w:cs="Arial"/>
          <w:sz w:val="24"/>
          <w:szCs w:val="24"/>
        </w:rPr>
        <w:t>71</w:t>
      </w:r>
    </w:p>
    <w:p w:rsidR="00CE47A9" w:rsidRPr="007051E8" w:rsidRDefault="00CE47A9" w:rsidP="00CE47A9">
      <w:pPr>
        <w:spacing w:after="0"/>
        <w:ind w:left="157" w:firstLine="142"/>
        <w:jc w:val="both"/>
        <w:rPr>
          <w:rFonts w:ascii="Arial" w:hAnsi="Arial" w:cs="Arial"/>
          <w:b/>
          <w:sz w:val="24"/>
          <w:szCs w:val="24"/>
        </w:rPr>
      </w:pPr>
    </w:p>
    <w:p w:rsidR="00CE47A9" w:rsidRPr="007051E8" w:rsidRDefault="00CE47A9" w:rsidP="00AF09FB">
      <w:pPr>
        <w:spacing w:after="0"/>
        <w:ind w:left="157"/>
        <w:jc w:val="center"/>
        <w:rPr>
          <w:rFonts w:ascii="Arial" w:hAnsi="Arial" w:cs="Arial"/>
          <w:b/>
          <w:sz w:val="24"/>
          <w:szCs w:val="24"/>
        </w:rPr>
      </w:pPr>
    </w:p>
    <w:p w:rsidR="00CE47A9" w:rsidRPr="007051E8"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912F7E" w:rsidP="00AF09FB">
      <w:pPr>
        <w:spacing w:after="0"/>
        <w:ind w:left="157"/>
        <w:jc w:val="center"/>
        <w:rPr>
          <w:rFonts w:ascii="Arial" w:hAnsi="Arial" w:cs="Arial"/>
          <w:b/>
          <w:sz w:val="24"/>
          <w:szCs w:val="24"/>
        </w:rPr>
      </w:pPr>
      <w:r>
        <w:rPr>
          <w:noProof/>
        </w:rPr>
        <mc:AlternateContent>
          <mc:Choice Requires="wps">
            <w:drawing>
              <wp:anchor distT="0" distB="0" distL="114300" distR="114300" simplePos="0" relativeHeight="251711488" behindDoc="0" locked="0" layoutInCell="1" allowOverlap="1" wp14:anchorId="0129504C" wp14:editId="28FA327A">
                <wp:simplePos x="0" y="0"/>
                <wp:positionH relativeFrom="column">
                  <wp:posOffset>-960120</wp:posOffset>
                </wp:positionH>
                <wp:positionV relativeFrom="paragraph">
                  <wp:posOffset>-464820</wp:posOffset>
                </wp:positionV>
                <wp:extent cx="2871989" cy="437882"/>
                <wp:effectExtent l="0" t="0" r="24130" b="19685"/>
                <wp:wrapNone/>
                <wp:docPr id="544" name="Rounded Rectangle 544"/>
                <wp:cNvGraphicFramePr/>
                <a:graphic xmlns:a="http://schemas.openxmlformats.org/drawingml/2006/main">
                  <a:graphicData uri="http://schemas.microsoft.com/office/word/2010/wordprocessingShape">
                    <wps:wsp>
                      <wps:cNvSpPr/>
                      <wps:spPr>
                        <a:xfrm>
                          <a:off x="0" y="0"/>
                          <a:ext cx="2871989" cy="4378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221A" w:rsidRPr="003E5929" w:rsidRDefault="0086221A" w:rsidP="00912F7E">
                            <w:pPr>
                              <w:pStyle w:val="Heading1"/>
                              <w:ind w:left="80"/>
                              <w:jc w:val="cente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pPr>
                            <w: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t>DAFTAR GAMBAR</w:t>
                            </w:r>
                          </w:p>
                          <w:p w:rsidR="0086221A" w:rsidRPr="009D7EF8" w:rsidRDefault="0086221A" w:rsidP="00912F7E">
                            <w:pPr>
                              <w:jc w:val="center"/>
                              <w:rPr>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9504C" id="Rounded Rectangle 544" o:spid="_x0000_s1035" style="position:absolute;left:0;text-align:left;margin-left:-75.6pt;margin-top:-36.6pt;width:226.15pt;height: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" fillcolor="#4472c4 [3204]" strokecolor="#1f3763 [1604]" strokeweight="1pt">
                <v:stroke joinstyle="miter"/>
                <v:textbox>
                  <w:txbxContent>
                    <w:p w:rsidR="0086221A" w:rsidRPr="003E5929" w:rsidRDefault="0086221A" w:rsidP="00912F7E">
                      <w:pPr>
                        <w:pStyle w:val="Heading1"/>
                        <w:ind w:left="80"/>
                        <w:jc w:val="cente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pPr>
                      <w:r>
                        <w:rPr>
                          <w:rFonts w:ascii="Arial" w:eastAsia="Arial" w:hAnsi="Arial" w:cs="Arial"/>
                          <w:b/>
                          <w:color w:val="FFFFFF" w:themeColor="background1"/>
                          <w:sz w:val="32"/>
                          <w:szCs w:val="32"/>
                          <w:lang w:val="en-US"/>
                          <w14:shadow w14:blurRad="50800" w14:dist="38100" w14:dir="8100000" w14:sx="100000" w14:sy="100000" w14:kx="0" w14:ky="0" w14:algn="tr">
                            <w14:srgbClr w14:val="000000">
                              <w14:alpha w14:val="60000"/>
                            </w14:srgbClr>
                          </w14:shadow>
                        </w:rPr>
                        <w:t>DAFTAR GAMBAR</w:t>
                      </w:r>
                    </w:p>
                    <w:p w:rsidR="0086221A" w:rsidRPr="009D7EF8" w:rsidRDefault="0086221A" w:rsidP="00912F7E">
                      <w:pPr>
                        <w:jc w:val="center"/>
                        <w:rPr>
                          <w14:shadow w14:blurRad="50800" w14:dist="38100" w14:dir="8100000" w14:sx="100000" w14:sy="100000" w14:kx="0" w14:ky="0" w14:algn="tr">
                            <w14:srgbClr w14:val="000000">
                              <w14:alpha w14:val="60000"/>
                            </w14:srgbClr>
                          </w14:shadow>
                        </w:rPr>
                      </w:pPr>
                    </w:p>
                  </w:txbxContent>
                </v:textbox>
              </v:roundrect>
            </w:pict>
          </mc:Fallback>
        </mc:AlternateContent>
      </w: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CE47A9">
      <w:pPr>
        <w:spacing w:after="0"/>
        <w:rPr>
          <w:rFonts w:ascii="Arial" w:hAnsi="Arial" w:cs="Arial"/>
          <w:sz w:val="24"/>
          <w:szCs w:val="24"/>
        </w:rPr>
      </w:pPr>
      <w:r w:rsidRPr="00CE47A9">
        <w:rPr>
          <w:rFonts w:ascii="Arial" w:hAnsi="Arial" w:cs="Arial"/>
          <w:sz w:val="24"/>
          <w:szCs w:val="24"/>
        </w:rPr>
        <w:t>Gambar</w:t>
      </w:r>
      <w:r>
        <w:rPr>
          <w:rFonts w:ascii="Arial" w:hAnsi="Arial" w:cs="Arial"/>
          <w:sz w:val="24"/>
          <w:szCs w:val="24"/>
        </w:rPr>
        <w:t xml:space="preserve"> 1.1</w:t>
      </w:r>
      <w:r>
        <w:rPr>
          <w:rFonts w:ascii="Arial" w:hAnsi="Arial" w:cs="Arial"/>
          <w:sz w:val="24"/>
          <w:szCs w:val="24"/>
        </w:rPr>
        <w:tab/>
      </w:r>
      <w:r>
        <w:rPr>
          <w:rFonts w:ascii="Arial" w:hAnsi="Arial" w:cs="Arial"/>
          <w:sz w:val="24"/>
          <w:szCs w:val="24"/>
        </w:rPr>
        <w:tab/>
        <w:t>Struktur Organisasi DISBIMACIPTA</w:t>
      </w:r>
      <w:r>
        <w:rPr>
          <w:rFonts w:ascii="Arial" w:hAnsi="Arial" w:cs="Arial"/>
          <w:sz w:val="24"/>
          <w:szCs w:val="24"/>
        </w:rPr>
        <w:tab/>
      </w:r>
      <w:r>
        <w:rPr>
          <w:rFonts w:ascii="Arial" w:hAnsi="Arial" w:cs="Arial"/>
          <w:sz w:val="24"/>
          <w:szCs w:val="24"/>
        </w:rPr>
        <w:tab/>
      </w:r>
      <w:r>
        <w:rPr>
          <w:rFonts w:ascii="Arial" w:hAnsi="Arial" w:cs="Arial"/>
          <w:sz w:val="24"/>
          <w:szCs w:val="24"/>
        </w:rPr>
        <w:tab/>
      </w:r>
    </w:p>
    <w:p w:rsidR="00CE47A9" w:rsidRDefault="00CE47A9" w:rsidP="00CE47A9">
      <w:pPr>
        <w:spacing w:after="0"/>
        <w:rPr>
          <w:rFonts w:ascii="Arial" w:hAnsi="Arial" w:cs="Arial"/>
          <w:sz w:val="24"/>
          <w:szCs w:val="24"/>
        </w:rPr>
      </w:pPr>
    </w:p>
    <w:p w:rsidR="00CE47A9" w:rsidRDefault="00CE47A9" w:rsidP="00CE47A9">
      <w:pPr>
        <w:spacing w:after="0"/>
        <w:rPr>
          <w:rFonts w:ascii="Arial" w:hAnsi="Arial" w:cs="Arial"/>
          <w:sz w:val="24"/>
          <w:szCs w:val="24"/>
        </w:rPr>
      </w:pPr>
      <w:r>
        <w:rPr>
          <w:rFonts w:ascii="Arial" w:hAnsi="Arial" w:cs="Arial"/>
          <w:sz w:val="24"/>
          <w:szCs w:val="24"/>
        </w:rPr>
        <w:t>Gambar 1.2</w:t>
      </w:r>
      <w:r>
        <w:rPr>
          <w:rFonts w:ascii="Arial" w:hAnsi="Arial" w:cs="Arial"/>
          <w:sz w:val="24"/>
          <w:szCs w:val="24"/>
        </w:rPr>
        <w:tab/>
      </w:r>
      <w:r>
        <w:rPr>
          <w:rFonts w:ascii="Arial" w:hAnsi="Arial" w:cs="Arial"/>
          <w:sz w:val="24"/>
          <w:szCs w:val="24"/>
        </w:rPr>
        <w:tab/>
        <w:t>Struktur Organisasi UPT Pengelolaan Air Limbah</w:t>
      </w:r>
      <w:r w:rsidR="008418DF">
        <w:rPr>
          <w:rFonts w:ascii="Arial" w:hAnsi="Arial" w:cs="Arial"/>
          <w:sz w:val="24"/>
          <w:szCs w:val="24"/>
        </w:rPr>
        <w:tab/>
      </w:r>
    </w:p>
    <w:p w:rsidR="00CE47A9" w:rsidRDefault="00CE47A9" w:rsidP="00CE47A9">
      <w:pPr>
        <w:spacing w:after="0"/>
        <w:rPr>
          <w:rFonts w:ascii="Arial" w:hAnsi="Arial" w:cs="Arial"/>
          <w:sz w:val="24"/>
          <w:szCs w:val="24"/>
        </w:rPr>
      </w:pPr>
    </w:p>
    <w:p w:rsidR="00CE47A9" w:rsidRDefault="00CE47A9" w:rsidP="00CE47A9">
      <w:pPr>
        <w:spacing w:after="0"/>
        <w:ind w:left="2160" w:hanging="2160"/>
        <w:rPr>
          <w:rFonts w:ascii="Arial" w:hAnsi="Arial" w:cs="Arial"/>
          <w:sz w:val="24"/>
          <w:szCs w:val="24"/>
        </w:rPr>
      </w:pPr>
      <w:r>
        <w:rPr>
          <w:rFonts w:ascii="Arial" w:hAnsi="Arial" w:cs="Arial"/>
          <w:sz w:val="24"/>
          <w:szCs w:val="24"/>
        </w:rPr>
        <w:t>G</w:t>
      </w:r>
      <w:r w:rsidR="008418DF">
        <w:rPr>
          <w:rFonts w:ascii="Arial" w:hAnsi="Arial" w:cs="Arial"/>
          <w:sz w:val="24"/>
          <w:szCs w:val="24"/>
        </w:rPr>
        <w:t>ambar 1.3</w:t>
      </w:r>
      <w:r w:rsidR="008418DF">
        <w:rPr>
          <w:rFonts w:ascii="Arial" w:hAnsi="Arial" w:cs="Arial"/>
          <w:sz w:val="24"/>
          <w:szCs w:val="24"/>
        </w:rPr>
        <w:tab/>
      </w:r>
      <w:r>
        <w:rPr>
          <w:rFonts w:ascii="Arial" w:hAnsi="Arial" w:cs="Arial"/>
          <w:sz w:val="24"/>
          <w:szCs w:val="24"/>
        </w:rPr>
        <w:t>Struktur Organisasi UPT Penerangan Jalan Umum dan</w:t>
      </w:r>
      <w:r w:rsidR="008418DF">
        <w:rPr>
          <w:rFonts w:ascii="Arial" w:hAnsi="Arial" w:cs="Arial"/>
          <w:sz w:val="24"/>
          <w:szCs w:val="24"/>
        </w:rPr>
        <w:tab/>
      </w:r>
      <w:r>
        <w:rPr>
          <w:rFonts w:ascii="Arial" w:hAnsi="Arial" w:cs="Arial"/>
          <w:sz w:val="24"/>
          <w:szCs w:val="24"/>
        </w:rPr>
        <w:t xml:space="preserve"> Pertamanan</w:t>
      </w:r>
      <w:r w:rsidR="008418DF">
        <w:rPr>
          <w:rFonts w:ascii="Arial" w:hAnsi="Arial" w:cs="Arial"/>
          <w:sz w:val="24"/>
          <w:szCs w:val="24"/>
        </w:rPr>
        <w:tab/>
      </w:r>
      <w:r w:rsidR="008418DF">
        <w:rPr>
          <w:rFonts w:ascii="Arial" w:hAnsi="Arial" w:cs="Arial"/>
          <w:sz w:val="24"/>
          <w:szCs w:val="24"/>
        </w:rPr>
        <w:tab/>
      </w:r>
      <w:r w:rsidR="008418DF">
        <w:rPr>
          <w:rFonts w:ascii="Arial" w:hAnsi="Arial" w:cs="Arial"/>
          <w:sz w:val="24"/>
          <w:szCs w:val="24"/>
        </w:rPr>
        <w:tab/>
      </w:r>
      <w:r w:rsidR="008418DF">
        <w:rPr>
          <w:rFonts w:ascii="Arial" w:hAnsi="Arial" w:cs="Arial"/>
          <w:sz w:val="24"/>
          <w:szCs w:val="24"/>
        </w:rPr>
        <w:tab/>
      </w:r>
      <w:r w:rsidR="008418DF">
        <w:rPr>
          <w:rFonts w:ascii="Arial" w:hAnsi="Arial" w:cs="Arial"/>
          <w:sz w:val="24"/>
          <w:szCs w:val="24"/>
        </w:rPr>
        <w:tab/>
      </w:r>
      <w:r w:rsidR="008418DF">
        <w:rPr>
          <w:rFonts w:ascii="Arial" w:hAnsi="Arial" w:cs="Arial"/>
          <w:sz w:val="24"/>
          <w:szCs w:val="24"/>
        </w:rPr>
        <w:tab/>
      </w:r>
      <w:r w:rsidR="008418DF">
        <w:rPr>
          <w:rFonts w:ascii="Arial" w:hAnsi="Arial" w:cs="Arial"/>
          <w:sz w:val="24"/>
          <w:szCs w:val="24"/>
        </w:rPr>
        <w:tab/>
      </w:r>
    </w:p>
    <w:p w:rsidR="008418DF" w:rsidRDefault="008418DF" w:rsidP="00CE47A9">
      <w:pPr>
        <w:spacing w:after="0"/>
        <w:ind w:left="2160" w:hanging="2160"/>
        <w:rPr>
          <w:rFonts w:ascii="Arial" w:hAnsi="Arial" w:cs="Arial"/>
          <w:sz w:val="24"/>
          <w:szCs w:val="24"/>
        </w:rPr>
      </w:pPr>
    </w:p>
    <w:p w:rsidR="008418DF" w:rsidRDefault="008418DF" w:rsidP="00CE47A9">
      <w:pPr>
        <w:spacing w:after="0"/>
        <w:ind w:left="2160" w:hanging="2160"/>
        <w:rPr>
          <w:rFonts w:ascii="Arial" w:hAnsi="Arial" w:cs="Arial"/>
          <w:sz w:val="24"/>
          <w:szCs w:val="24"/>
        </w:rPr>
      </w:pPr>
      <w:r>
        <w:rPr>
          <w:rFonts w:ascii="Arial" w:hAnsi="Arial" w:cs="Arial"/>
          <w:sz w:val="24"/>
          <w:szCs w:val="24"/>
        </w:rPr>
        <w:t>Gambar 1.4</w:t>
      </w:r>
      <w:r>
        <w:rPr>
          <w:rFonts w:ascii="Arial" w:hAnsi="Arial" w:cs="Arial"/>
          <w:sz w:val="24"/>
          <w:szCs w:val="24"/>
        </w:rPr>
        <w:tab/>
        <w:t>Struktur Organisasi UPT Prasarana dan Sarana Infrastruktur</w:t>
      </w:r>
      <w:r>
        <w:rPr>
          <w:rFonts w:ascii="Arial" w:hAnsi="Arial" w:cs="Arial"/>
          <w:sz w:val="24"/>
          <w:szCs w:val="24"/>
        </w:rPr>
        <w:tab/>
      </w:r>
    </w:p>
    <w:p w:rsidR="00EA1CA0" w:rsidRDefault="00EA1CA0" w:rsidP="00CE47A9">
      <w:pPr>
        <w:spacing w:after="0"/>
        <w:ind w:left="2160" w:hanging="2160"/>
        <w:rPr>
          <w:rFonts w:ascii="Arial" w:hAnsi="Arial" w:cs="Arial"/>
          <w:sz w:val="24"/>
          <w:szCs w:val="24"/>
        </w:rPr>
      </w:pPr>
    </w:p>
    <w:p w:rsidR="00CE47A9" w:rsidRPr="00CE47A9" w:rsidRDefault="00EA1CA0" w:rsidP="00EA1CA0">
      <w:pPr>
        <w:spacing w:after="0"/>
        <w:ind w:left="2160" w:hanging="2160"/>
        <w:rPr>
          <w:rFonts w:ascii="Arial" w:hAnsi="Arial" w:cs="Arial"/>
          <w:sz w:val="24"/>
          <w:szCs w:val="24"/>
        </w:rPr>
      </w:pPr>
      <w:r>
        <w:rPr>
          <w:rFonts w:ascii="Arial" w:hAnsi="Arial" w:cs="Arial"/>
          <w:sz w:val="24"/>
          <w:szCs w:val="24"/>
        </w:rPr>
        <w:t>Gambar 1.5</w:t>
      </w:r>
      <w:r>
        <w:rPr>
          <w:rFonts w:ascii="Arial" w:hAnsi="Arial" w:cs="Arial"/>
          <w:sz w:val="24"/>
          <w:szCs w:val="24"/>
        </w:rPr>
        <w:tab/>
        <w:t>Struktur Organisasi UPT Pengujian Bahan dan Pengelolaan Alat B</w:t>
      </w:r>
      <w:bookmarkStart w:id="0" w:name="_GoBack"/>
      <w:bookmarkEnd w:id="0"/>
      <w:r>
        <w:rPr>
          <w:rFonts w:ascii="Arial" w:hAnsi="Arial" w:cs="Arial"/>
          <w:sz w:val="24"/>
          <w:szCs w:val="24"/>
        </w:rPr>
        <w:t>erat</w:t>
      </w: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CE47A9" w:rsidRDefault="00CE47A9" w:rsidP="00AF09FB">
      <w:pPr>
        <w:spacing w:after="0"/>
        <w:ind w:left="157"/>
        <w:jc w:val="center"/>
        <w:rPr>
          <w:rFonts w:ascii="Arial" w:hAnsi="Arial" w:cs="Arial"/>
          <w:b/>
          <w:sz w:val="24"/>
          <w:szCs w:val="24"/>
        </w:rPr>
      </w:pPr>
    </w:p>
    <w:p w:rsidR="00500286" w:rsidRDefault="00500286" w:rsidP="00AF09FB">
      <w:pPr>
        <w:spacing w:after="0"/>
        <w:ind w:left="157"/>
        <w:jc w:val="center"/>
        <w:rPr>
          <w:rFonts w:ascii="Arial" w:hAnsi="Arial" w:cs="Arial"/>
          <w:b/>
          <w:sz w:val="24"/>
          <w:szCs w:val="24"/>
        </w:rPr>
      </w:pPr>
    </w:p>
    <w:p w:rsidR="00500286" w:rsidRDefault="00500286" w:rsidP="00AF09FB">
      <w:pPr>
        <w:spacing w:after="0"/>
        <w:ind w:left="157"/>
        <w:jc w:val="center"/>
        <w:rPr>
          <w:rFonts w:ascii="Arial" w:hAnsi="Arial" w:cs="Arial"/>
          <w:b/>
          <w:sz w:val="24"/>
          <w:szCs w:val="24"/>
        </w:rPr>
      </w:pPr>
    </w:p>
    <w:p w:rsidR="00500286" w:rsidRDefault="00500286" w:rsidP="00AF09FB">
      <w:pPr>
        <w:spacing w:after="0"/>
        <w:ind w:left="157"/>
        <w:jc w:val="center"/>
        <w:rPr>
          <w:rFonts w:ascii="Arial" w:hAnsi="Arial" w:cs="Arial"/>
          <w:b/>
          <w:sz w:val="24"/>
          <w:szCs w:val="24"/>
        </w:rPr>
      </w:pPr>
    </w:p>
    <w:p w:rsidR="00500286" w:rsidRDefault="00500286" w:rsidP="00AF09FB">
      <w:pPr>
        <w:spacing w:after="0"/>
        <w:ind w:left="157"/>
        <w:jc w:val="center"/>
        <w:rPr>
          <w:rFonts w:ascii="Arial" w:hAnsi="Arial" w:cs="Arial"/>
          <w:b/>
          <w:sz w:val="24"/>
          <w:szCs w:val="24"/>
        </w:rPr>
      </w:pPr>
    </w:p>
    <w:p w:rsidR="00AF09FB" w:rsidRPr="00D86E06" w:rsidRDefault="00AF09FB" w:rsidP="00AF09FB">
      <w:pPr>
        <w:pStyle w:val="Heading2"/>
        <w:spacing w:after="114"/>
        <w:ind w:left="695" w:right="690"/>
        <w:rPr>
          <w:szCs w:val="24"/>
        </w:rPr>
      </w:pPr>
      <w:r w:rsidRPr="00D86E06">
        <w:rPr>
          <w:szCs w:val="24"/>
        </w:rPr>
        <w:t>BAB I</w:t>
      </w:r>
    </w:p>
    <w:p w:rsidR="00AF09FB" w:rsidRPr="00D86E06" w:rsidRDefault="00AF09FB" w:rsidP="00AF09FB">
      <w:pPr>
        <w:pStyle w:val="Heading2"/>
        <w:spacing w:after="114"/>
        <w:ind w:left="695" w:right="690"/>
        <w:rPr>
          <w:szCs w:val="24"/>
        </w:rPr>
      </w:pPr>
      <w:r w:rsidRPr="00D86E06">
        <w:rPr>
          <w:szCs w:val="24"/>
        </w:rPr>
        <w:t xml:space="preserve"> PENDAHULUAN </w:t>
      </w:r>
    </w:p>
    <w:p w:rsidR="00AF09FB" w:rsidRPr="00D86E06" w:rsidRDefault="00AF09FB" w:rsidP="00AF09FB">
      <w:pPr>
        <w:spacing w:after="110"/>
        <w:ind w:left="62"/>
        <w:jc w:val="center"/>
        <w:rPr>
          <w:rFonts w:ascii="Arial" w:hAnsi="Arial" w:cs="Arial"/>
          <w:sz w:val="24"/>
          <w:szCs w:val="24"/>
        </w:rPr>
      </w:pPr>
      <w:r w:rsidRPr="00D86E06">
        <w:rPr>
          <w:rFonts w:ascii="Arial" w:hAnsi="Arial" w:cs="Arial"/>
          <w:sz w:val="24"/>
          <w:szCs w:val="24"/>
        </w:rPr>
        <w:t xml:space="preserve"> </w:t>
      </w:r>
    </w:p>
    <w:p w:rsidR="00AF09FB" w:rsidRPr="00D86E06" w:rsidRDefault="001178D0" w:rsidP="001178D0">
      <w:pPr>
        <w:spacing w:after="131" w:line="251" w:lineRule="auto"/>
        <w:rPr>
          <w:rFonts w:ascii="Arial" w:hAnsi="Arial" w:cs="Arial"/>
          <w:sz w:val="24"/>
          <w:szCs w:val="24"/>
        </w:rPr>
      </w:pPr>
      <w:r>
        <w:rPr>
          <w:rFonts w:ascii="Arial" w:hAnsi="Arial" w:cs="Arial"/>
          <w:b/>
          <w:sz w:val="24"/>
          <w:szCs w:val="24"/>
        </w:rPr>
        <w:t xml:space="preserve">A. </w:t>
      </w:r>
      <w:r>
        <w:rPr>
          <w:rFonts w:ascii="Arial" w:hAnsi="Arial" w:cs="Arial"/>
          <w:b/>
          <w:sz w:val="24"/>
          <w:szCs w:val="24"/>
        </w:rPr>
        <w:tab/>
        <w:t>UMUM</w:t>
      </w:r>
    </w:p>
    <w:p w:rsidR="002B1300" w:rsidRPr="00D86E06" w:rsidRDefault="002B1300" w:rsidP="002B1300">
      <w:pPr>
        <w:pStyle w:val="Default"/>
        <w:spacing w:line="360" w:lineRule="auto"/>
        <w:ind w:firstLine="851"/>
        <w:jc w:val="both"/>
        <w:rPr>
          <w:rFonts w:ascii="Arial" w:hAnsi="Arial" w:cs="Arial"/>
        </w:rPr>
      </w:pPr>
      <w:r w:rsidRPr="00D86E06">
        <w:rPr>
          <w:rFonts w:ascii="Arial" w:hAnsi="Arial" w:cs="Arial"/>
        </w:rPr>
        <w:t>Laporan kinerja merupakan bentuk akuntabilitas dari pelaksanaan tugas dan fungsi yang dipercayakan kepada setiap instansi pemerintah atas penggunaan anggaran. Hal terpenting yang diperlukan dalam penyusunan laporan kinerja adalah pengukuran kinerja dan evaluasi serta pengungkapan (</w:t>
      </w:r>
      <w:r w:rsidRPr="00D86E06">
        <w:rPr>
          <w:rFonts w:ascii="Arial" w:hAnsi="Arial" w:cs="Arial"/>
          <w:i/>
          <w:iCs/>
        </w:rPr>
        <w:t>disclosure</w:t>
      </w:r>
      <w:r w:rsidRPr="00D86E06">
        <w:rPr>
          <w:rFonts w:ascii="Arial" w:hAnsi="Arial" w:cs="Arial"/>
        </w:rPr>
        <w:t xml:space="preserve">) secara memadai hasil analisis terhadap pengukuran kinerja. Laporan Kinerja Instansi Pemerintah (LKjIP) disusun sebagai bentuk pertanggungjawaban atas pelaksanaan tugas dan fungsi yang telah dibebankan kepada setiap instansi pemerintah atas dasar penggunaan barang dan jasa dengan anggaran. Oleh karena itu dalam laporan LKjIP diuraikan mengenai kinerja instansi selama satu tahun anggaran. Laporan Kinerja Instansi Pemerintah (LKjIP) disusun sebagai bentuk pertanggungjawaban atas pelaksanaan tugas dan fungsi yang telah diamanahkan kepada setiap instansi pemerintah atas penggunaan seluruh sumber dayanya, meliputi sumberdaya manusia, sarana dan prasarana, serta anggaran (DPA). </w:t>
      </w:r>
    </w:p>
    <w:p w:rsidR="002B1300" w:rsidRPr="00D86E06" w:rsidRDefault="00A90F78" w:rsidP="00A90F78">
      <w:pPr>
        <w:autoSpaceDE w:val="0"/>
        <w:autoSpaceDN w:val="0"/>
        <w:adjustRightInd w:val="0"/>
        <w:spacing w:after="0" w:line="360" w:lineRule="auto"/>
        <w:ind w:firstLine="720"/>
        <w:jc w:val="both"/>
        <w:rPr>
          <w:rFonts w:ascii="Arial" w:hAnsi="Arial" w:cs="Arial"/>
          <w:sz w:val="24"/>
          <w:szCs w:val="24"/>
        </w:rPr>
      </w:pPr>
      <w:r w:rsidRPr="00D86E06">
        <w:rPr>
          <w:rFonts w:ascii="Arial" w:hAnsi="Arial" w:cs="Arial"/>
          <w:color w:val="000000"/>
          <w:sz w:val="24"/>
          <w:szCs w:val="24"/>
        </w:rPr>
        <w:t xml:space="preserve">Sesuai dengan Peraturan Presiden Nomor 29 Tahun 2014, Sistem Akuntabilitas inerja Instansi Pemerintah (SAKIP) merupakan rangkaian sistematik dari berbagai aktivitas, alat, dan prosedur yang dirancang untuk tujuan penetapan dan pengukuran, pengumpulan data, pengklasifikasian, pengikhtisaran, dan pelaporan kinerja pada instansi pemerintah, dalam rangka pertanggungjawaban dan peningkatan kinerja </w:t>
      </w:r>
      <w:r w:rsidRPr="00D86E06">
        <w:rPr>
          <w:rFonts w:ascii="Arial" w:hAnsi="Arial" w:cs="Arial"/>
          <w:sz w:val="24"/>
          <w:szCs w:val="24"/>
        </w:rPr>
        <w:t>instansi pemerintah.</w:t>
      </w:r>
      <w:r w:rsidR="002B1300" w:rsidRPr="00D86E06">
        <w:rPr>
          <w:rFonts w:ascii="Arial" w:hAnsi="Arial" w:cs="Arial"/>
          <w:sz w:val="24"/>
          <w:szCs w:val="24"/>
        </w:rPr>
        <w:t xml:space="preserve">. Sistem Akuntabilitas Kinerja Instansi Pemerintah (SAKIP) adalah rangkaian sistematik dari berbagai aktivitas, alat, dan prosedur yang dirancang untuk tujuan penetapan dan pengukuran, pengumpulan data, pengklasifikasian, pengikhtisaran, dan </w:t>
      </w:r>
      <w:r w:rsidR="002B1300" w:rsidRPr="00D86E06">
        <w:rPr>
          <w:rFonts w:ascii="Arial" w:hAnsi="Arial" w:cs="Arial"/>
          <w:sz w:val="24"/>
          <w:szCs w:val="24"/>
        </w:rPr>
        <w:lastRenderedPageBreak/>
        <w:t>pelaporan kinerja pada instansi pemerintah dalam rangka pertanggungjawaban dan peningkatan kinerja instansi pemerintah</w:t>
      </w:r>
      <w:r w:rsidRPr="00D86E06">
        <w:rPr>
          <w:rFonts w:ascii="Arial" w:hAnsi="Arial" w:cs="Arial"/>
          <w:sz w:val="24"/>
          <w:szCs w:val="24"/>
        </w:rPr>
        <w:t>.</w:t>
      </w:r>
    </w:p>
    <w:p w:rsidR="00977162" w:rsidRPr="00D86E06" w:rsidRDefault="00FD2EFE" w:rsidP="00FD2EFE">
      <w:pPr>
        <w:pStyle w:val="Default"/>
        <w:spacing w:line="360" w:lineRule="auto"/>
        <w:ind w:firstLine="720"/>
        <w:jc w:val="both"/>
        <w:rPr>
          <w:rFonts w:ascii="Arial" w:hAnsi="Arial" w:cs="Arial"/>
          <w:b/>
        </w:rPr>
      </w:pPr>
      <w:r w:rsidRPr="00D86E06">
        <w:rPr>
          <w:rFonts w:ascii="Arial" w:hAnsi="Arial" w:cs="Arial"/>
        </w:rPr>
        <w:t>Proses i</w:t>
      </w:r>
      <w:r w:rsidR="00977162" w:rsidRPr="00D86E06">
        <w:rPr>
          <w:rFonts w:ascii="Arial" w:hAnsi="Arial" w:cs="Arial"/>
        </w:rPr>
        <w:t xml:space="preserve">dentifikasi permasalahan berdasarkan tugas dan fungsi pelayanan </w:t>
      </w:r>
      <w:r w:rsidRPr="00D86E06">
        <w:rPr>
          <w:rFonts w:ascii="Arial" w:hAnsi="Arial" w:cs="Arial"/>
        </w:rPr>
        <w:t>p</w:t>
      </w:r>
      <w:r w:rsidR="00977162" w:rsidRPr="00D86E06">
        <w:rPr>
          <w:rFonts w:ascii="Arial" w:hAnsi="Arial" w:cs="Arial"/>
        </w:rPr>
        <w:t xml:space="preserve">erangkat Daerah merupakan dasar untuk merumuskan tujuan dan </w:t>
      </w:r>
      <w:r w:rsidRPr="00D86E06">
        <w:rPr>
          <w:rFonts w:ascii="Arial" w:hAnsi="Arial" w:cs="Arial"/>
        </w:rPr>
        <w:t>s</w:t>
      </w:r>
      <w:r w:rsidR="00977162" w:rsidRPr="00D86E06">
        <w:rPr>
          <w:rFonts w:ascii="Arial" w:hAnsi="Arial" w:cs="Arial"/>
        </w:rPr>
        <w:t>asaran pelayanan perangkat Daerah dimasa datang. Identifikasi permasalahan dilakukan berdasarkan masalah pokok, masalah dan akar masalah pelayanan perangkat Daerah yang telah tertuang dalam Perubahan RPJMD Kabupaten Pinrang Tahun 2019-2024. Masalah pokok dijabarkan dalam tugas dan fungsi pelayanan DISBIMACIPTA Kabupaten Pinrang. Masalah merupakan penjabaran dari masalah pokok yang terjadi pada perangkat Daerah. Akar masalah merupakan penjabaran lebih dalam untuk mengetahui permasalahan pelayanan perangkat Daerah</w:t>
      </w:r>
      <w:proofErr w:type="gramStart"/>
      <w:r w:rsidR="00977162" w:rsidRPr="00D86E06">
        <w:rPr>
          <w:rFonts w:ascii="Arial" w:hAnsi="Arial" w:cs="Arial"/>
        </w:rPr>
        <w:t>..</w:t>
      </w:r>
      <w:proofErr w:type="gramEnd"/>
      <w:r w:rsidR="00977162" w:rsidRPr="00D86E06">
        <w:rPr>
          <w:rFonts w:ascii="Arial" w:hAnsi="Arial" w:cs="Arial"/>
        </w:rPr>
        <w:t xml:space="preserve"> Gambaran pelayanan perangkat daerah terbagi atas 2 (dua) yaitu gambaran kinerja pelayanan perangkat daerah dan gambaran kinerja keuangan perangkat daerah.</w:t>
      </w:r>
      <w:r w:rsidR="00AF09FB" w:rsidRPr="00D86E06">
        <w:rPr>
          <w:rFonts w:ascii="Arial" w:hAnsi="Arial" w:cs="Arial"/>
          <w:b/>
        </w:rPr>
        <w:t xml:space="preserve"> </w:t>
      </w:r>
      <w:r w:rsidR="001456A9" w:rsidRPr="00D86E06">
        <w:rPr>
          <w:rFonts w:ascii="Arial" w:hAnsi="Arial" w:cs="Arial"/>
          <w:b/>
        </w:rPr>
        <w:tab/>
      </w:r>
    </w:p>
    <w:p w:rsidR="00EC57CB" w:rsidRPr="00D86E06" w:rsidRDefault="00EC57CB" w:rsidP="00BE580A">
      <w:pPr>
        <w:pStyle w:val="Default"/>
        <w:spacing w:line="360" w:lineRule="auto"/>
        <w:ind w:firstLine="720"/>
        <w:jc w:val="both"/>
        <w:rPr>
          <w:rFonts w:ascii="Arial" w:hAnsi="Arial" w:cs="Arial"/>
        </w:rPr>
      </w:pPr>
      <w:r w:rsidRPr="00D86E06">
        <w:rPr>
          <w:rFonts w:ascii="Arial" w:hAnsi="Arial" w:cs="Arial"/>
        </w:rPr>
        <w:t xml:space="preserve">Indikator kinerja utama (IKU) adalah ukuran keberhasilan organisasi dalam mencapai tujuan dan merupakan ikhtisar hasil berbagai program dan kegiatan sebagai penjabaran tugas dan fungsi organisasi. Laporan kinerja adalah ikhtisar yang menjelaskan secara ringkas dan lengkap tentang capaian kinerja yang disusun berdasarkan rencana kerja yang ditetapkan dalam rangka pelaksanaan APBD. Perjanjian kinerja adalah lembar/dokumen yang berisikan penugasan dari pimpinan instansi yang lebih tinggi kepada pimpinan instansi yang lebih rendah untuk melaksanakan program/kegiatan yang disertai dengan indikator kinerja. </w:t>
      </w:r>
    </w:p>
    <w:p w:rsidR="00EC57CB" w:rsidRPr="00D86E06" w:rsidRDefault="00EC57CB" w:rsidP="00BE580A">
      <w:pPr>
        <w:pStyle w:val="Default"/>
        <w:spacing w:line="360" w:lineRule="auto"/>
        <w:ind w:firstLine="720"/>
        <w:jc w:val="both"/>
        <w:rPr>
          <w:rFonts w:ascii="Arial" w:hAnsi="Arial" w:cs="Arial"/>
        </w:rPr>
      </w:pPr>
      <w:r w:rsidRPr="00D86E06">
        <w:rPr>
          <w:rFonts w:ascii="Arial" w:hAnsi="Arial" w:cs="Arial"/>
        </w:rPr>
        <w:t xml:space="preserve">Penyelenggaraan SAKIP dilaksanakan untuk penyusunan laporan kinerja yang selaras dan sesuai dengan penyelenggaraan sistem akuntansi pemerintahan dan tata </w:t>
      </w:r>
      <w:proofErr w:type="gramStart"/>
      <w:r w:rsidRPr="00D86E06">
        <w:rPr>
          <w:rFonts w:ascii="Arial" w:hAnsi="Arial" w:cs="Arial"/>
        </w:rPr>
        <w:t>cara</w:t>
      </w:r>
      <w:proofErr w:type="gramEnd"/>
      <w:r w:rsidRPr="00D86E06">
        <w:rPr>
          <w:rFonts w:ascii="Arial" w:hAnsi="Arial" w:cs="Arial"/>
        </w:rPr>
        <w:t xml:space="preserve"> pengendalian serta evaluasi pelaksanaan rencana pembangunan. Penyelenggaraan SAKIP pada SKPD dilaksanakan oleh entitas akuntabilitas kinerja SKPD. Entitas akuntabilitas kinerja SKPD adalah unit instansi pemerintah </w:t>
      </w:r>
      <w:r w:rsidRPr="00D86E06">
        <w:rPr>
          <w:rFonts w:ascii="Arial" w:hAnsi="Arial" w:cs="Arial"/>
        </w:rPr>
        <w:lastRenderedPageBreak/>
        <w:t xml:space="preserve">daerak selaku pengguna anggaran/kuasa pengguna anggaran yang melakukan pencatatan, pengolahan, dan pelaporan data kinerja. </w:t>
      </w:r>
    </w:p>
    <w:p w:rsidR="00EC57CB" w:rsidRPr="00D86E06" w:rsidRDefault="00EC57CB" w:rsidP="00BE580A">
      <w:pPr>
        <w:spacing w:after="124" w:line="360" w:lineRule="auto"/>
        <w:ind w:firstLine="720"/>
        <w:jc w:val="both"/>
        <w:rPr>
          <w:rFonts w:ascii="Arial" w:hAnsi="Arial" w:cs="Arial"/>
          <w:sz w:val="24"/>
          <w:szCs w:val="24"/>
        </w:rPr>
      </w:pPr>
      <w:r w:rsidRPr="00D86E06">
        <w:rPr>
          <w:rFonts w:ascii="Arial" w:hAnsi="Arial" w:cs="Arial"/>
          <w:sz w:val="24"/>
          <w:szCs w:val="24"/>
        </w:rPr>
        <w:t>Penyelenggaraan SAKIP meliputi rencana strategis, perjanjian kinerja, pngukuran kinerja, pengelolaan data kinerja, pelaporan kinerja, dan reviu dan evaluasi kinerja. Penyusunan Laporan Kinerja Instansi Pemerintah (LKjIP) adalah salah satu rangkaian kegiatan yang harus dilakukan setiap tahun dan merupakan salah satu bentuk manifestasi dari evaluasi semua rangkaian yang telah dilakukan selama satu tahun anggaran. Kesemuanya harus terangkum dalam Laporan Kinerja Instansi Pemerintah (LKjIP), selain sebagai bahan evaluasi dari rangkaian program yang telah dicanangkan pada awal tahun anggaran, juga sebagai bahan pijakan dalam menyusun langkah-langkah pada tahun berikutnya. Selain itu laporan tahunan yang disusun secara hirarki merupakan bahan untuk menyusun berbagai kebijaksanaan sehingga dapat ditarik satu langkah yang lebih tepat sesuai dengan kebutuhan.</w:t>
      </w:r>
    </w:p>
    <w:p w:rsidR="00EC57CB" w:rsidRPr="00D86E06" w:rsidRDefault="00EC57CB" w:rsidP="00BE580A">
      <w:pPr>
        <w:pStyle w:val="Default"/>
        <w:spacing w:line="360" w:lineRule="auto"/>
        <w:ind w:firstLine="720"/>
        <w:jc w:val="both"/>
        <w:rPr>
          <w:rFonts w:ascii="Arial" w:hAnsi="Arial" w:cs="Arial"/>
          <w:color w:val="auto"/>
        </w:rPr>
      </w:pPr>
      <w:r w:rsidRPr="00D86E06">
        <w:rPr>
          <w:rFonts w:ascii="Arial" w:hAnsi="Arial" w:cs="Arial"/>
          <w:color w:val="auto"/>
        </w:rPr>
        <w:t xml:space="preserve">Setiap entitas akuntabilitas kinerja SKPD melakukan pengukuran kinerja dengan menggunakan indikator kinerja yang telah ditetapkan dalam lembar/dokumen perjanjian kinerja. Pengukuran kinerja dilakukan dengan cara: (1) membandingkan realisasi kinerja dengan sasaran (target) kinerja yang dicantumkan dalam lembar/dokumen perjanjian kinerja dalam rangka pelaksanaan APBD tahun berjalan, dan (2) membandingkan realisasi kinerja program sampai dengan tahun berjalan dengan sasaran (target) kinerja 5 (lima) tahunan yang direncanakan dalam Renstra SKPD. </w:t>
      </w:r>
    </w:p>
    <w:p w:rsidR="00BE580A" w:rsidRPr="00D86E06" w:rsidRDefault="00EC57CB" w:rsidP="004F02E3">
      <w:pPr>
        <w:spacing w:after="124" w:line="360" w:lineRule="auto"/>
        <w:ind w:firstLine="720"/>
        <w:jc w:val="both"/>
        <w:rPr>
          <w:rFonts w:ascii="Arial" w:hAnsi="Arial" w:cs="Arial"/>
          <w:color w:val="000000"/>
          <w:sz w:val="24"/>
          <w:szCs w:val="24"/>
        </w:rPr>
      </w:pPr>
      <w:r w:rsidRPr="00D86E06">
        <w:rPr>
          <w:rFonts w:ascii="Arial" w:hAnsi="Arial" w:cs="Arial"/>
          <w:color w:val="000000"/>
          <w:sz w:val="24"/>
          <w:szCs w:val="24"/>
        </w:rPr>
        <w:t xml:space="preserve">Selain pengukuran kinerja, setiap entitas akuntabilitas kinerja SKPD juga melakukan pengelolaan data kinerja dengan </w:t>
      </w:r>
      <w:proofErr w:type="gramStart"/>
      <w:r w:rsidRPr="00D86E06">
        <w:rPr>
          <w:rFonts w:ascii="Arial" w:hAnsi="Arial" w:cs="Arial"/>
          <w:color w:val="000000"/>
          <w:sz w:val="24"/>
          <w:szCs w:val="24"/>
        </w:rPr>
        <w:t>cara</w:t>
      </w:r>
      <w:proofErr w:type="gramEnd"/>
      <w:r w:rsidRPr="00D86E06">
        <w:rPr>
          <w:rFonts w:ascii="Arial" w:hAnsi="Arial" w:cs="Arial"/>
          <w:color w:val="000000"/>
          <w:sz w:val="24"/>
          <w:szCs w:val="24"/>
        </w:rPr>
        <w:t xml:space="preserve"> mencatat, mengolah, dan melaporkan data kinerja. Pengelolaan data kinerja mempertimbangkan kebutuhan informasi pada setiap tingkatan organisasi, kebutuhan manajerial, data/laporan keuangan yang dihasilkan dari sistem akuntansi dan statistik pemerintah. Pengelolaan data kinerja </w:t>
      </w:r>
      <w:proofErr w:type="gramStart"/>
      <w:r w:rsidRPr="00D86E06">
        <w:rPr>
          <w:rFonts w:ascii="Arial" w:hAnsi="Arial" w:cs="Arial"/>
          <w:color w:val="000000"/>
          <w:sz w:val="24"/>
          <w:szCs w:val="24"/>
        </w:rPr>
        <w:t>mencakup :</w:t>
      </w:r>
      <w:proofErr w:type="gramEnd"/>
      <w:r w:rsidRPr="00D86E06">
        <w:rPr>
          <w:rFonts w:ascii="Arial" w:hAnsi="Arial" w:cs="Arial"/>
          <w:color w:val="000000"/>
          <w:sz w:val="24"/>
          <w:szCs w:val="24"/>
        </w:rPr>
        <w:t xml:space="preserve"> (1) penetapan data dasar (baseline data), (2) penyediaan instrumen perolehan data berupa pencatatan dan registrasi,</w:t>
      </w:r>
      <w:r w:rsidR="004F02E3" w:rsidRPr="00D86E06">
        <w:rPr>
          <w:rFonts w:ascii="Arial" w:hAnsi="Arial" w:cs="Arial"/>
          <w:color w:val="000000"/>
          <w:sz w:val="24"/>
          <w:szCs w:val="24"/>
        </w:rPr>
        <w:t xml:space="preserve"> </w:t>
      </w:r>
      <w:r w:rsidR="00BE580A" w:rsidRPr="00D86E06">
        <w:rPr>
          <w:rFonts w:ascii="Arial" w:hAnsi="Arial" w:cs="Arial"/>
          <w:color w:val="000000"/>
          <w:sz w:val="24"/>
          <w:szCs w:val="24"/>
        </w:rPr>
        <w:lastRenderedPageBreak/>
        <w:t xml:space="preserve">(3) penatausahaan dan penyimpanan data, dan (4) pengkompilasian dan perangkuman. </w:t>
      </w:r>
    </w:p>
    <w:p w:rsidR="00BE580A" w:rsidRPr="00D86E06" w:rsidRDefault="00BE580A" w:rsidP="004F02E3">
      <w:pPr>
        <w:spacing w:after="124" w:line="360" w:lineRule="auto"/>
        <w:ind w:firstLine="720"/>
        <w:jc w:val="both"/>
        <w:rPr>
          <w:rFonts w:ascii="Arial" w:hAnsi="Arial" w:cs="Arial"/>
          <w:color w:val="000000"/>
          <w:sz w:val="24"/>
          <w:szCs w:val="24"/>
        </w:rPr>
      </w:pPr>
      <w:r w:rsidRPr="00D86E06">
        <w:rPr>
          <w:rFonts w:ascii="Arial" w:hAnsi="Arial" w:cs="Arial"/>
          <w:color w:val="000000"/>
          <w:sz w:val="24"/>
          <w:szCs w:val="24"/>
        </w:rPr>
        <w:t xml:space="preserve">Entitas akuntabilitas kinerja SKPD menyusun dan menyajikan laporan kinerja atas prestasi kerja yang dicapai berdasarkan penggunaan anggaran yang telah dialokasikan. Laporan kinerja terdiri dari laporan kinerja interim dan laporan kinerja tahunan. Laporan kinerja interim adalah laporan kinerja triwulan yang disampaikan bersamaan dengan laporan keuangan triwulan. Laporan kinerja tahunan SKPD disampaikan Kepala SKPD kepada Kepala Daerah paling lambat 2 (dua) bulan setelah tahun anggaran berakhir. </w:t>
      </w:r>
    </w:p>
    <w:p w:rsidR="00BE580A" w:rsidRPr="00D86E06" w:rsidRDefault="00BE580A" w:rsidP="004F02E3">
      <w:pPr>
        <w:spacing w:after="124" w:line="360" w:lineRule="auto"/>
        <w:ind w:firstLine="720"/>
        <w:jc w:val="both"/>
        <w:rPr>
          <w:rFonts w:ascii="Arial" w:hAnsi="Arial" w:cs="Arial"/>
          <w:color w:val="000000"/>
          <w:sz w:val="24"/>
          <w:szCs w:val="24"/>
        </w:rPr>
      </w:pPr>
      <w:r w:rsidRPr="00D86E06">
        <w:rPr>
          <w:rFonts w:ascii="Arial" w:hAnsi="Arial" w:cs="Arial"/>
          <w:color w:val="000000"/>
          <w:sz w:val="24"/>
          <w:szCs w:val="24"/>
        </w:rPr>
        <w:t xml:space="preserve">Berdasarkan laporan kinerja tahunan SKPD, Bupati menyusun laporan kinerja tahunan pemerintah Kabupaten/Kota dan menyampaikannya kepada Gubernur, Menteri PPN/Kepala Bappenas, Menteri PANRB, dan Menteri Dalam Negeri paling lambat 3 (tiga) bulan setelah tahun anggaran berakhir. Aparat pengawasan intern pemerintah (APIP) pada Pemerintah daerah melakukan reviu atas laporan kinerja dalam rangka menyakinkan keandalan informasi yang disajikan sebelum disampaikan oleh Kepala Daerah. Hasil reviu dituangkan dalam pernyataan telah direviu dan ditandatangani oleh APIP. </w:t>
      </w:r>
    </w:p>
    <w:p w:rsidR="005711C0" w:rsidRPr="00D86E06" w:rsidRDefault="005711C0" w:rsidP="005711C0">
      <w:pPr>
        <w:pStyle w:val="Default"/>
        <w:rPr>
          <w:rFonts w:ascii="Arial" w:hAnsi="Arial" w:cs="Arial"/>
        </w:rPr>
      </w:pPr>
    </w:p>
    <w:p w:rsidR="00C30237" w:rsidRPr="00D86E06" w:rsidRDefault="00C30237" w:rsidP="005711C0">
      <w:pPr>
        <w:pStyle w:val="Default"/>
        <w:rPr>
          <w:rFonts w:ascii="Arial" w:hAnsi="Arial" w:cs="Arial"/>
        </w:rPr>
      </w:pPr>
    </w:p>
    <w:p w:rsidR="00937C75" w:rsidRPr="00D86E06" w:rsidRDefault="001178D0" w:rsidP="001178D0">
      <w:pPr>
        <w:pStyle w:val="Default"/>
        <w:spacing w:line="360" w:lineRule="auto"/>
        <w:jc w:val="both"/>
        <w:rPr>
          <w:rFonts w:ascii="Arial" w:hAnsi="Arial" w:cs="Arial"/>
          <w:b/>
        </w:rPr>
      </w:pPr>
      <w:proofErr w:type="gramStart"/>
      <w:r>
        <w:rPr>
          <w:rFonts w:ascii="Arial" w:hAnsi="Arial" w:cs="Arial"/>
          <w:b/>
        </w:rPr>
        <w:t xml:space="preserve">A.1  </w:t>
      </w:r>
      <w:r w:rsidR="00937C75" w:rsidRPr="00D86E06">
        <w:rPr>
          <w:rFonts w:ascii="Arial" w:hAnsi="Arial" w:cs="Arial"/>
          <w:b/>
        </w:rPr>
        <w:t>Maksud</w:t>
      </w:r>
      <w:proofErr w:type="gramEnd"/>
      <w:r w:rsidR="00937C75" w:rsidRPr="00D86E06">
        <w:rPr>
          <w:rFonts w:ascii="Arial" w:hAnsi="Arial" w:cs="Arial"/>
          <w:b/>
        </w:rPr>
        <w:t xml:space="preserve"> dan Tujuan</w:t>
      </w:r>
    </w:p>
    <w:p w:rsidR="00937C75" w:rsidRPr="00D86E06" w:rsidRDefault="00937C75" w:rsidP="00937C75">
      <w:pPr>
        <w:spacing w:after="124" w:line="360" w:lineRule="auto"/>
        <w:ind w:firstLine="709"/>
        <w:jc w:val="both"/>
        <w:rPr>
          <w:rFonts w:ascii="Arial" w:hAnsi="Arial" w:cs="Arial"/>
          <w:color w:val="000000"/>
          <w:sz w:val="24"/>
          <w:szCs w:val="24"/>
        </w:rPr>
      </w:pPr>
      <w:r w:rsidRPr="00D86E06">
        <w:rPr>
          <w:rFonts w:ascii="Arial" w:hAnsi="Arial" w:cs="Arial"/>
          <w:color w:val="000000"/>
          <w:sz w:val="24"/>
          <w:szCs w:val="24"/>
        </w:rPr>
        <w:t>Maksud disusunnya Laporan Kinerja Dinas Bina Marga, Cipta Karya, dan Tata Ruang Kabupaten Pinrang</w:t>
      </w:r>
      <w:r w:rsidR="00437666">
        <w:rPr>
          <w:rFonts w:ascii="Arial" w:hAnsi="Arial" w:cs="Arial"/>
          <w:color w:val="000000"/>
          <w:sz w:val="24"/>
          <w:szCs w:val="24"/>
        </w:rPr>
        <w:t xml:space="preserve"> </w:t>
      </w:r>
      <w:r w:rsidRPr="00D86E06">
        <w:rPr>
          <w:rFonts w:ascii="Arial" w:hAnsi="Arial" w:cs="Arial"/>
          <w:color w:val="000000"/>
          <w:sz w:val="24"/>
          <w:szCs w:val="24"/>
        </w:rPr>
        <w:t>Tahun</w:t>
      </w:r>
      <w:r w:rsidR="00FF20CB">
        <w:rPr>
          <w:rFonts w:ascii="Arial" w:hAnsi="Arial" w:cs="Arial"/>
          <w:color w:val="000000"/>
          <w:sz w:val="24"/>
          <w:szCs w:val="24"/>
        </w:rPr>
        <w:t xml:space="preserve"> 2023</w:t>
      </w:r>
      <w:r w:rsidRPr="00D86E06">
        <w:rPr>
          <w:rFonts w:ascii="Arial" w:hAnsi="Arial" w:cs="Arial"/>
          <w:color w:val="000000"/>
          <w:sz w:val="24"/>
          <w:szCs w:val="24"/>
        </w:rPr>
        <w:t xml:space="preserve"> adalah untuk memberikan gambaran kinerja penyelenggaraan pemerintahan yang jelas, transparan, dapat dipertanggungjawabkan, sebagai wujud pertanggungjawaban keberhasilan/</w:t>
      </w:r>
      <w:r w:rsidR="00437666">
        <w:rPr>
          <w:rFonts w:ascii="Arial" w:hAnsi="Arial" w:cs="Arial"/>
          <w:color w:val="000000"/>
          <w:sz w:val="24"/>
          <w:szCs w:val="24"/>
        </w:rPr>
        <w:t xml:space="preserve"> </w:t>
      </w:r>
      <w:r w:rsidRPr="00D86E06">
        <w:rPr>
          <w:rFonts w:ascii="Arial" w:hAnsi="Arial" w:cs="Arial"/>
          <w:color w:val="000000"/>
          <w:sz w:val="24"/>
          <w:szCs w:val="24"/>
        </w:rPr>
        <w:t>kegagalan pencapaian target sasa</w:t>
      </w:r>
      <w:r w:rsidR="00FF20CB">
        <w:rPr>
          <w:rFonts w:ascii="Arial" w:hAnsi="Arial" w:cs="Arial"/>
          <w:color w:val="000000"/>
          <w:sz w:val="24"/>
          <w:szCs w:val="24"/>
        </w:rPr>
        <w:t>ran dalam kurun waktu Tahun 2023</w:t>
      </w:r>
      <w:r w:rsidRPr="00D86E06">
        <w:rPr>
          <w:rFonts w:ascii="Arial" w:hAnsi="Arial" w:cs="Arial"/>
          <w:color w:val="000000"/>
          <w:sz w:val="24"/>
          <w:szCs w:val="24"/>
        </w:rPr>
        <w:t xml:space="preserve"> serta sebagai wujud akuntabilitas kinerja yang dicerminkan dari hasil pencapaian kinerja berdasarkan visi, misi, tujuan dan sasaran yang telah ditetapkan.</w:t>
      </w:r>
    </w:p>
    <w:p w:rsidR="00937C75" w:rsidRPr="00D86E06" w:rsidRDefault="00937C75" w:rsidP="002B02FB">
      <w:pPr>
        <w:autoSpaceDE w:val="0"/>
        <w:autoSpaceDN w:val="0"/>
        <w:adjustRightInd w:val="0"/>
        <w:spacing w:after="0" w:line="360" w:lineRule="auto"/>
        <w:ind w:firstLine="567"/>
        <w:jc w:val="both"/>
        <w:rPr>
          <w:rFonts w:ascii="Arial" w:hAnsi="Arial" w:cs="Arial"/>
          <w:color w:val="000000"/>
          <w:sz w:val="24"/>
          <w:szCs w:val="24"/>
        </w:rPr>
      </w:pPr>
      <w:r w:rsidRPr="00D86E06">
        <w:rPr>
          <w:rFonts w:ascii="Arial" w:hAnsi="Arial" w:cs="Arial"/>
          <w:color w:val="000000"/>
          <w:sz w:val="24"/>
          <w:szCs w:val="24"/>
        </w:rPr>
        <w:lastRenderedPageBreak/>
        <w:t>Sedangkan tujuan penyusunan Laporan Kinerja Instansi Pemerintah (LKjIP) Dinas Bina Marga, Cipta Karya, dan Tata Ruang</w:t>
      </w:r>
      <w:r w:rsidR="003C329A">
        <w:rPr>
          <w:rFonts w:ascii="Arial" w:hAnsi="Arial" w:cs="Arial"/>
          <w:color w:val="000000"/>
          <w:sz w:val="24"/>
          <w:szCs w:val="24"/>
        </w:rPr>
        <w:t xml:space="preserve"> Kab</w:t>
      </w:r>
      <w:r w:rsidR="00FF20CB">
        <w:rPr>
          <w:rFonts w:ascii="Arial" w:hAnsi="Arial" w:cs="Arial"/>
          <w:color w:val="000000"/>
          <w:sz w:val="24"/>
          <w:szCs w:val="24"/>
        </w:rPr>
        <w:t>upaten Pinrang  Tahun 2023</w:t>
      </w:r>
      <w:r w:rsidRPr="00D86E06">
        <w:rPr>
          <w:rFonts w:ascii="Arial" w:hAnsi="Arial" w:cs="Arial"/>
          <w:color w:val="000000"/>
          <w:sz w:val="24"/>
          <w:szCs w:val="24"/>
        </w:rPr>
        <w:t xml:space="preserve"> adalah sebagai berikut: </w:t>
      </w:r>
    </w:p>
    <w:p w:rsidR="00937C75" w:rsidRPr="00D86E06" w:rsidRDefault="00937C75" w:rsidP="00245D1E">
      <w:pPr>
        <w:pStyle w:val="ListParagraph"/>
        <w:numPr>
          <w:ilvl w:val="0"/>
          <w:numId w:val="3"/>
        </w:numPr>
        <w:autoSpaceDE w:val="0"/>
        <w:autoSpaceDN w:val="0"/>
        <w:adjustRightInd w:val="0"/>
        <w:spacing w:after="166" w:line="360" w:lineRule="auto"/>
        <w:ind w:left="567" w:hanging="567"/>
        <w:jc w:val="both"/>
        <w:rPr>
          <w:rFonts w:ascii="Arial" w:hAnsi="Arial" w:cs="Arial"/>
          <w:color w:val="000000"/>
          <w:sz w:val="24"/>
          <w:szCs w:val="24"/>
        </w:rPr>
      </w:pPr>
      <w:r w:rsidRPr="00D86E06">
        <w:rPr>
          <w:rFonts w:ascii="Arial" w:hAnsi="Arial" w:cs="Arial"/>
          <w:color w:val="000000"/>
          <w:sz w:val="24"/>
          <w:szCs w:val="24"/>
        </w:rPr>
        <w:t>Memberikan informasi mengenai perencanaan, pengukuran, pelaporan dan evaluasi kinerja Dinas Bina Marga, Cipta Karya, dan Tata Ruang Kabupaten Pi</w:t>
      </w:r>
      <w:r w:rsidR="00FF20CB">
        <w:rPr>
          <w:rFonts w:ascii="Arial" w:hAnsi="Arial" w:cs="Arial"/>
          <w:color w:val="000000"/>
          <w:sz w:val="24"/>
          <w:szCs w:val="24"/>
        </w:rPr>
        <w:t>nrang selama Tahun Anggaran 2023</w:t>
      </w:r>
      <w:r w:rsidRPr="00D86E06">
        <w:rPr>
          <w:rFonts w:ascii="Arial" w:hAnsi="Arial" w:cs="Arial"/>
          <w:color w:val="000000"/>
          <w:sz w:val="24"/>
          <w:szCs w:val="24"/>
        </w:rPr>
        <w:t xml:space="preserve">; </w:t>
      </w:r>
    </w:p>
    <w:p w:rsidR="00937C75" w:rsidRPr="00D86E06" w:rsidRDefault="00937C75" w:rsidP="00245D1E">
      <w:pPr>
        <w:pStyle w:val="ListParagraph"/>
        <w:numPr>
          <w:ilvl w:val="0"/>
          <w:numId w:val="3"/>
        </w:numPr>
        <w:autoSpaceDE w:val="0"/>
        <w:autoSpaceDN w:val="0"/>
        <w:adjustRightInd w:val="0"/>
        <w:spacing w:after="166" w:line="360" w:lineRule="auto"/>
        <w:ind w:left="567" w:hanging="567"/>
        <w:jc w:val="both"/>
        <w:rPr>
          <w:rFonts w:ascii="Arial" w:hAnsi="Arial" w:cs="Arial"/>
          <w:color w:val="000000"/>
          <w:sz w:val="24"/>
          <w:szCs w:val="24"/>
        </w:rPr>
      </w:pPr>
      <w:r w:rsidRPr="00D86E06">
        <w:rPr>
          <w:rFonts w:ascii="Arial" w:hAnsi="Arial" w:cs="Arial"/>
          <w:color w:val="000000"/>
          <w:sz w:val="24"/>
          <w:szCs w:val="24"/>
        </w:rPr>
        <w:t xml:space="preserve">Sebagai bahan evaluasi terhadap kinerja Dinas </w:t>
      </w:r>
      <w:r w:rsidR="00CA5B23" w:rsidRPr="00D86E06">
        <w:rPr>
          <w:rFonts w:ascii="Arial" w:hAnsi="Arial" w:cs="Arial"/>
          <w:color w:val="000000"/>
          <w:sz w:val="24"/>
          <w:szCs w:val="24"/>
        </w:rPr>
        <w:t>Bina Marga, Cipta Karya, dan Tata Ruang K</w:t>
      </w:r>
      <w:r w:rsidR="00FF20CB">
        <w:rPr>
          <w:rFonts w:ascii="Arial" w:hAnsi="Arial" w:cs="Arial"/>
          <w:color w:val="000000"/>
          <w:sz w:val="24"/>
          <w:szCs w:val="24"/>
        </w:rPr>
        <w:t>abupaten Pinrang pada Tahun 2023</w:t>
      </w:r>
      <w:r w:rsidRPr="00D86E06">
        <w:rPr>
          <w:rFonts w:ascii="Arial" w:hAnsi="Arial" w:cs="Arial"/>
          <w:color w:val="000000"/>
          <w:sz w:val="24"/>
          <w:szCs w:val="24"/>
        </w:rPr>
        <w:t xml:space="preserve">; </w:t>
      </w:r>
    </w:p>
    <w:p w:rsidR="00937C75" w:rsidRPr="00D86E06" w:rsidRDefault="00937C75" w:rsidP="00245D1E">
      <w:pPr>
        <w:pStyle w:val="ListParagraph"/>
        <w:numPr>
          <w:ilvl w:val="0"/>
          <w:numId w:val="3"/>
        </w:numPr>
        <w:autoSpaceDE w:val="0"/>
        <w:autoSpaceDN w:val="0"/>
        <w:adjustRightInd w:val="0"/>
        <w:spacing w:after="166" w:line="360" w:lineRule="auto"/>
        <w:ind w:left="567" w:hanging="567"/>
        <w:jc w:val="both"/>
        <w:rPr>
          <w:rFonts w:ascii="Arial" w:hAnsi="Arial" w:cs="Arial"/>
          <w:color w:val="000000"/>
          <w:sz w:val="24"/>
          <w:szCs w:val="24"/>
        </w:rPr>
      </w:pPr>
      <w:r w:rsidRPr="00D86E06">
        <w:rPr>
          <w:rFonts w:ascii="Arial" w:hAnsi="Arial" w:cs="Arial"/>
          <w:color w:val="000000"/>
          <w:sz w:val="24"/>
          <w:szCs w:val="24"/>
        </w:rPr>
        <w:t xml:space="preserve">Hasil evaluasi yang berupa kritik/saran diharapkan menjadi bahan acuan untuk perbaikan dan peningkatan kinerja Dinas </w:t>
      </w:r>
      <w:r w:rsidR="00CA5B23" w:rsidRPr="00D86E06">
        <w:rPr>
          <w:rFonts w:ascii="Arial" w:hAnsi="Arial" w:cs="Arial"/>
          <w:color w:val="000000"/>
          <w:sz w:val="24"/>
          <w:szCs w:val="24"/>
        </w:rPr>
        <w:t>Bina Marga, Cipta Karya, dan Tata Ruang Kabupaten Pinrang</w:t>
      </w:r>
      <w:r w:rsidRPr="00D86E06">
        <w:rPr>
          <w:rFonts w:ascii="Arial" w:hAnsi="Arial" w:cs="Arial"/>
          <w:color w:val="000000"/>
          <w:sz w:val="24"/>
          <w:szCs w:val="24"/>
        </w:rPr>
        <w:t xml:space="preserve"> di tahun selanjutnya serta masa yang akan datang; </w:t>
      </w:r>
    </w:p>
    <w:p w:rsidR="00937C75" w:rsidRPr="00D86E06" w:rsidRDefault="00937C75" w:rsidP="00245D1E">
      <w:pPr>
        <w:pStyle w:val="ListParagraph"/>
        <w:numPr>
          <w:ilvl w:val="0"/>
          <w:numId w:val="3"/>
        </w:numPr>
        <w:autoSpaceDE w:val="0"/>
        <w:autoSpaceDN w:val="0"/>
        <w:adjustRightInd w:val="0"/>
        <w:spacing w:after="0" w:line="360" w:lineRule="auto"/>
        <w:ind w:left="567" w:hanging="567"/>
        <w:jc w:val="both"/>
        <w:rPr>
          <w:rFonts w:ascii="Arial" w:hAnsi="Arial" w:cs="Arial"/>
          <w:color w:val="000000"/>
          <w:sz w:val="24"/>
          <w:szCs w:val="24"/>
        </w:rPr>
      </w:pPr>
      <w:r w:rsidRPr="00D86E06">
        <w:rPr>
          <w:rFonts w:ascii="Arial" w:hAnsi="Arial" w:cs="Arial"/>
          <w:color w:val="000000"/>
          <w:sz w:val="24"/>
          <w:szCs w:val="24"/>
        </w:rPr>
        <w:t xml:space="preserve">Meningkatkan kepercayaan masyarakat kepada Dinas </w:t>
      </w:r>
      <w:r w:rsidR="00CA5B23" w:rsidRPr="00D86E06">
        <w:rPr>
          <w:rFonts w:ascii="Arial" w:hAnsi="Arial" w:cs="Arial"/>
          <w:color w:val="000000"/>
          <w:sz w:val="24"/>
          <w:szCs w:val="24"/>
        </w:rPr>
        <w:t>Bina Marga, Cipta Karya, dan Tata Ruang Kabupaten Pinrang</w:t>
      </w:r>
      <w:r w:rsidRPr="00D86E06">
        <w:rPr>
          <w:rFonts w:ascii="Arial" w:hAnsi="Arial" w:cs="Arial"/>
          <w:color w:val="000000"/>
          <w:sz w:val="24"/>
          <w:szCs w:val="24"/>
        </w:rPr>
        <w:t xml:space="preserve"> dengan menerapkan azas transparansi, sistematik dan akuntabel (dapat dipertanggungjawabkan). </w:t>
      </w:r>
    </w:p>
    <w:p w:rsidR="00937C75" w:rsidRPr="00D86E06" w:rsidRDefault="00937C75" w:rsidP="002B02FB">
      <w:pPr>
        <w:pStyle w:val="Default"/>
        <w:spacing w:line="360" w:lineRule="auto"/>
        <w:ind w:left="709"/>
        <w:jc w:val="both"/>
        <w:rPr>
          <w:rFonts w:ascii="Arial" w:hAnsi="Arial" w:cs="Arial"/>
        </w:rPr>
      </w:pPr>
    </w:p>
    <w:p w:rsidR="003712AB" w:rsidRPr="00D86E06" w:rsidRDefault="003712AB" w:rsidP="003712AB">
      <w:pPr>
        <w:pStyle w:val="Default"/>
        <w:ind w:left="384"/>
        <w:rPr>
          <w:rFonts w:ascii="Arial" w:hAnsi="Arial" w:cs="Arial"/>
        </w:rPr>
      </w:pPr>
    </w:p>
    <w:p w:rsidR="00675A2B" w:rsidRPr="001178D0" w:rsidRDefault="001178D0" w:rsidP="001178D0">
      <w:pPr>
        <w:pStyle w:val="ListParagraph"/>
        <w:numPr>
          <w:ilvl w:val="0"/>
          <w:numId w:val="47"/>
        </w:numPr>
        <w:spacing w:after="0" w:line="360" w:lineRule="auto"/>
        <w:ind w:left="270"/>
        <w:rPr>
          <w:rFonts w:ascii="Arial" w:hAnsi="Arial" w:cs="Arial"/>
          <w:b/>
          <w:sz w:val="24"/>
          <w:szCs w:val="24"/>
        </w:rPr>
      </w:pPr>
      <w:r>
        <w:rPr>
          <w:rFonts w:ascii="Arial" w:hAnsi="Arial" w:cs="Arial"/>
          <w:b/>
          <w:sz w:val="24"/>
          <w:szCs w:val="24"/>
        </w:rPr>
        <w:t>ORGANISASI</w:t>
      </w:r>
    </w:p>
    <w:p w:rsidR="00675A2B" w:rsidRPr="00D86E06" w:rsidRDefault="00675A2B" w:rsidP="00ED1972">
      <w:pPr>
        <w:spacing w:after="0" w:line="360" w:lineRule="auto"/>
        <w:ind w:firstLine="709"/>
        <w:jc w:val="both"/>
        <w:rPr>
          <w:rFonts w:ascii="Arial" w:hAnsi="Arial" w:cs="Arial"/>
          <w:sz w:val="24"/>
          <w:szCs w:val="24"/>
        </w:rPr>
      </w:pPr>
      <w:r w:rsidRPr="00D86E06">
        <w:rPr>
          <w:rFonts w:ascii="Arial" w:hAnsi="Arial" w:cs="Arial"/>
          <w:sz w:val="24"/>
          <w:szCs w:val="24"/>
        </w:rPr>
        <w:t>Pemetaan kelembagaan urusan pemerintahan bidang pekerja</w:t>
      </w:r>
      <w:r w:rsidR="007105FA">
        <w:rPr>
          <w:rFonts w:ascii="Arial" w:hAnsi="Arial" w:cs="Arial"/>
          <w:sz w:val="24"/>
          <w:szCs w:val="24"/>
        </w:rPr>
        <w:t>an umum dan penataan ruang</w:t>
      </w:r>
      <w:r w:rsidRPr="00D86E06">
        <w:rPr>
          <w:rFonts w:ascii="Arial" w:hAnsi="Arial" w:cs="Arial"/>
          <w:sz w:val="24"/>
          <w:szCs w:val="24"/>
        </w:rPr>
        <w:t xml:space="preserve"> telah diatur dalam Peraturan Menteri Dalam Negeri Nomor 106 Tahun 2017 tentang Pedoman Numenklatur Perangkat Daerah Yang Melaksanakan Urusan Pemerintahan Bidang Pekerjaan Umum dan Penataan Ruang. Pembagian urusan pemerintahan diatur dalam Pasal 9 ayat (1) UU Nomor 23 Tahun 2014 tentang Pemerintahan Daerah yaitu urusan pemerintahan terdiri atas urusan pemerintahan absolut, urusan pemerintahan konkuren, dan urusan pemerintahan umum. </w:t>
      </w:r>
    </w:p>
    <w:p w:rsidR="00675A2B" w:rsidRPr="00D86E06" w:rsidRDefault="00675A2B" w:rsidP="00ED1972">
      <w:pPr>
        <w:spacing w:after="0" w:line="360" w:lineRule="auto"/>
        <w:ind w:firstLine="709"/>
        <w:jc w:val="both"/>
        <w:rPr>
          <w:rFonts w:ascii="Arial" w:hAnsi="Arial" w:cs="Arial"/>
          <w:sz w:val="24"/>
          <w:szCs w:val="24"/>
        </w:rPr>
      </w:pPr>
      <w:r w:rsidRPr="00D86E06">
        <w:rPr>
          <w:rFonts w:ascii="Arial" w:hAnsi="Arial" w:cs="Arial"/>
          <w:sz w:val="24"/>
          <w:szCs w:val="24"/>
        </w:rPr>
        <w:t>Urusan pemerintahan konkuren adalah urusan pemerintahan yang dibagi antara Pemerintah pusat dan Daerah Provinsi dan Daerah Kabupaten/Kota. Urusan pemerintahan konkuren yang menjadi kewenangan Daerah terdiri atas urusan pemerintahan waj</w:t>
      </w:r>
      <w:r w:rsidR="00FF20CB">
        <w:rPr>
          <w:rFonts w:ascii="Arial" w:hAnsi="Arial" w:cs="Arial"/>
          <w:sz w:val="24"/>
          <w:szCs w:val="24"/>
        </w:rPr>
        <w:t>i</w:t>
      </w:r>
      <w:r w:rsidRPr="00D86E06">
        <w:rPr>
          <w:rFonts w:ascii="Arial" w:hAnsi="Arial" w:cs="Arial"/>
          <w:sz w:val="24"/>
          <w:szCs w:val="24"/>
        </w:rPr>
        <w:t xml:space="preserve">b dan urusan pemerintahan pilihan. Urusan pemerintahan wajib terdiri atas urusan </w:t>
      </w:r>
      <w:r w:rsidRPr="00D86E06">
        <w:rPr>
          <w:rFonts w:ascii="Arial" w:hAnsi="Arial" w:cs="Arial"/>
          <w:sz w:val="24"/>
          <w:szCs w:val="24"/>
        </w:rPr>
        <w:lastRenderedPageBreak/>
        <w:t>pemerintahan yang berkaitan dengan pelayanan dasar dan urusan pemerintahan yang tidak berkaitan dengan pelayanan dasar.</w:t>
      </w:r>
    </w:p>
    <w:p w:rsidR="00675A2B" w:rsidRPr="00D86E06" w:rsidRDefault="00675A2B" w:rsidP="00ED1972">
      <w:pPr>
        <w:spacing w:after="0" w:line="360" w:lineRule="auto"/>
        <w:ind w:firstLine="709"/>
        <w:jc w:val="both"/>
        <w:rPr>
          <w:rFonts w:ascii="Arial" w:hAnsi="Arial" w:cs="Arial"/>
          <w:sz w:val="24"/>
          <w:szCs w:val="24"/>
        </w:rPr>
      </w:pPr>
      <w:r w:rsidRPr="00D86E06">
        <w:rPr>
          <w:rFonts w:ascii="Arial" w:hAnsi="Arial" w:cs="Arial"/>
          <w:sz w:val="24"/>
          <w:szCs w:val="24"/>
        </w:rPr>
        <w:t xml:space="preserve">Urusan pemerintahan bidang pekerjaan umum dan penataan ruang merupakan urusan pemerintahan wajib yang berkaitan dengan pelayanan dasar. Urusan pemerintahan bidang pekerjaan umum dan penataan ruang menyelenggarakan sub urusan pemerintahan sebagai </w:t>
      </w:r>
      <w:proofErr w:type="gramStart"/>
      <w:r w:rsidRPr="00D86E06">
        <w:rPr>
          <w:rFonts w:ascii="Arial" w:hAnsi="Arial" w:cs="Arial"/>
          <w:sz w:val="24"/>
          <w:szCs w:val="24"/>
        </w:rPr>
        <w:t>berikut :</w:t>
      </w:r>
      <w:proofErr w:type="gramEnd"/>
      <w:r w:rsidRPr="00D86E06">
        <w:rPr>
          <w:rFonts w:ascii="Arial" w:hAnsi="Arial" w:cs="Arial"/>
          <w:sz w:val="24"/>
          <w:szCs w:val="24"/>
        </w:rPr>
        <w:t xml:space="preserve"> (1) air minum, (2) air limbah, (3) drainase, (4) permukiman, (5) bangunan gedung, (6) penataan bangunan dan lingkungan, (7) jalan, dan (8) penataan ruang.</w:t>
      </w:r>
    </w:p>
    <w:p w:rsidR="00201AD4" w:rsidRDefault="00675A2B" w:rsidP="00201AD4">
      <w:pPr>
        <w:spacing w:after="0" w:line="360" w:lineRule="auto"/>
        <w:ind w:firstLine="709"/>
        <w:jc w:val="both"/>
        <w:rPr>
          <w:rFonts w:ascii="Arial" w:hAnsi="Arial" w:cs="Arial"/>
          <w:sz w:val="24"/>
          <w:szCs w:val="24"/>
        </w:rPr>
      </w:pPr>
      <w:r w:rsidRPr="00D86E06">
        <w:rPr>
          <w:rFonts w:ascii="Arial" w:hAnsi="Arial" w:cs="Arial"/>
          <w:sz w:val="24"/>
          <w:szCs w:val="24"/>
        </w:rPr>
        <w:t>Oleh karena itu, Pemerintah Kabupaten Pinrang membentuk DISBIMACIPTA untuk menyelenggarakan urusan pemerintahan bidang pekerjaa</w:t>
      </w:r>
      <w:r w:rsidR="007105FA">
        <w:rPr>
          <w:rFonts w:ascii="Arial" w:hAnsi="Arial" w:cs="Arial"/>
          <w:sz w:val="24"/>
          <w:szCs w:val="24"/>
        </w:rPr>
        <w:t>n umum dan penataan ruang (PUPR)</w:t>
      </w:r>
      <w:r w:rsidRPr="00D86E06">
        <w:rPr>
          <w:rFonts w:ascii="Arial" w:hAnsi="Arial" w:cs="Arial"/>
          <w:sz w:val="24"/>
          <w:szCs w:val="24"/>
        </w:rPr>
        <w:t xml:space="preserve"> sebagaimana diatur dalam Peraturan Daerah Kabupaten Pinrang Nomor 6 Tahun 2020 tentang Pembentukan dan Susunan Perangkat Daerah. Selanjutnya dijabarkan dalam Peraturan Bupati Pinrang Nomor 52 Tahun 2020 tentang Kedudukan, Susunan Organisasi, Tugas dan Fungsi serta Tata Kerja Dinas Bina Marga, Cipta Karya, dan Tata Ruang serta pembentukan 3 UPT sebagaimana diatur dalam Peraturan Bupati Pinrang Nomor 41 Tahun 2015 tentang Pembentukan Unit Pelaksana Teknis Dinas Pengelolaan Sarana dan Prasarana Bangunan, Jalan dan Jembatan pada Dinas Pekerjaan Umum, Peraturan Bupati Pinrang Nomor 54 Tahun 2017 tentang Pembentukan Unit Pelaksana Teknis Pengelolaan Air Limbah pada Dinas Pekerjaan Umum dan Perumahan Rakyat, dan Peraturan Bupati Pinrang Nomor 61 Tahun 2017 tentang Pembentukan Unit Pelaksana Teknis Penerangan Jalan Umum dan Pertamanan pada Dinas Pekerjaan </w:t>
      </w:r>
      <w:r w:rsidR="00FF20CB">
        <w:rPr>
          <w:rFonts w:ascii="Arial" w:hAnsi="Arial" w:cs="Arial"/>
          <w:sz w:val="24"/>
          <w:szCs w:val="24"/>
        </w:rPr>
        <w:t xml:space="preserve">Umum dan Perumahan Rakyat, </w:t>
      </w:r>
      <w:r w:rsidR="00FF20CB" w:rsidRPr="00201AD4">
        <w:rPr>
          <w:rFonts w:ascii="Arial" w:hAnsi="Arial" w:cs="Arial"/>
          <w:sz w:val="24"/>
          <w:szCs w:val="24"/>
        </w:rPr>
        <w:t xml:space="preserve">serta </w:t>
      </w:r>
      <w:r w:rsidR="00201AD4" w:rsidRPr="00201AD4">
        <w:rPr>
          <w:rFonts w:ascii="Arial" w:hAnsi="Arial" w:cs="Arial"/>
          <w:sz w:val="24"/>
          <w:szCs w:val="24"/>
        </w:rPr>
        <w:t>P</w:t>
      </w:r>
      <w:r w:rsidR="00201AD4" w:rsidRPr="004F7FBE">
        <w:rPr>
          <w:rFonts w:ascii="Arial" w:hAnsi="Arial" w:cs="Arial"/>
          <w:sz w:val="24"/>
          <w:szCs w:val="24"/>
        </w:rPr>
        <w:t xml:space="preserve">eraturan Bupati Pinrang Nomor 10 Tahun 2023 </w:t>
      </w:r>
      <w:r w:rsidR="00201AD4" w:rsidRPr="00573E53">
        <w:rPr>
          <w:rFonts w:ascii="Arial" w:hAnsi="Arial" w:cs="Arial"/>
          <w:sz w:val="24"/>
          <w:szCs w:val="24"/>
        </w:rPr>
        <w:t>tentang Pembentukan Unit Pelaksanan Teknis Pengujian Bahan dan Pengelolaan Alat Berat pada Dinas Bina Marga, Cipta Karya dan Tata Ruang.</w:t>
      </w:r>
    </w:p>
    <w:p w:rsidR="00201AD4" w:rsidRPr="00573E53" w:rsidRDefault="00201AD4" w:rsidP="00201AD4">
      <w:pPr>
        <w:spacing w:after="0" w:line="360" w:lineRule="auto"/>
        <w:ind w:firstLine="709"/>
        <w:jc w:val="both"/>
        <w:rPr>
          <w:rFonts w:ascii="Arial" w:hAnsi="Arial" w:cs="Arial"/>
          <w:sz w:val="24"/>
          <w:szCs w:val="24"/>
        </w:rPr>
      </w:pPr>
    </w:p>
    <w:p w:rsidR="00675A2B" w:rsidRPr="00D86E06" w:rsidRDefault="00675A2B" w:rsidP="00ED1972">
      <w:pPr>
        <w:spacing w:after="0" w:line="360" w:lineRule="auto"/>
        <w:ind w:firstLine="709"/>
        <w:jc w:val="both"/>
        <w:rPr>
          <w:rFonts w:ascii="Arial" w:hAnsi="Arial" w:cs="Arial"/>
          <w:sz w:val="24"/>
          <w:szCs w:val="24"/>
        </w:rPr>
      </w:pPr>
    </w:p>
    <w:p w:rsidR="00675A2B" w:rsidRPr="00D86E06" w:rsidRDefault="00675A2B" w:rsidP="00245D1E">
      <w:pPr>
        <w:pStyle w:val="ListParagraph"/>
        <w:numPr>
          <w:ilvl w:val="0"/>
          <w:numId w:val="8"/>
        </w:numPr>
        <w:spacing w:after="0" w:line="360" w:lineRule="auto"/>
        <w:ind w:left="284" w:hanging="284"/>
        <w:jc w:val="both"/>
        <w:rPr>
          <w:rFonts w:ascii="Arial" w:hAnsi="Arial" w:cs="Arial"/>
          <w:b/>
          <w:sz w:val="24"/>
          <w:szCs w:val="24"/>
        </w:rPr>
      </w:pPr>
      <w:r w:rsidRPr="00D86E06">
        <w:rPr>
          <w:rFonts w:ascii="Arial" w:hAnsi="Arial" w:cs="Arial"/>
          <w:b/>
          <w:sz w:val="24"/>
          <w:szCs w:val="24"/>
        </w:rPr>
        <w:lastRenderedPageBreak/>
        <w:t>Uraian Tugas dan fungsi Perangkat Daerah</w:t>
      </w:r>
    </w:p>
    <w:p w:rsidR="00675A2B" w:rsidRPr="00D86E06" w:rsidRDefault="00675A2B" w:rsidP="00ED1972">
      <w:pPr>
        <w:pStyle w:val="ListParagraph"/>
        <w:spacing w:after="0" w:line="360" w:lineRule="auto"/>
        <w:ind w:left="0" w:firstLine="698"/>
        <w:jc w:val="both"/>
        <w:rPr>
          <w:rFonts w:ascii="Arial" w:hAnsi="Arial" w:cs="Arial"/>
          <w:sz w:val="24"/>
          <w:szCs w:val="24"/>
        </w:rPr>
      </w:pPr>
      <w:r w:rsidRPr="00D86E06">
        <w:rPr>
          <w:rFonts w:ascii="Arial" w:hAnsi="Arial" w:cs="Arial"/>
          <w:sz w:val="24"/>
          <w:szCs w:val="24"/>
        </w:rPr>
        <w:t xml:space="preserve">Uraian tugas dan fungsi DISBIMACIPTA sebagai </w:t>
      </w:r>
      <w:proofErr w:type="gramStart"/>
      <w:r w:rsidRPr="00D86E06">
        <w:rPr>
          <w:rFonts w:ascii="Arial" w:hAnsi="Arial" w:cs="Arial"/>
          <w:sz w:val="24"/>
          <w:szCs w:val="24"/>
        </w:rPr>
        <w:t>berikut :</w:t>
      </w:r>
      <w:proofErr w:type="gramEnd"/>
    </w:p>
    <w:p w:rsidR="00675A2B" w:rsidRPr="00D86E06" w:rsidRDefault="00675A2B" w:rsidP="00245D1E">
      <w:pPr>
        <w:pStyle w:val="ListParagraph"/>
        <w:numPr>
          <w:ilvl w:val="0"/>
          <w:numId w:val="11"/>
        </w:numPr>
        <w:spacing w:after="0" w:line="360" w:lineRule="auto"/>
        <w:ind w:left="426" w:hanging="426"/>
        <w:jc w:val="both"/>
        <w:rPr>
          <w:rFonts w:ascii="Arial" w:hAnsi="Arial" w:cs="Arial"/>
          <w:sz w:val="24"/>
          <w:szCs w:val="24"/>
        </w:rPr>
      </w:pPr>
      <w:r w:rsidRPr="00D86E06">
        <w:rPr>
          <w:rFonts w:ascii="Arial" w:hAnsi="Arial" w:cs="Arial"/>
          <w:sz w:val="24"/>
          <w:szCs w:val="24"/>
        </w:rPr>
        <w:t>Kepala Dinas</w:t>
      </w:r>
    </w:p>
    <w:p w:rsidR="00675A2B" w:rsidRPr="00D86E06" w:rsidRDefault="00675A2B" w:rsidP="00245D1E">
      <w:pPr>
        <w:pStyle w:val="ListParagraph"/>
        <w:numPr>
          <w:ilvl w:val="0"/>
          <w:numId w:val="12"/>
        </w:numPr>
        <w:spacing w:after="0" w:line="360" w:lineRule="auto"/>
        <w:ind w:left="851" w:hanging="425"/>
        <w:jc w:val="both"/>
        <w:rPr>
          <w:rFonts w:ascii="Arial" w:hAnsi="Arial" w:cs="Arial"/>
          <w:sz w:val="24"/>
          <w:szCs w:val="24"/>
        </w:rPr>
      </w:pPr>
      <w:r w:rsidRPr="00D86E06">
        <w:rPr>
          <w:rFonts w:ascii="Arial" w:hAnsi="Arial" w:cs="Arial"/>
          <w:sz w:val="24"/>
          <w:szCs w:val="24"/>
        </w:rPr>
        <w:t>Tugas :</w:t>
      </w:r>
    </w:p>
    <w:p w:rsidR="00675A2B" w:rsidRPr="00D86E06" w:rsidRDefault="00675A2B" w:rsidP="00ED1972">
      <w:pPr>
        <w:pStyle w:val="ListParagraph"/>
        <w:spacing w:after="0" w:line="360" w:lineRule="auto"/>
        <w:ind w:left="426" w:firstLine="283"/>
        <w:jc w:val="both"/>
        <w:rPr>
          <w:rFonts w:ascii="Arial" w:hAnsi="Arial" w:cs="Arial"/>
          <w:sz w:val="24"/>
          <w:szCs w:val="24"/>
        </w:rPr>
      </w:pPr>
      <w:r w:rsidRPr="00D86E06">
        <w:rPr>
          <w:rFonts w:ascii="Arial" w:hAnsi="Arial" w:cs="Arial"/>
          <w:sz w:val="24"/>
          <w:szCs w:val="24"/>
        </w:rPr>
        <w:t>Membantu Bupati menyelenggarakan urusan pemerintahan di bidang Pekerjaan Umum dan Penataan Ruang yang menjadi kewenangan Daerah dan tugas pembantuan yang diserahkan oleh Bupati kepadanya.</w:t>
      </w:r>
    </w:p>
    <w:p w:rsidR="00675A2B" w:rsidRPr="00D86E06" w:rsidRDefault="00675A2B" w:rsidP="00245D1E">
      <w:pPr>
        <w:pStyle w:val="ListParagraph"/>
        <w:numPr>
          <w:ilvl w:val="0"/>
          <w:numId w:val="12"/>
        </w:numPr>
        <w:spacing w:after="0" w:line="360" w:lineRule="auto"/>
        <w:ind w:left="851" w:hanging="425"/>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23"/>
        </w:numPr>
        <w:spacing w:after="0" w:line="360" w:lineRule="auto"/>
        <w:ind w:left="1134"/>
        <w:jc w:val="both"/>
        <w:rPr>
          <w:rFonts w:ascii="Arial" w:hAnsi="Arial" w:cs="Arial"/>
          <w:sz w:val="24"/>
          <w:szCs w:val="24"/>
        </w:rPr>
      </w:pPr>
      <w:r w:rsidRPr="00D86E06">
        <w:rPr>
          <w:rFonts w:ascii="Arial" w:hAnsi="Arial" w:cs="Arial"/>
          <w:sz w:val="24"/>
          <w:szCs w:val="24"/>
        </w:rPr>
        <w:t>Perumuasan kebijakan urusan pemerintahan bidang Pekerjaan umum dan Penataan Ruang;</w:t>
      </w:r>
    </w:p>
    <w:p w:rsidR="00675A2B" w:rsidRPr="00D86E06" w:rsidRDefault="00675A2B" w:rsidP="00245D1E">
      <w:pPr>
        <w:pStyle w:val="ListParagraph"/>
        <w:numPr>
          <w:ilvl w:val="0"/>
          <w:numId w:val="23"/>
        </w:numPr>
        <w:spacing w:after="0" w:line="360" w:lineRule="auto"/>
        <w:ind w:left="1134"/>
        <w:jc w:val="both"/>
        <w:rPr>
          <w:rFonts w:ascii="Arial" w:hAnsi="Arial" w:cs="Arial"/>
          <w:sz w:val="24"/>
          <w:szCs w:val="24"/>
        </w:rPr>
      </w:pPr>
      <w:r w:rsidRPr="00D86E06">
        <w:rPr>
          <w:rFonts w:ascii="Arial" w:hAnsi="Arial" w:cs="Arial"/>
          <w:sz w:val="24"/>
          <w:szCs w:val="24"/>
        </w:rPr>
        <w:t>Pelaksanaan kebijakan urusan pemerintahan bidang Pekerjaan umum dan Penataan Ruang;</w:t>
      </w:r>
    </w:p>
    <w:p w:rsidR="00675A2B" w:rsidRPr="00D86E06" w:rsidRDefault="00675A2B" w:rsidP="00245D1E">
      <w:pPr>
        <w:pStyle w:val="ListParagraph"/>
        <w:numPr>
          <w:ilvl w:val="0"/>
          <w:numId w:val="23"/>
        </w:numPr>
        <w:spacing w:after="0" w:line="360" w:lineRule="auto"/>
        <w:ind w:left="1134"/>
        <w:jc w:val="both"/>
        <w:rPr>
          <w:rFonts w:ascii="Arial" w:hAnsi="Arial" w:cs="Arial"/>
          <w:sz w:val="24"/>
          <w:szCs w:val="24"/>
        </w:rPr>
      </w:pPr>
      <w:r w:rsidRPr="00D86E06">
        <w:rPr>
          <w:rFonts w:ascii="Arial" w:hAnsi="Arial" w:cs="Arial"/>
          <w:sz w:val="24"/>
          <w:szCs w:val="24"/>
        </w:rPr>
        <w:t>Pelaksanaan monitoring, evaluasi dan pelaporan urusan pemerintahan bidang Pekerjaan umum dan Penataan Ruang;</w:t>
      </w:r>
    </w:p>
    <w:p w:rsidR="00675A2B" w:rsidRPr="00D86E06" w:rsidRDefault="00675A2B" w:rsidP="00245D1E">
      <w:pPr>
        <w:pStyle w:val="ListParagraph"/>
        <w:numPr>
          <w:ilvl w:val="0"/>
          <w:numId w:val="23"/>
        </w:numPr>
        <w:spacing w:after="0" w:line="360" w:lineRule="auto"/>
        <w:ind w:left="1134"/>
        <w:jc w:val="both"/>
        <w:rPr>
          <w:rFonts w:ascii="Arial" w:hAnsi="Arial" w:cs="Arial"/>
          <w:sz w:val="24"/>
          <w:szCs w:val="24"/>
        </w:rPr>
      </w:pPr>
      <w:r w:rsidRPr="00D86E06">
        <w:rPr>
          <w:rFonts w:ascii="Arial" w:hAnsi="Arial" w:cs="Arial"/>
          <w:sz w:val="24"/>
          <w:szCs w:val="24"/>
        </w:rPr>
        <w:t>Pelaksanaan administrasi Dinas; dan</w:t>
      </w:r>
    </w:p>
    <w:p w:rsidR="00675A2B" w:rsidRPr="00D86E06" w:rsidRDefault="00675A2B" w:rsidP="00245D1E">
      <w:pPr>
        <w:pStyle w:val="ListParagraph"/>
        <w:numPr>
          <w:ilvl w:val="0"/>
          <w:numId w:val="23"/>
        </w:numPr>
        <w:spacing w:after="0" w:line="360" w:lineRule="auto"/>
        <w:ind w:left="1134"/>
        <w:jc w:val="both"/>
        <w:rPr>
          <w:rFonts w:ascii="Arial" w:hAnsi="Arial" w:cs="Arial"/>
          <w:sz w:val="24"/>
          <w:szCs w:val="24"/>
        </w:rPr>
      </w:pPr>
      <w:r w:rsidRPr="00D86E06">
        <w:rPr>
          <w:rFonts w:ascii="Arial" w:hAnsi="Arial" w:cs="Arial"/>
          <w:sz w:val="24"/>
          <w:szCs w:val="24"/>
        </w:rPr>
        <w:t>Penyelenggaraan fungsi lain yang diberikan oleh pimpinan sesuai dengan tugas dan fungsinya.</w:t>
      </w:r>
    </w:p>
    <w:p w:rsidR="00675A2B" w:rsidRPr="00D86E06" w:rsidRDefault="00675A2B" w:rsidP="00245D1E">
      <w:pPr>
        <w:pStyle w:val="ListParagraph"/>
        <w:numPr>
          <w:ilvl w:val="0"/>
          <w:numId w:val="12"/>
        </w:numPr>
        <w:spacing w:after="0" w:line="360" w:lineRule="auto"/>
        <w:ind w:left="851" w:hanging="425"/>
        <w:jc w:val="both"/>
        <w:rPr>
          <w:rFonts w:ascii="Arial" w:hAnsi="Arial" w:cs="Arial"/>
          <w:sz w:val="24"/>
          <w:szCs w:val="24"/>
        </w:rPr>
      </w:pPr>
      <w:r w:rsidRPr="00D86E06">
        <w:rPr>
          <w:rFonts w:ascii="Arial" w:hAnsi="Arial" w:cs="Arial"/>
          <w:sz w:val="24"/>
          <w:szCs w:val="24"/>
        </w:rPr>
        <w:t>Rincian Tugas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Menyusun rencana kegiatan dinas sebagai pedoman dalam pelaksanaan tugas;</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Mendistribusikan dan memberi petunjuk pelaksanaan tugas;</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Memantau, mengawasi dan mengevaluasi pelaksanaan tugas dalam lingkungan Dinas untuk mengetahui perkembangan pelaksanaan tugas;</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Menyusun rancangan, mengoreksi, memaraf dan/atau menandatangani naskah dinas;</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Mengikuti rapat-rapat sesuai bidang tugasnya;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Menetapkan Rencana Strategis, Rencana Kerja dan Rencana Kerja Anggaran Dinas;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Merumuskan kebijakan teknis di bidang urusan pekerjaan umum dan penataan ruang;</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lastRenderedPageBreak/>
        <w:t xml:space="preserve">Mengoordinir penyelenggaraan Survei Kepuasan Masyarakat dalam lingkup Dinas;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Melakukan pembinaan terhadap penyusunan laporan Standar Pelayanan Minimal di bidang urusan pekerjaan umum dan penataan ruang;</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Melakukan koordinasi dan konsultasi dengan kementerian, pemerintah provinsi, Satuan Kerja Perangkat Daerah dan unit kerja terkait dalam rangka kelancaran tugas;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Menetapkan Standar Pelayanan dalam lingkup Dinas;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Membina pelaksanaan Sistem Pengendalian Intern Pemerintah dalam lingkup Dinas;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Mengoordinir penyusunan Laporan Kinerja Instansi Pemerintah dinas;</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Menginventarisasi dan mengkaji permasalahan serta mencari solusi pemecahan masalah dalam lingkup Dinas;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Menyelenggarakan pembinaan terhadap penyusunan Standar Operasional Prosedur dalam lingkup Dinas;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Menyelenggarakan monitoring, evaluasi dan pengawasan penyelenggaraan kebijakan teknis di Bidang Bina Marga, Bidang Air Minum dan Penyehatan Lingkungan Permukiman, Bidang Penataan Bangunan dan Kawasan Permukiman, dan Bidang Tata Ruang;</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Menyelenggarakan koordinasi dan konsultasi dengan lembga pemerintah dan non pemerintah dalam rangka penyelenggaraan urusan Pemerintahan bidang pekerjaan umum dan penataan ruang;</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Menilai kinerja Pegawai Aparatur Sipil Negara sesuai Peraturan Perundang-undangan;</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t xml:space="preserve">Menyusun laporan hasil pelaksanaan tugas Kepala Dinas dan memberikan saran pertimbangan kepada Atasan sebagai bahan perumusan kebijakan; dan </w:t>
      </w:r>
    </w:p>
    <w:p w:rsidR="00675A2B" w:rsidRPr="00D86E06" w:rsidRDefault="00675A2B" w:rsidP="00245D1E">
      <w:pPr>
        <w:pStyle w:val="ListParagraph"/>
        <w:numPr>
          <w:ilvl w:val="0"/>
          <w:numId w:val="37"/>
        </w:numPr>
        <w:spacing w:after="0" w:line="360" w:lineRule="auto"/>
        <w:ind w:left="1276" w:hanging="567"/>
        <w:jc w:val="both"/>
        <w:rPr>
          <w:rFonts w:ascii="Arial" w:hAnsi="Arial" w:cs="Arial"/>
          <w:sz w:val="24"/>
          <w:szCs w:val="24"/>
        </w:rPr>
      </w:pPr>
      <w:r w:rsidRPr="00D86E06">
        <w:rPr>
          <w:rFonts w:ascii="Arial" w:hAnsi="Arial" w:cs="Arial"/>
          <w:sz w:val="24"/>
          <w:szCs w:val="24"/>
        </w:rPr>
        <w:lastRenderedPageBreak/>
        <w:t>Menyelenggarakan tugas kedinasan lain yang diperintahkan atasan sesuai dengan bidang tugasnya</w:t>
      </w:r>
    </w:p>
    <w:p w:rsidR="00675A2B" w:rsidRPr="00D86E06" w:rsidRDefault="00675A2B" w:rsidP="00245D1E">
      <w:pPr>
        <w:pStyle w:val="ListParagraph"/>
        <w:numPr>
          <w:ilvl w:val="0"/>
          <w:numId w:val="11"/>
        </w:numPr>
        <w:spacing w:after="0" w:line="360" w:lineRule="auto"/>
        <w:ind w:left="426" w:hanging="426"/>
        <w:jc w:val="both"/>
        <w:rPr>
          <w:rFonts w:ascii="Arial" w:hAnsi="Arial" w:cs="Arial"/>
          <w:sz w:val="24"/>
          <w:szCs w:val="24"/>
        </w:rPr>
      </w:pPr>
      <w:r w:rsidRPr="00D86E06">
        <w:rPr>
          <w:rFonts w:ascii="Arial" w:hAnsi="Arial" w:cs="Arial"/>
          <w:sz w:val="24"/>
          <w:szCs w:val="24"/>
        </w:rPr>
        <w:t>Sekretaris</w:t>
      </w:r>
    </w:p>
    <w:p w:rsidR="00675A2B" w:rsidRPr="00D86E06" w:rsidRDefault="00675A2B" w:rsidP="00245D1E">
      <w:pPr>
        <w:pStyle w:val="ListParagraph"/>
        <w:numPr>
          <w:ilvl w:val="0"/>
          <w:numId w:val="38"/>
        </w:numPr>
        <w:spacing w:after="0" w:line="360" w:lineRule="auto"/>
        <w:ind w:left="851"/>
        <w:jc w:val="both"/>
        <w:rPr>
          <w:rFonts w:ascii="Arial" w:hAnsi="Arial" w:cs="Arial"/>
          <w:sz w:val="24"/>
          <w:szCs w:val="24"/>
        </w:rPr>
      </w:pPr>
      <w:r w:rsidRPr="00D86E06">
        <w:rPr>
          <w:rFonts w:ascii="Arial" w:hAnsi="Arial" w:cs="Arial"/>
          <w:sz w:val="24"/>
          <w:szCs w:val="24"/>
        </w:rPr>
        <w:t>Tugas :</w:t>
      </w:r>
    </w:p>
    <w:p w:rsidR="00675A2B" w:rsidRPr="00D86E06" w:rsidRDefault="00675A2B" w:rsidP="0067469D">
      <w:pPr>
        <w:pStyle w:val="ListParagraph"/>
        <w:spacing w:after="0" w:line="360" w:lineRule="auto"/>
        <w:ind w:left="851"/>
        <w:jc w:val="both"/>
        <w:rPr>
          <w:rFonts w:ascii="Arial" w:hAnsi="Arial" w:cs="Arial"/>
          <w:sz w:val="24"/>
          <w:szCs w:val="24"/>
        </w:rPr>
      </w:pPr>
      <w:proofErr w:type="gramStart"/>
      <w:r w:rsidRPr="00D86E06">
        <w:rPr>
          <w:rFonts w:ascii="Arial" w:hAnsi="Arial" w:cs="Arial"/>
          <w:sz w:val="24"/>
          <w:szCs w:val="24"/>
        </w:rPr>
        <w:t>membantu</w:t>
      </w:r>
      <w:proofErr w:type="gramEnd"/>
      <w:r w:rsidRPr="00D86E06">
        <w:rPr>
          <w:rFonts w:ascii="Arial" w:hAnsi="Arial" w:cs="Arial"/>
          <w:sz w:val="24"/>
          <w:szCs w:val="24"/>
        </w:rPr>
        <w:t xml:space="preserve"> Kepala Dinas dalam melaksanakan koordinasi kegiatan, memberikan pelayanan teknis dan administrasi penyusunan program, pelaporan, umum, kepegawaian, hukum, dan keuangan dalam lingkup Dinas.</w:t>
      </w:r>
    </w:p>
    <w:p w:rsidR="00675A2B" w:rsidRPr="00D86E06" w:rsidRDefault="00675A2B" w:rsidP="00245D1E">
      <w:pPr>
        <w:pStyle w:val="ListParagraph"/>
        <w:numPr>
          <w:ilvl w:val="0"/>
          <w:numId w:val="38"/>
        </w:numPr>
        <w:spacing w:after="0" w:line="360" w:lineRule="auto"/>
        <w:ind w:left="851"/>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13"/>
        </w:numPr>
        <w:spacing w:after="0" w:line="360" w:lineRule="auto"/>
        <w:ind w:left="1134" w:hanging="283"/>
        <w:jc w:val="both"/>
        <w:rPr>
          <w:rFonts w:ascii="Arial" w:hAnsi="Arial" w:cs="Arial"/>
          <w:sz w:val="24"/>
          <w:szCs w:val="24"/>
        </w:rPr>
      </w:pPr>
      <w:r w:rsidRPr="00D86E06">
        <w:rPr>
          <w:rFonts w:ascii="Arial" w:hAnsi="Arial" w:cs="Arial"/>
          <w:sz w:val="24"/>
          <w:szCs w:val="24"/>
        </w:rPr>
        <w:t>Pengoordinasian penyelenggaraan fungsi dalam lingkup dinas;</w:t>
      </w:r>
    </w:p>
    <w:p w:rsidR="00675A2B" w:rsidRPr="00D86E06" w:rsidRDefault="00675A2B" w:rsidP="00245D1E">
      <w:pPr>
        <w:pStyle w:val="ListParagraph"/>
        <w:numPr>
          <w:ilvl w:val="0"/>
          <w:numId w:val="13"/>
        </w:numPr>
        <w:spacing w:after="0" w:line="360" w:lineRule="auto"/>
        <w:ind w:left="1134" w:hanging="283"/>
        <w:jc w:val="both"/>
        <w:rPr>
          <w:rFonts w:ascii="Arial" w:hAnsi="Arial" w:cs="Arial"/>
          <w:sz w:val="24"/>
          <w:szCs w:val="24"/>
        </w:rPr>
      </w:pPr>
      <w:r w:rsidRPr="00D86E06">
        <w:rPr>
          <w:rFonts w:ascii="Arial" w:hAnsi="Arial" w:cs="Arial"/>
          <w:sz w:val="24"/>
          <w:szCs w:val="24"/>
        </w:rPr>
        <w:t>Pengoordinasian penyusunan program  dan pelaporan dalam lingkup dinas;</w:t>
      </w:r>
    </w:p>
    <w:p w:rsidR="00675A2B" w:rsidRPr="00D86E06" w:rsidRDefault="00675A2B" w:rsidP="00245D1E">
      <w:pPr>
        <w:pStyle w:val="ListParagraph"/>
        <w:numPr>
          <w:ilvl w:val="0"/>
          <w:numId w:val="13"/>
        </w:numPr>
        <w:spacing w:after="0" w:line="360" w:lineRule="auto"/>
        <w:ind w:left="1134" w:hanging="283"/>
        <w:jc w:val="both"/>
        <w:rPr>
          <w:rFonts w:ascii="Arial" w:hAnsi="Arial" w:cs="Arial"/>
          <w:sz w:val="24"/>
          <w:szCs w:val="24"/>
        </w:rPr>
      </w:pPr>
      <w:r w:rsidRPr="00D86E06">
        <w:rPr>
          <w:rFonts w:ascii="Arial" w:hAnsi="Arial" w:cs="Arial"/>
          <w:sz w:val="24"/>
          <w:szCs w:val="24"/>
        </w:rPr>
        <w:t>Pengoordinasian urusan umum, kepegawaian , dan hukum dalam lingkup dinas;</w:t>
      </w:r>
    </w:p>
    <w:p w:rsidR="00675A2B" w:rsidRPr="00D86E06" w:rsidRDefault="00675A2B" w:rsidP="00245D1E">
      <w:pPr>
        <w:pStyle w:val="ListParagraph"/>
        <w:numPr>
          <w:ilvl w:val="0"/>
          <w:numId w:val="13"/>
        </w:numPr>
        <w:spacing w:after="0" w:line="360" w:lineRule="auto"/>
        <w:ind w:left="1134" w:hanging="283"/>
        <w:jc w:val="both"/>
        <w:rPr>
          <w:rFonts w:ascii="Arial" w:hAnsi="Arial" w:cs="Arial"/>
          <w:sz w:val="24"/>
          <w:szCs w:val="24"/>
        </w:rPr>
      </w:pPr>
      <w:r w:rsidRPr="00D86E06">
        <w:rPr>
          <w:rFonts w:ascii="Arial" w:hAnsi="Arial" w:cs="Arial"/>
          <w:sz w:val="24"/>
          <w:szCs w:val="24"/>
        </w:rPr>
        <w:t>Pengoordinasian pengelolaan administrasi  keuangan dalam  lingkup dinas; dan</w:t>
      </w:r>
    </w:p>
    <w:p w:rsidR="00675A2B" w:rsidRPr="00D86E06" w:rsidRDefault="00675A2B" w:rsidP="00245D1E">
      <w:pPr>
        <w:pStyle w:val="ListParagraph"/>
        <w:numPr>
          <w:ilvl w:val="0"/>
          <w:numId w:val="13"/>
        </w:numPr>
        <w:spacing w:after="0" w:line="360" w:lineRule="auto"/>
        <w:ind w:left="1134" w:hanging="283"/>
        <w:jc w:val="both"/>
        <w:rPr>
          <w:rFonts w:ascii="Arial" w:hAnsi="Arial" w:cs="Arial"/>
          <w:sz w:val="24"/>
          <w:szCs w:val="24"/>
        </w:rPr>
      </w:pPr>
      <w:r w:rsidRPr="00D86E06">
        <w:rPr>
          <w:rFonts w:ascii="Arial" w:hAnsi="Arial" w:cs="Arial"/>
          <w:sz w:val="24"/>
          <w:szCs w:val="24"/>
        </w:rPr>
        <w:t>Penyelenggaraan fungsi lain yang diberikan oleh pimpinan sesuai dengan tugas dan fungsinya.</w:t>
      </w:r>
    </w:p>
    <w:p w:rsidR="00675A2B" w:rsidRPr="00D86E06" w:rsidRDefault="00675A2B" w:rsidP="00245D1E">
      <w:pPr>
        <w:pStyle w:val="ListParagraph"/>
        <w:numPr>
          <w:ilvl w:val="0"/>
          <w:numId w:val="38"/>
        </w:numPr>
        <w:spacing w:after="0" w:line="360" w:lineRule="auto"/>
        <w:ind w:left="851"/>
        <w:jc w:val="both"/>
        <w:rPr>
          <w:rFonts w:ascii="Arial" w:hAnsi="Arial" w:cs="Arial"/>
          <w:sz w:val="24"/>
          <w:szCs w:val="24"/>
        </w:rPr>
      </w:pPr>
      <w:r w:rsidRPr="00D86E06">
        <w:rPr>
          <w:rFonts w:ascii="Arial" w:hAnsi="Arial" w:cs="Arial"/>
          <w:sz w:val="24"/>
          <w:szCs w:val="24"/>
        </w:rPr>
        <w:t>Rincian Tugas: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Menyusun rencana kegiatan dinas sebagaimana pedoman dalam pelaksanaan tugas;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Mendistribusikan dan memberi petunjuk pelaksanaan tugas;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Memantau, mengawasi dan mengevaluasi pelaksanaan tugas dalam lingkungan Dinas untuk mengetahui perkembangan pelaksanaan tugas;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Menyusun rancangan, mengoreksi, memaraf dan/atau menandatangani naskah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Mengikuti rapat-rapat sesuai bidang tugasnya;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Membantu Kepala Dinas menetapkan Rencana Strategis, Rencana Kerja dan Rencana Kerja Anggaran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lastRenderedPageBreak/>
        <w:t>Melaksanakan Survei Kepuasan Masyarakat dalam lingkup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Menyusun dan membuat Laporan Kinerja Instansi Pemerintah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Mengoordinir penyusunan laporan Standar Pelayanan Minimal lingkup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Mengoordinasikan pelaksanaan kegiatan dalam lingkup Dinas sehingga terwujud koordinasi, integrasi, sinkronisasi dan simplifikasi pelaksanaan kegiatan;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Mengoordinasikan dan melaksanakan penyusunan, program, perencanaan, pengendalian, dan evaluasi serta pelaporan kinerja Dinas;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Mengoordinasikan dan melaksanakan pelayanan administrasi umum, kepegawaian dan hukum dalam lingkup Dinas;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Mengoordinasikan dan melaksanakan pelayanan administrasi keuangan;</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Melaksanakan dan mengoordinasikan administrasi pengadaan, pemeliharaan dan penghapusan barang;</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Menyusun dan melaksanakan Standar Pelayanan dalam lingkup Dinas;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Mengoordinasikan pelaksanaan Penilaian Mandiri Pelaksanaan Reformasi Birokrasi dalam lingkup Dinas;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Melaksanakan fungsi Pejabat Pengelola Informasi Dokumentasi dalam lingkup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Memfasilitasi pelaksanaan Sistem Pengendalian Intern Pemerintah dalam lingkup Dinas;</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Menyelenggarakan monitoring, evaluasi dan pengawasan penyelenggaraan kebijakan teknis di Bidang Bina Marga, Bidang Air Minum dan Penyehatan Lingkungan Permukiman, Bidang Penataan Bangunan dan Kawasan Permukiman, dan Bidang Tata Ruang;</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lastRenderedPageBreak/>
        <w:t>Menyelenggarakan koordinasi dan konsultasi dengan lembga pemerintah dan non pemerintah dalam rangka penyelenggaraan urusan pemerintahan urusan bidang pekerjaan umum dan penataan ruang;</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 xml:space="preserve">Menilai kinerja Pegawai Aparatur Sipil Negara sesuai Peraturan Perundang-undangan; </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Menyusun laporan hasil pelaksanaan tugas kepala dinas dan memberikan saran pertimbangan kepada atasan sebagai bahan perumusan kebijakan; dan</w:t>
      </w:r>
    </w:p>
    <w:p w:rsidR="00675A2B" w:rsidRPr="00D86E06" w:rsidRDefault="00675A2B" w:rsidP="00245D1E">
      <w:pPr>
        <w:pStyle w:val="ListParagraph"/>
        <w:numPr>
          <w:ilvl w:val="0"/>
          <w:numId w:val="24"/>
        </w:numPr>
        <w:spacing w:after="0" w:line="360" w:lineRule="auto"/>
        <w:ind w:left="1134" w:hanging="425"/>
        <w:jc w:val="both"/>
        <w:rPr>
          <w:rFonts w:ascii="Arial" w:hAnsi="Arial" w:cs="Arial"/>
          <w:sz w:val="24"/>
          <w:szCs w:val="24"/>
        </w:rPr>
      </w:pPr>
      <w:r w:rsidRPr="00D86E06">
        <w:rPr>
          <w:rFonts w:ascii="Arial" w:hAnsi="Arial" w:cs="Arial"/>
          <w:sz w:val="24"/>
          <w:szCs w:val="24"/>
        </w:rPr>
        <w:t>Menyelenggarakan tugas kedinasan lain yang diperintahkan atasan sesuai dengan bidang tugasnya.</w:t>
      </w:r>
    </w:p>
    <w:p w:rsidR="00675A2B" w:rsidRPr="00D86E06" w:rsidRDefault="00675A2B" w:rsidP="00245D1E">
      <w:pPr>
        <w:pStyle w:val="ListParagraph"/>
        <w:numPr>
          <w:ilvl w:val="0"/>
          <w:numId w:val="11"/>
        </w:numPr>
        <w:spacing w:after="0" w:line="360" w:lineRule="auto"/>
        <w:ind w:left="426" w:hanging="426"/>
        <w:jc w:val="both"/>
        <w:rPr>
          <w:rFonts w:ascii="Arial" w:hAnsi="Arial" w:cs="Arial"/>
          <w:sz w:val="24"/>
          <w:szCs w:val="24"/>
        </w:rPr>
      </w:pPr>
      <w:r w:rsidRPr="00D86E06">
        <w:rPr>
          <w:rFonts w:ascii="Arial" w:hAnsi="Arial" w:cs="Arial"/>
          <w:sz w:val="24"/>
          <w:szCs w:val="24"/>
        </w:rPr>
        <w:t>Kepala Bidang Bina Marga</w:t>
      </w:r>
    </w:p>
    <w:p w:rsidR="00675A2B" w:rsidRPr="00D86E06" w:rsidRDefault="00675A2B" w:rsidP="00245D1E">
      <w:pPr>
        <w:pStyle w:val="ListParagraph"/>
        <w:numPr>
          <w:ilvl w:val="0"/>
          <w:numId w:val="14"/>
        </w:numPr>
        <w:spacing w:after="0" w:line="360" w:lineRule="auto"/>
        <w:ind w:left="851"/>
        <w:jc w:val="both"/>
        <w:rPr>
          <w:rFonts w:ascii="Arial" w:hAnsi="Arial" w:cs="Arial"/>
          <w:sz w:val="24"/>
          <w:szCs w:val="24"/>
        </w:rPr>
      </w:pPr>
      <w:r w:rsidRPr="00D86E06">
        <w:rPr>
          <w:rFonts w:ascii="Arial" w:hAnsi="Arial" w:cs="Arial"/>
          <w:sz w:val="24"/>
          <w:szCs w:val="24"/>
        </w:rPr>
        <w:t>Tugas :</w:t>
      </w:r>
    </w:p>
    <w:p w:rsidR="00675A2B" w:rsidRPr="00D86E06" w:rsidRDefault="00675A2B" w:rsidP="00594884">
      <w:pPr>
        <w:pStyle w:val="ListParagraph"/>
        <w:spacing w:after="0" w:line="360" w:lineRule="auto"/>
        <w:ind w:left="426" w:firstLine="425"/>
        <w:jc w:val="both"/>
        <w:rPr>
          <w:rFonts w:ascii="Arial" w:hAnsi="Arial" w:cs="Arial"/>
          <w:sz w:val="24"/>
          <w:szCs w:val="24"/>
        </w:rPr>
      </w:pPr>
      <w:r w:rsidRPr="00D86E06">
        <w:rPr>
          <w:rFonts w:ascii="Arial" w:hAnsi="Arial" w:cs="Arial"/>
          <w:sz w:val="24"/>
          <w:szCs w:val="24"/>
        </w:rPr>
        <w:t xml:space="preserve">Membantu Kepala </w:t>
      </w:r>
      <w:proofErr w:type="gramStart"/>
      <w:r w:rsidRPr="00D86E06">
        <w:rPr>
          <w:rFonts w:ascii="Arial" w:hAnsi="Arial" w:cs="Arial"/>
          <w:sz w:val="24"/>
          <w:szCs w:val="24"/>
        </w:rPr>
        <w:t>Dinas</w:t>
      </w:r>
      <w:proofErr w:type="gramEnd"/>
      <w:r w:rsidRPr="00D86E06">
        <w:rPr>
          <w:rFonts w:ascii="Arial" w:hAnsi="Arial" w:cs="Arial"/>
          <w:sz w:val="24"/>
          <w:szCs w:val="24"/>
        </w:rPr>
        <w:t xml:space="preserve"> dalam melaksanakan penyusunan perencanaan, pengadaan pembangunan dan preservasi jalan, jembatan, pengendalian mutu dan hasil pelaksanaan pekerjaan.</w:t>
      </w:r>
    </w:p>
    <w:p w:rsidR="00675A2B" w:rsidRPr="00D86E06" w:rsidRDefault="00675A2B" w:rsidP="00245D1E">
      <w:pPr>
        <w:pStyle w:val="ListParagraph"/>
        <w:numPr>
          <w:ilvl w:val="0"/>
          <w:numId w:val="14"/>
        </w:numPr>
        <w:spacing w:after="0" w:line="360" w:lineRule="auto"/>
        <w:ind w:left="851"/>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numPr>
          <w:ilvl w:val="1"/>
          <w:numId w:val="14"/>
        </w:numPr>
        <w:spacing w:after="0" w:line="360" w:lineRule="auto"/>
        <w:ind w:left="851" w:hanging="357"/>
        <w:jc w:val="both"/>
        <w:rPr>
          <w:rFonts w:ascii="Arial" w:hAnsi="Arial" w:cs="Arial"/>
          <w:sz w:val="24"/>
          <w:szCs w:val="24"/>
          <w:lang w:val="sv-SE"/>
        </w:rPr>
      </w:pPr>
      <w:r w:rsidRPr="00D86E06">
        <w:rPr>
          <w:rFonts w:ascii="Arial" w:hAnsi="Arial" w:cs="Arial"/>
          <w:sz w:val="24"/>
          <w:szCs w:val="24"/>
        </w:rPr>
        <w:t>Penyusunan kebijakan teknis dan penyelenggaraan tugas program dan kegiatan Bidang Bina Marga</w:t>
      </w:r>
      <w:r w:rsidRPr="00D86E06">
        <w:rPr>
          <w:rFonts w:ascii="Arial" w:hAnsi="Arial" w:cs="Arial"/>
          <w:sz w:val="24"/>
          <w:szCs w:val="24"/>
          <w:lang w:val="sv-SE"/>
        </w:rPr>
        <w:t>;</w:t>
      </w:r>
    </w:p>
    <w:p w:rsidR="00675A2B" w:rsidRPr="00D86E06" w:rsidRDefault="00675A2B" w:rsidP="00245D1E">
      <w:pPr>
        <w:numPr>
          <w:ilvl w:val="1"/>
          <w:numId w:val="14"/>
        </w:numPr>
        <w:spacing w:after="0" w:line="360" w:lineRule="auto"/>
        <w:ind w:left="851" w:hanging="357"/>
        <w:jc w:val="both"/>
        <w:rPr>
          <w:rFonts w:ascii="Arial" w:hAnsi="Arial" w:cs="Arial"/>
          <w:sz w:val="24"/>
          <w:szCs w:val="24"/>
          <w:lang w:val="sv-SE"/>
        </w:rPr>
      </w:pPr>
      <w:r w:rsidRPr="00D86E06">
        <w:rPr>
          <w:rFonts w:ascii="Arial" w:hAnsi="Arial" w:cs="Arial"/>
          <w:sz w:val="24"/>
          <w:szCs w:val="24"/>
        </w:rPr>
        <w:t>Pembinaan, pengoordinasian, pengendalian dan pengawasan program dan kegiatan Bidang Bina Marga</w:t>
      </w:r>
      <w:r w:rsidRPr="00D86E06">
        <w:rPr>
          <w:rFonts w:ascii="Arial" w:hAnsi="Arial" w:cs="Arial"/>
          <w:sz w:val="24"/>
          <w:szCs w:val="24"/>
          <w:lang w:val="sv-SE"/>
        </w:rPr>
        <w:t>;</w:t>
      </w:r>
      <w:r w:rsidRPr="00D86E06">
        <w:rPr>
          <w:rFonts w:ascii="Arial" w:hAnsi="Arial" w:cs="Arial"/>
          <w:sz w:val="24"/>
          <w:szCs w:val="24"/>
        </w:rPr>
        <w:t xml:space="preserve"> </w:t>
      </w:r>
    </w:p>
    <w:p w:rsidR="00675A2B" w:rsidRPr="00D86E06" w:rsidRDefault="00675A2B" w:rsidP="00245D1E">
      <w:pPr>
        <w:numPr>
          <w:ilvl w:val="1"/>
          <w:numId w:val="14"/>
        </w:numPr>
        <w:spacing w:after="0" w:line="360" w:lineRule="auto"/>
        <w:ind w:left="851" w:hanging="357"/>
        <w:jc w:val="both"/>
        <w:rPr>
          <w:rFonts w:ascii="Arial" w:hAnsi="Arial" w:cs="Arial"/>
          <w:sz w:val="24"/>
          <w:szCs w:val="24"/>
          <w:lang w:val="sv-SE"/>
        </w:rPr>
      </w:pPr>
      <w:r w:rsidRPr="00D86E06">
        <w:rPr>
          <w:rFonts w:ascii="Arial" w:hAnsi="Arial" w:cs="Arial"/>
          <w:sz w:val="24"/>
          <w:szCs w:val="24"/>
        </w:rPr>
        <w:t>Penyelengaraan monitoring, evaluasi dan pelaporan tugas program dan kegiatan Bidang Bina Marga</w:t>
      </w:r>
      <w:r w:rsidRPr="00D86E06">
        <w:rPr>
          <w:rFonts w:ascii="Arial" w:hAnsi="Arial" w:cs="Arial"/>
          <w:sz w:val="24"/>
          <w:szCs w:val="24"/>
          <w:lang w:val="sv-SE"/>
        </w:rPr>
        <w:t>; dan</w:t>
      </w:r>
    </w:p>
    <w:p w:rsidR="00675A2B" w:rsidRPr="00D86E06" w:rsidRDefault="00675A2B" w:rsidP="00245D1E">
      <w:pPr>
        <w:numPr>
          <w:ilvl w:val="1"/>
          <w:numId w:val="14"/>
        </w:numPr>
        <w:spacing w:after="0" w:line="360" w:lineRule="auto"/>
        <w:ind w:left="851" w:hanging="357"/>
        <w:jc w:val="both"/>
        <w:rPr>
          <w:rFonts w:ascii="Arial" w:hAnsi="Arial" w:cs="Arial"/>
          <w:sz w:val="24"/>
          <w:szCs w:val="24"/>
        </w:rPr>
      </w:pPr>
      <w:r w:rsidRPr="00D86E06">
        <w:rPr>
          <w:rFonts w:ascii="Arial" w:hAnsi="Arial" w:cs="Arial"/>
          <w:sz w:val="24"/>
          <w:szCs w:val="24"/>
        </w:rPr>
        <w:t>Penyelenggaraan fungsi lain yang diberikan oleh pimpinan sesuai dengan tugas dan fungsinya.</w:t>
      </w:r>
    </w:p>
    <w:p w:rsidR="00675A2B" w:rsidRPr="00D86E06" w:rsidRDefault="00675A2B" w:rsidP="00245D1E">
      <w:pPr>
        <w:pStyle w:val="ListParagraph"/>
        <w:numPr>
          <w:ilvl w:val="0"/>
          <w:numId w:val="14"/>
        </w:numPr>
        <w:spacing w:after="0" w:line="360" w:lineRule="auto"/>
        <w:ind w:left="851"/>
        <w:jc w:val="both"/>
        <w:rPr>
          <w:rFonts w:ascii="Arial" w:hAnsi="Arial" w:cs="Arial"/>
          <w:sz w:val="24"/>
          <w:szCs w:val="24"/>
        </w:rPr>
      </w:pPr>
      <w:r w:rsidRPr="00D86E06">
        <w:rPr>
          <w:rFonts w:ascii="Arial" w:hAnsi="Arial" w:cs="Arial"/>
          <w:sz w:val="24"/>
          <w:szCs w:val="24"/>
        </w:rPr>
        <w:t>Rincian Tugas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Menyusun rencana, program, kegiatan dan anggaran Bidang Bina Marga;</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Mendistribusikan dan memberi petunjuk pelaksanaan tugas;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Memantau, mengawasi dan mengevaluasi pelaksanaan tugas dalam lingkungan Dinas untuk mengetahui perkembangan pelaksanaan tugas;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lastRenderedPageBreak/>
        <w:t xml:space="preserve">Menyusun rancangan, mengoreksi, memaraf dan/atau menandatangani naskah dinas;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Mengikuti rapat-rapat sesuai bidang tugasnya;</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Menyusun standar operasional prosedur (SOP) pelaksanaan tugas di lingkup Bidang Bina Marga;</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Memeriksa dan meneliti data dan informasi sebagai bahan penyusunan pemrograman dan perencanaan teknis pembangunan jalan;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Memeriksa dan meneliti data dan informasi sebagai bahan penyusunan pemrograman dan perencanaan teknis pembangunan jembatan;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Memeriksa dan meneliti data dan informasi sebagai bahan penyusunan pemrograman dan perencanaan teknis preservasi jalan dan jembatan;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Mengkoordinasikan pemrograman dan perencanaan teknik jalan daerah, konektivitas sistem jaringan jalan dengan sistem moda transportasi bersama instansi terkait;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Mengkoordinasikan pelaksanaan perencanaan teknik jalan;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Mengkoordinasikan pelaksanaan perencanaan teknik jembatan;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Mengkoordinasikan pelaksanaan konstruksi dan mutu pelaksanaan pembangunan jalan;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Mengkoordinasikan pelaksanaan konstruksi dan mutu pelaksanaan pembangunan jembatan;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Mengkoordinasikan pelaksanaan preservasi jalan;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Mengkoordinasikan pelaksanaan preservasi jembatan;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Mengkoordinasikan pelaksanaan evaluasi dan penetapan laik fungsi, audit keselamatan jalan dan jembatan serta leger jalan;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Melaksanakan pemantauan dan evaluasi kebijakan bidang perencanaan teknik, pembangunan, dan preservasi jalan dan jembatan;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lastRenderedPageBreak/>
        <w:t xml:space="preserve">Menyelenggarakan monitoring, evaluasi dan pengawasan penyelenggaraan kebijakan teknis di bidang bina marga;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Menyelenggarakan koordinasi dan konsultasi dengan lembga pemerintah dan non pemerintah dalam rangka penyelenggaraan urusan Pemerintahan bidang pekerjaan umum dan penataan ruang;</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 xml:space="preserve">Menilai kinerja Pegawai Aparatur Sipil Negara sesuai Peraturan Perundang-undangan; </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Menyusun laporan hasil pelaksanaan tugas Kepala Dinas dan memberikan saran pertimbangan kepada Atasan sebagai bahan perumusan kebijakan; dan</w:t>
      </w:r>
    </w:p>
    <w:p w:rsidR="00675A2B" w:rsidRPr="00D86E06" w:rsidRDefault="00675A2B" w:rsidP="00245D1E">
      <w:pPr>
        <w:numPr>
          <w:ilvl w:val="1"/>
          <w:numId w:val="14"/>
        </w:numPr>
        <w:spacing w:after="0" w:line="360" w:lineRule="auto"/>
        <w:ind w:left="1134" w:hanging="567"/>
        <w:jc w:val="both"/>
        <w:rPr>
          <w:rFonts w:ascii="Arial" w:hAnsi="Arial" w:cs="Arial"/>
          <w:sz w:val="24"/>
          <w:szCs w:val="24"/>
        </w:rPr>
      </w:pPr>
      <w:r w:rsidRPr="00D86E06">
        <w:rPr>
          <w:rFonts w:ascii="Arial" w:hAnsi="Arial" w:cs="Arial"/>
          <w:sz w:val="24"/>
          <w:szCs w:val="24"/>
        </w:rPr>
        <w:t>Menyelenggarakan tugas kedinasan lain yang diperintahkan atasan sesuai dengan bidang tugasnya.</w:t>
      </w:r>
    </w:p>
    <w:p w:rsidR="00675A2B" w:rsidRPr="00D86E06" w:rsidRDefault="00675A2B" w:rsidP="00245D1E">
      <w:pPr>
        <w:pStyle w:val="ListParagraph"/>
        <w:numPr>
          <w:ilvl w:val="0"/>
          <w:numId w:val="11"/>
        </w:numPr>
        <w:spacing w:after="0" w:line="360" w:lineRule="auto"/>
        <w:jc w:val="both"/>
        <w:rPr>
          <w:rFonts w:ascii="Arial" w:hAnsi="Arial" w:cs="Arial"/>
          <w:sz w:val="24"/>
          <w:szCs w:val="24"/>
        </w:rPr>
      </w:pPr>
      <w:r w:rsidRPr="00D86E06">
        <w:rPr>
          <w:rFonts w:ascii="Arial" w:hAnsi="Arial" w:cs="Arial"/>
          <w:sz w:val="24"/>
          <w:szCs w:val="24"/>
        </w:rPr>
        <w:t>Kepala Bidang Air Minum dan Penyehatan Lingkungan Permukiman</w:t>
      </w:r>
    </w:p>
    <w:p w:rsidR="00675A2B" w:rsidRPr="00D86E06" w:rsidRDefault="00675A2B" w:rsidP="00245D1E">
      <w:pPr>
        <w:pStyle w:val="ListParagraph"/>
        <w:numPr>
          <w:ilvl w:val="0"/>
          <w:numId w:val="15"/>
        </w:numPr>
        <w:spacing w:after="0" w:line="360" w:lineRule="auto"/>
        <w:jc w:val="both"/>
        <w:rPr>
          <w:rFonts w:ascii="Arial" w:hAnsi="Arial" w:cs="Arial"/>
          <w:sz w:val="24"/>
          <w:szCs w:val="24"/>
        </w:rPr>
      </w:pPr>
      <w:r w:rsidRPr="00D86E06">
        <w:rPr>
          <w:rFonts w:ascii="Arial" w:hAnsi="Arial" w:cs="Arial"/>
          <w:sz w:val="24"/>
          <w:szCs w:val="24"/>
        </w:rPr>
        <w:t>Tugas :</w:t>
      </w:r>
    </w:p>
    <w:p w:rsidR="00675A2B" w:rsidRPr="00D86E06" w:rsidRDefault="00675A2B" w:rsidP="00675A2B">
      <w:pPr>
        <w:pStyle w:val="ListParagraph"/>
        <w:spacing w:after="0" w:line="360" w:lineRule="auto"/>
        <w:ind w:left="1429"/>
        <w:jc w:val="both"/>
        <w:rPr>
          <w:rFonts w:ascii="Arial" w:hAnsi="Arial" w:cs="Arial"/>
          <w:sz w:val="24"/>
          <w:szCs w:val="24"/>
        </w:rPr>
      </w:pPr>
      <w:proofErr w:type="gramStart"/>
      <w:r w:rsidRPr="00D86E06">
        <w:rPr>
          <w:rFonts w:ascii="Arial" w:hAnsi="Arial" w:cs="Arial"/>
          <w:sz w:val="24"/>
          <w:szCs w:val="24"/>
        </w:rPr>
        <w:t>membantu</w:t>
      </w:r>
      <w:proofErr w:type="gramEnd"/>
      <w:r w:rsidRPr="00D86E06">
        <w:rPr>
          <w:rFonts w:ascii="Arial" w:hAnsi="Arial" w:cs="Arial"/>
          <w:sz w:val="24"/>
          <w:szCs w:val="24"/>
        </w:rPr>
        <w:t xml:space="preserve"> Kepala Dinas dalam merumuskan dan melaksanakan kebijakan dibidang air minum dan penyehatan lingkungan permukiman.</w:t>
      </w:r>
    </w:p>
    <w:p w:rsidR="00675A2B" w:rsidRPr="00D86E06" w:rsidRDefault="00675A2B" w:rsidP="00245D1E">
      <w:pPr>
        <w:pStyle w:val="ListParagraph"/>
        <w:numPr>
          <w:ilvl w:val="0"/>
          <w:numId w:val="15"/>
        </w:numPr>
        <w:spacing w:after="0" w:line="360" w:lineRule="auto"/>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16"/>
        </w:numPr>
        <w:spacing w:after="0" w:line="360" w:lineRule="auto"/>
        <w:ind w:left="1843"/>
        <w:jc w:val="both"/>
        <w:rPr>
          <w:rFonts w:ascii="Arial" w:hAnsi="Arial" w:cs="Arial"/>
          <w:sz w:val="24"/>
          <w:szCs w:val="24"/>
        </w:rPr>
      </w:pPr>
      <w:r w:rsidRPr="00D86E06">
        <w:rPr>
          <w:rFonts w:ascii="Arial" w:hAnsi="Arial" w:cs="Arial"/>
          <w:sz w:val="24"/>
          <w:szCs w:val="24"/>
        </w:rPr>
        <w:t>Penyusunan kebijakan teknis dan penyelenggarakan tugas program dan kegiatan Bidang Air Minum dan Penyehatan Lingkungan Permukiman;</w:t>
      </w:r>
    </w:p>
    <w:p w:rsidR="00675A2B" w:rsidRPr="00D86E06" w:rsidRDefault="00675A2B" w:rsidP="00245D1E">
      <w:pPr>
        <w:pStyle w:val="ListParagraph"/>
        <w:numPr>
          <w:ilvl w:val="0"/>
          <w:numId w:val="16"/>
        </w:numPr>
        <w:spacing w:after="0" w:line="360" w:lineRule="auto"/>
        <w:ind w:left="1843"/>
        <w:jc w:val="both"/>
        <w:rPr>
          <w:rFonts w:ascii="Arial" w:hAnsi="Arial" w:cs="Arial"/>
          <w:sz w:val="24"/>
          <w:szCs w:val="24"/>
        </w:rPr>
      </w:pPr>
      <w:r w:rsidRPr="00D86E06">
        <w:rPr>
          <w:rFonts w:ascii="Arial" w:hAnsi="Arial" w:cs="Arial"/>
          <w:sz w:val="24"/>
          <w:szCs w:val="24"/>
        </w:rPr>
        <w:t>Pembinaan, pengoordinasian, pengendalian dan pengawasan program dan kegiatan Bidang Air Minum dan Penyehatan Lingkungan Permukiman;</w:t>
      </w:r>
    </w:p>
    <w:p w:rsidR="00675A2B" w:rsidRPr="00D86E06" w:rsidRDefault="00675A2B" w:rsidP="00245D1E">
      <w:pPr>
        <w:pStyle w:val="ListParagraph"/>
        <w:numPr>
          <w:ilvl w:val="0"/>
          <w:numId w:val="16"/>
        </w:numPr>
        <w:spacing w:after="0" w:line="360" w:lineRule="auto"/>
        <w:ind w:left="1843"/>
        <w:jc w:val="both"/>
        <w:rPr>
          <w:rFonts w:ascii="Arial" w:hAnsi="Arial" w:cs="Arial"/>
          <w:sz w:val="24"/>
          <w:szCs w:val="24"/>
        </w:rPr>
      </w:pPr>
      <w:r w:rsidRPr="00D86E06">
        <w:rPr>
          <w:rFonts w:ascii="Arial" w:hAnsi="Arial" w:cs="Arial"/>
          <w:sz w:val="24"/>
          <w:szCs w:val="24"/>
        </w:rPr>
        <w:t xml:space="preserve">Penyelenggaraan, monitoring, evaluasi dan pelaporan tugas program dan kegiatan Bidang Air Minum dan Penyehatan Lingkungan Permukiman; dan </w:t>
      </w:r>
    </w:p>
    <w:p w:rsidR="00675A2B" w:rsidRPr="00D86E06" w:rsidRDefault="00675A2B" w:rsidP="00245D1E">
      <w:pPr>
        <w:pStyle w:val="ListParagraph"/>
        <w:numPr>
          <w:ilvl w:val="0"/>
          <w:numId w:val="16"/>
        </w:numPr>
        <w:spacing w:after="0" w:line="360" w:lineRule="auto"/>
        <w:ind w:left="1843"/>
        <w:jc w:val="both"/>
        <w:rPr>
          <w:rFonts w:ascii="Arial" w:hAnsi="Arial" w:cs="Arial"/>
          <w:sz w:val="24"/>
          <w:szCs w:val="24"/>
        </w:rPr>
      </w:pPr>
      <w:r w:rsidRPr="00D86E06">
        <w:rPr>
          <w:rFonts w:ascii="Arial" w:hAnsi="Arial" w:cs="Arial"/>
          <w:sz w:val="24"/>
          <w:szCs w:val="24"/>
        </w:rPr>
        <w:t>Penyelenggaraan fungsi lain yang diberikan oleh pimpinan sesuai dengan tugas dan fungsinya.</w:t>
      </w:r>
    </w:p>
    <w:p w:rsidR="00675A2B" w:rsidRPr="00D86E06" w:rsidRDefault="00675A2B" w:rsidP="00245D1E">
      <w:pPr>
        <w:pStyle w:val="ListParagraph"/>
        <w:numPr>
          <w:ilvl w:val="0"/>
          <w:numId w:val="15"/>
        </w:numPr>
        <w:spacing w:after="0" w:line="360" w:lineRule="auto"/>
        <w:jc w:val="both"/>
        <w:rPr>
          <w:rFonts w:ascii="Arial" w:hAnsi="Arial" w:cs="Arial"/>
          <w:sz w:val="24"/>
          <w:szCs w:val="24"/>
        </w:rPr>
      </w:pPr>
      <w:r w:rsidRPr="00D86E06">
        <w:rPr>
          <w:rFonts w:ascii="Arial" w:hAnsi="Arial" w:cs="Arial"/>
          <w:sz w:val="24"/>
          <w:szCs w:val="24"/>
        </w:rPr>
        <w:t>Rincian tugas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lastRenderedPageBreak/>
        <w:t xml:space="preserve">Menyusun rencana, program, kegiatan dan anggaran Bidang Air Minum dan Penyehatan Lingkungan Permukiman;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 xml:space="preserve">Mendistribusikan dan memberi petunjuk pelaksanaan tugas;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 xml:space="preserve">Memantau, mengawasi dan mengevaluasi pelaksanaan tugas dalam lingkungan Dinas untuk mengetahui perkembangan pelaksanaan tugas;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 xml:space="preserve">Menyusun rancangan, mengoreksi, memaraf dan/atau menandatangani naskah dinas;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 xml:space="preserve">Mengikuti rapat-rapat sesuai bidang tugasnya;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 xml:space="preserve">Menyusun standar operasional prosedur (SOP) pelaksanaan tugas di lingkup Bidang Air Minum dan Penyehatan Lingkungan Permukiman;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 xml:space="preserve">Mengkoordinasikan penyusunan kebijakan daerah di bidang penyediaan air minum; </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Mengkoordinasikan penyusunan kebijakan daerah di bidang penyehatan lingkungan permukiman;</w:t>
      </w:r>
    </w:p>
    <w:p w:rsidR="00675A2B" w:rsidRPr="00D86E06" w:rsidRDefault="00675A2B" w:rsidP="00245D1E">
      <w:pPr>
        <w:pStyle w:val="ListParagraph"/>
        <w:numPr>
          <w:ilvl w:val="0"/>
          <w:numId w:val="25"/>
        </w:numPr>
        <w:spacing w:after="0" w:line="360" w:lineRule="auto"/>
        <w:jc w:val="both"/>
        <w:rPr>
          <w:rFonts w:ascii="Arial" w:hAnsi="Arial" w:cs="Arial"/>
          <w:sz w:val="24"/>
          <w:szCs w:val="24"/>
        </w:rPr>
      </w:pPr>
      <w:r w:rsidRPr="00D86E06">
        <w:rPr>
          <w:rFonts w:ascii="Arial" w:hAnsi="Arial" w:cs="Arial"/>
          <w:sz w:val="24"/>
          <w:szCs w:val="24"/>
        </w:rPr>
        <w:t>Mengkoordinasikan penyusunan sistem pengelolaan dan penanganan sampah regional;</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Mengkoordinasikan penyusunan sistem pengelolaan dan penanganan air limbah domestik regional;</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Mengkoordinasikan penyusunan sistem pengelolaan dan penanganan sistem drainase yang terhubung dengan sungai;</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 xml:space="preserve">Memeriksa dan meneliti data dasar terhadap akses pelayanan air minum; </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kebijakan di bidang penyediaan air minum meliputi pembangunan, peningkatan, rehabillitasi, dan pemeliharaan prasarana penyediaan air minum termasuk pemberdayaan kelembagaan sistem penyediaan air minum; </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lastRenderedPageBreak/>
        <w:t xml:space="preserve">Memeriksa dan meneliti data dasar terhadap akses pelayanan prasarana pengelolaan air limbah domestik, drainase, dan persampahan; </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kebijakan di bidang penyehatan lingkungan permukiman meliputi pembangunan, peningkatan, rehabilitasi, dan pemeliharaan prasarana pengelolaan air limbah domestik, drainase, dan persampahan serta pemberdayaan kelembagaan sistem pengelolaan air limbah; </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Mengkordinasikan pelaksanaan pembangunan, peningkatan, rehabilitasi, dan pemeliharaan fasilitasi pengurangan sampah regional serta pemberdayaan kelembagaan sistem penanganan sampah;</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 xml:space="preserve">Melaksanakan pemantauan dan evaluasi pelaksanaan bidang penyediaan air minum, dan penyehatan lingkungan permukiman; </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Menyelenggarakan monitoring, evaluasi dan pengawasan penyelenggaraan kebijakan teknis di bidang Air Minum dan Penyehatan Lingkungan Permukiman;</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Menyelenggarakan koordinasi dan konsultasi dengan lembaga pemerintah dan non pemerintah dalam rangka penyelenggaraan urusan Pemerintahan bidang pekerjaan umum dan penataan ruang;</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Menilai kinerja Pegawai Aparatur Sipil Negara sesuai Peraturan Perundang-undangan;</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Menyusun laporan hasil pelaksanaan tugas Kepala Dinas dan memberikan saran pertimbangan kepada Atasan sebagai bahan perumusan kebijakan; dan</w:t>
      </w:r>
    </w:p>
    <w:p w:rsidR="00675A2B" w:rsidRPr="00D86E06" w:rsidRDefault="00675A2B" w:rsidP="00245D1E">
      <w:pPr>
        <w:pStyle w:val="ListParagraph"/>
        <w:numPr>
          <w:ilvl w:val="0"/>
          <w:numId w:val="25"/>
        </w:numPr>
        <w:spacing w:after="0" w:line="360" w:lineRule="auto"/>
        <w:ind w:hanging="513"/>
        <w:jc w:val="both"/>
        <w:rPr>
          <w:rFonts w:ascii="Arial" w:hAnsi="Arial" w:cs="Arial"/>
          <w:sz w:val="24"/>
          <w:szCs w:val="24"/>
        </w:rPr>
      </w:pPr>
      <w:r w:rsidRPr="00D86E06">
        <w:rPr>
          <w:rFonts w:ascii="Arial" w:hAnsi="Arial" w:cs="Arial"/>
          <w:sz w:val="24"/>
          <w:szCs w:val="24"/>
        </w:rPr>
        <w:t>Menyelenggarakan tugas kedinasan lain yang diperintahkan atasan sesuai dengan bidang tugasnya.</w:t>
      </w:r>
    </w:p>
    <w:p w:rsidR="00675A2B" w:rsidRPr="00D86E06" w:rsidRDefault="00675A2B" w:rsidP="00245D1E">
      <w:pPr>
        <w:pStyle w:val="ListParagraph"/>
        <w:numPr>
          <w:ilvl w:val="0"/>
          <w:numId w:val="11"/>
        </w:numPr>
        <w:spacing w:after="0" w:line="360" w:lineRule="auto"/>
        <w:jc w:val="both"/>
        <w:rPr>
          <w:rFonts w:ascii="Arial" w:hAnsi="Arial" w:cs="Arial"/>
          <w:sz w:val="24"/>
          <w:szCs w:val="24"/>
        </w:rPr>
      </w:pPr>
      <w:r w:rsidRPr="00D86E06">
        <w:rPr>
          <w:rFonts w:ascii="Arial" w:hAnsi="Arial" w:cs="Arial"/>
          <w:sz w:val="24"/>
          <w:szCs w:val="24"/>
        </w:rPr>
        <w:lastRenderedPageBreak/>
        <w:t>Kepala Bidang Penataan Bangunan dan Pengembangan Kawasan Permukiman</w:t>
      </w:r>
    </w:p>
    <w:p w:rsidR="00675A2B" w:rsidRPr="00D86E06" w:rsidRDefault="00675A2B" w:rsidP="00245D1E">
      <w:pPr>
        <w:pStyle w:val="ListParagraph"/>
        <w:numPr>
          <w:ilvl w:val="0"/>
          <w:numId w:val="17"/>
        </w:numPr>
        <w:spacing w:after="0" w:line="360" w:lineRule="auto"/>
        <w:jc w:val="both"/>
        <w:rPr>
          <w:rFonts w:ascii="Arial" w:hAnsi="Arial" w:cs="Arial"/>
          <w:sz w:val="24"/>
          <w:szCs w:val="24"/>
        </w:rPr>
      </w:pPr>
      <w:r w:rsidRPr="00D86E06">
        <w:rPr>
          <w:rFonts w:ascii="Arial" w:hAnsi="Arial" w:cs="Arial"/>
          <w:sz w:val="24"/>
          <w:szCs w:val="24"/>
        </w:rPr>
        <w:t>Tugas :</w:t>
      </w:r>
    </w:p>
    <w:p w:rsidR="00675A2B" w:rsidRPr="00D86E06" w:rsidRDefault="00675A2B" w:rsidP="00675A2B">
      <w:pPr>
        <w:pStyle w:val="ListParagraph"/>
        <w:spacing w:after="0" w:line="360" w:lineRule="auto"/>
        <w:ind w:left="1429"/>
        <w:jc w:val="both"/>
        <w:rPr>
          <w:rFonts w:ascii="Arial" w:hAnsi="Arial" w:cs="Arial"/>
          <w:sz w:val="24"/>
          <w:szCs w:val="24"/>
        </w:rPr>
      </w:pPr>
      <w:proofErr w:type="gramStart"/>
      <w:r w:rsidRPr="00D86E06">
        <w:rPr>
          <w:rFonts w:ascii="Arial" w:hAnsi="Arial" w:cs="Arial"/>
          <w:sz w:val="24"/>
          <w:szCs w:val="24"/>
        </w:rPr>
        <w:t>membantu</w:t>
      </w:r>
      <w:proofErr w:type="gramEnd"/>
      <w:r w:rsidRPr="00D86E06">
        <w:rPr>
          <w:rFonts w:ascii="Arial" w:hAnsi="Arial" w:cs="Arial"/>
          <w:sz w:val="24"/>
          <w:szCs w:val="24"/>
        </w:rPr>
        <w:t xml:space="preserve"> kepala dinas dalam pelaksanaan pembinaan dan pengawasan bidang Penataan Bangunan dan Pengembangan Kawasan Permukiman.</w:t>
      </w:r>
    </w:p>
    <w:p w:rsidR="00675A2B" w:rsidRPr="00D86E06" w:rsidRDefault="00675A2B" w:rsidP="00245D1E">
      <w:pPr>
        <w:pStyle w:val="ListParagraph"/>
        <w:numPr>
          <w:ilvl w:val="0"/>
          <w:numId w:val="17"/>
        </w:numPr>
        <w:spacing w:after="0" w:line="360" w:lineRule="auto"/>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18"/>
        </w:numPr>
        <w:spacing w:after="0" w:line="360" w:lineRule="auto"/>
        <w:ind w:left="1843"/>
        <w:jc w:val="both"/>
        <w:rPr>
          <w:rFonts w:ascii="Arial" w:hAnsi="Arial" w:cs="Arial"/>
          <w:sz w:val="24"/>
          <w:szCs w:val="24"/>
        </w:rPr>
      </w:pPr>
      <w:r w:rsidRPr="00D86E06">
        <w:rPr>
          <w:rFonts w:ascii="Arial" w:hAnsi="Arial" w:cs="Arial"/>
          <w:sz w:val="24"/>
          <w:szCs w:val="24"/>
        </w:rPr>
        <w:t>Penyusunan kebijakan teknis dan penyelenggaraan tugas program dan kegiatan bidang Penataan Bangunan dan Pengembangan Kawasan Permukiman;</w:t>
      </w:r>
    </w:p>
    <w:p w:rsidR="00675A2B" w:rsidRPr="00D86E06" w:rsidRDefault="00675A2B" w:rsidP="00245D1E">
      <w:pPr>
        <w:pStyle w:val="ListParagraph"/>
        <w:numPr>
          <w:ilvl w:val="0"/>
          <w:numId w:val="18"/>
        </w:numPr>
        <w:spacing w:after="0" w:line="360" w:lineRule="auto"/>
        <w:ind w:left="1843"/>
        <w:jc w:val="both"/>
        <w:rPr>
          <w:rFonts w:ascii="Arial" w:hAnsi="Arial" w:cs="Arial"/>
          <w:sz w:val="24"/>
          <w:szCs w:val="24"/>
        </w:rPr>
      </w:pPr>
      <w:r w:rsidRPr="00D86E06">
        <w:rPr>
          <w:rFonts w:ascii="Arial" w:hAnsi="Arial" w:cs="Arial"/>
          <w:sz w:val="24"/>
          <w:szCs w:val="24"/>
        </w:rPr>
        <w:t>Pembinaan,pengoordinasian, pengendalian dan pengawasan program dan kegiatan bidang Penataan Bangunan dan Pengembangan Kawasan Permukiman;</w:t>
      </w:r>
    </w:p>
    <w:p w:rsidR="00675A2B" w:rsidRPr="00D86E06" w:rsidRDefault="00675A2B" w:rsidP="00245D1E">
      <w:pPr>
        <w:pStyle w:val="ListParagraph"/>
        <w:numPr>
          <w:ilvl w:val="0"/>
          <w:numId w:val="18"/>
        </w:numPr>
        <w:spacing w:after="0" w:line="360" w:lineRule="auto"/>
        <w:ind w:left="1843"/>
        <w:jc w:val="both"/>
        <w:rPr>
          <w:rFonts w:ascii="Arial" w:hAnsi="Arial" w:cs="Arial"/>
          <w:sz w:val="24"/>
          <w:szCs w:val="24"/>
        </w:rPr>
      </w:pPr>
      <w:r w:rsidRPr="00D86E06">
        <w:rPr>
          <w:rFonts w:ascii="Arial" w:hAnsi="Arial" w:cs="Arial"/>
          <w:sz w:val="24"/>
          <w:szCs w:val="24"/>
        </w:rPr>
        <w:t xml:space="preserve">Penyelenggaraan monitoring, evaluasi dan pelaporan tugas program dan kegiatan bidang Penataan Bangunan dan Pengembangan Kawasan Permukiman; dan </w:t>
      </w:r>
    </w:p>
    <w:p w:rsidR="00675A2B" w:rsidRPr="00D86E06" w:rsidRDefault="00675A2B" w:rsidP="00245D1E">
      <w:pPr>
        <w:pStyle w:val="ListParagraph"/>
        <w:numPr>
          <w:ilvl w:val="0"/>
          <w:numId w:val="18"/>
        </w:numPr>
        <w:spacing w:after="0" w:line="360" w:lineRule="auto"/>
        <w:ind w:left="1843"/>
        <w:jc w:val="both"/>
        <w:rPr>
          <w:rFonts w:ascii="Arial" w:hAnsi="Arial" w:cs="Arial"/>
          <w:sz w:val="24"/>
          <w:szCs w:val="24"/>
        </w:rPr>
      </w:pPr>
      <w:r w:rsidRPr="00D86E06">
        <w:rPr>
          <w:rFonts w:ascii="Arial" w:hAnsi="Arial" w:cs="Arial"/>
          <w:sz w:val="24"/>
          <w:szCs w:val="24"/>
        </w:rPr>
        <w:t>Penyelenggaraan fungsi lain yang diberikan oleh pimpinan sesuai dengan tugas dan fungsinya.</w:t>
      </w:r>
    </w:p>
    <w:p w:rsidR="00675A2B" w:rsidRPr="00D86E06" w:rsidRDefault="00675A2B" w:rsidP="00245D1E">
      <w:pPr>
        <w:pStyle w:val="ListParagraph"/>
        <w:numPr>
          <w:ilvl w:val="0"/>
          <w:numId w:val="17"/>
        </w:numPr>
        <w:spacing w:after="0" w:line="360" w:lineRule="auto"/>
        <w:jc w:val="both"/>
        <w:rPr>
          <w:rFonts w:ascii="Arial" w:hAnsi="Arial" w:cs="Arial"/>
          <w:sz w:val="24"/>
          <w:szCs w:val="24"/>
        </w:rPr>
      </w:pPr>
      <w:r w:rsidRPr="00D86E06">
        <w:rPr>
          <w:rFonts w:ascii="Arial" w:hAnsi="Arial" w:cs="Arial"/>
          <w:sz w:val="24"/>
          <w:szCs w:val="24"/>
        </w:rPr>
        <w:t>Rincian tugas :</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 xml:space="preserve">Menyusun rencana, program, kegiatan dan anggaran Bidang Penataan Bangunan dan Pengembangan Kawasan Permukiman; </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 xml:space="preserve">Mendistribusikan dan memberi petunjuk pelaksanaan tugas; </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Memantau, mengawasi dan mengevaluasi pelaksanaan tugas dalam lingkungan Dinas untuk mengetahui perkembangan pelaksanaan tugas;</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Menyusun rancangan, mengoreksi, memaraf dan/atau menandatangani naskah dinas;</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lastRenderedPageBreak/>
        <w:t>Mengikuti rapat-rapat sesuai bidang tugasnya;</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 xml:space="preserve">Menyusun standar operasional prosedur (SOP) pelaksanaan tugas di lingkup Bidang Penataan Bangunan dan Pengembangan Kawasan Permukiman; </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Menyusun standar pelayanan (SP) dan standar operasional prosedur (SOP) Penataan Bangunan dan Pengembangan Kawasan Permukiman;</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 xml:space="preserve">Mengkoordinasikan penyusunan kebijakan Penataan Bangunan dan Pengembangan Kawasan Permukiman meliputi Peraturan Daerah dan Peraturan Bupati; </w:t>
      </w:r>
    </w:p>
    <w:p w:rsidR="00675A2B" w:rsidRPr="00D86E06" w:rsidRDefault="00675A2B" w:rsidP="00245D1E">
      <w:pPr>
        <w:pStyle w:val="ListParagraph"/>
        <w:numPr>
          <w:ilvl w:val="0"/>
          <w:numId w:val="26"/>
        </w:numPr>
        <w:spacing w:after="0" w:line="360" w:lineRule="auto"/>
        <w:jc w:val="both"/>
        <w:rPr>
          <w:rFonts w:ascii="Arial" w:hAnsi="Arial" w:cs="Arial"/>
          <w:sz w:val="24"/>
          <w:szCs w:val="24"/>
        </w:rPr>
      </w:pPr>
      <w:r w:rsidRPr="00D86E06">
        <w:rPr>
          <w:rFonts w:ascii="Arial" w:hAnsi="Arial" w:cs="Arial"/>
          <w:sz w:val="24"/>
          <w:szCs w:val="24"/>
        </w:rPr>
        <w:t xml:space="preserve">Menyusun program dan pembiayaan jangka menengah dan tahunan yang bersumber dari APBD dan sumber dana lainnya;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Melakukan sinkronisasi program-program Keciptakaryaan;</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Melakukan fasilitasi dalam penguatan kapasitas perencanaan dan penyusunan program;</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Pelaksanaan penyusunan RPI2JM bidang Cipta Karya;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Memeriksa dan meneliti penyusunan strategi dan kebijakan teknis penataan bangunan dan lingkungan;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penataan bangunan dan lingkungan berbasis kawasan meliputi tata bangunan, sistem sirkulasi dan jalur penghubung, sistem ruang terbuka dan tata hijau, dan pelestarian bangunan dan lingkungan;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pendataan bangunan gedung;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Memeriksa dan meneliti penyusunan Rencana Tata Bangunan dan Lingkungan (RTBL);</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pembangunan, rehabilitasi dan pemugaran bangunan;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lastRenderedPageBreak/>
        <w:t>Memverifikasi dan menyetujui rekomendasi izin mendirikan bangunan (IMB);</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Menyetujui penempatan tim teknis pada unit pelayanan terpadu satu pintu;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pengawasan dan penertiban pembangunan, pemanfaatan, dan rekomendasi pembongkaran bangunan gedung;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pengawasan dan penertiban pelestarian bangunan gedung dan lingkungan yang dilindungi dan dilestarikan yang berskala lokal;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Mengkoordinasikan pelaksanaan penyediaan database permukiman;</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penyediaan database bangunan gedung dan bangunan negara;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Menyusun bahan rumusan kebijakan di bidang Penataan Bangunan dan Pengembangan Kawasan Permukiman;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Melaksanakan pemantauan dan evaluasi bidang Penataan Bangunan Dan Pengembangan Kawasan Permukiman;</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Menyelenggarakan monitoring, evaluasi dan pengawasan penyelenggaraan kebijakan teknis di bidang Penataan Bangunan Dan Pengembangan Kawasan Permukiman;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Menyelenggarakan koordinasi dan konsultasi dengan lemb</w:t>
      </w:r>
      <w:r w:rsidR="00FF20CB">
        <w:rPr>
          <w:rFonts w:ascii="Arial" w:hAnsi="Arial" w:cs="Arial"/>
          <w:sz w:val="24"/>
          <w:szCs w:val="24"/>
        </w:rPr>
        <w:t>a</w:t>
      </w:r>
      <w:r w:rsidRPr="00D86E06">
        <w:rPr>
          <w:rFonts w:ascii="Arial" w:hAnsi="Arial" w:cs="Arial"/>
          <w:sz w:val="24"/>
          <w:szCs w:val="24"/>
        </w:rPr>
        <w:t xml:space="preserve">ga pemerintah dan non pemerintah dalam rangka penyelenggaraan urusan Pemerintahan bidang pekerjaan umum dan penataan ruang;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 xml:space="preserve">Menilai kinerja Pegawai Aparatur Sipil Negara sesuai Peraturan Perundang-undangan; </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lastRenderedPageBreak/>
        <w:t>Menyusun laporan hasil pelaksanaan tugas Kepala Dinas dan memberikan saran pertimbangan kepada Atasan sebagai bahan perumusan kebijakan; dan</w:t>
      </w:r>
    </w:p>
    <w:p w:rsidR="00675A2B" w:rsidRPr="00D86E06" w:rsidRDefault="00675A2B" w:rsidP="00245D1E">
      <w:pPr>
        <w:pStyle w:val="ListParagraph"/>
        <w:numPr>
          <w:ilvl w:val="0"/>
          <w:numId w:val="26"/>
        </w:numPr>
        <w:spacing w:after="0" w:line="360" w:lineRule="auto"/>
        <w:ind w:hanging="513"/>
        <w:jc w:val="both"/>
        <w:rPr>
          <w:rFonts w:ascii="Arial" w:hAnsi="Arial" w:cs="Arial"/>
          <w:sz w:val="24"/>
          <w:szCs w:val="24"/>
        </w:rPr>
      </w:pPr>
      <w:r w:rsidRPr="00D86E06">
        <w:rPr>
          <w:rFonts w:ascii="Arial" w:hAnsi="Arial" w:cs="Arial"/>
          <w:sz w:val="24"/>
          <w:szCs w:val="24"/>
        </w:rPr>
        <w:t>Menyelenggarakan tugas kedinasan lain yang diperintahkan atasan sesuai dengan bidang tugasnya.</w:t>
      </w:r>
    </w:p>
    <w:p w:rsidR="00675A2B" w:rsidRPr="00D86E06" w:rsidRDefault="00675A2B" w:rsidP="00245D1E">
      <w:pPr>
        <w:pStyle w:val="ListParagraph"/>
        <w:numPr>
          <w:ilvl w:val="0"/>
          <w:numId w:val="11"/>
        </w:numPr>
        <w:spacing w:after="0" w:line="360" w:lineRule="auto"/>
        <w:jc w:val="both"/>
        <w:rPr>
          <w:rFonts w:ascii="Arial" w:hAnsi="Arial" w:cs="Arial"/>
          <w:sz w:val="24"/>
          <w:szCs w:val="24"/>
        </w:rPr>
      </w:pPr>
      <w:r w:rsidRPr="00D86E06">
        <w:rPr>
          <w:rFonts w:ascii="Arial" w:hAnsi="Arial" w:cs="Arial"/>
          <w:sz w:val="24"/>
          <w:szCs w:val="24"/>
        </w:rPr>
        <w:t>Kepala Bidang Tata Ruang</w:t>
      </w:r>
    </w:p>
    <w:p w:rsidR="00675A2B" w:rsidRPr="00D86E06" w:rsidRDefault="00675A2B" w:rsidP="00245D1E">
      <w:pPr>
        <w:pStyle w:val="ListParagraph"/>
        <w:numPr>
          <w:ilvl w:val="0"/>
          <w:numId w:val="19"/>
        </w:numPr>
        <w:spacing w:after="0" w:line="360" w:lineRule="auto"/>
        <w:jc w:val="both"/>
        <w:rPr>
          <w:rFonts w:ascii="Arial" w:hAnsi="Arial" w:cs="Arial"/>
          <w:sz w:val="24"/>
          <w:szCs w:val="24"/>
        </w:rPr>
      </w:pPr>
      <w:r w:rsidRPr="00D86E06">
        <w:rPr>
          <w:rFonts w:ascii="Arial" w:hAnsi="Arial" w:cs="Arial"/>
          <w:sz w:val="24"/>
          <w:szCs w:val="24"/>
        </w:rPr>
        <w:t>Tugas :</w:t>
      </w:r>
    </w:p>
    <w:p w:rsidR="00675A2B" w:rsidRPr="00D86E06" w:rsidRDefault="00675A2B" w:rsidP="00675A2B">
      <w:pPr>
        <w:pStyle w:val="ListParagraph"/>
        <w:spacing w:after="0" w:line="360" w:lineRule="auto"/>
        <w:ind w:left="1429"/>
        <w:jc w:val="both"/>
        <w:rPr>
          <w:rFonts w:ascii="Arial" w:hAnsi="Arial" w:cs="Arial"/>
          <w:sz w:val="24"/>
          <w:szCs w:val="24"/>
        </w:rPr>
      </w:pPr>
      <w:proofErr w:type="gramStart"/>
      <w:r w:rsidRPr="00D86E06">
        <w:rPr>
          <w:rFonts w:ascii="Arial" w:hAnsi="Arial" w:cs="Arial"/>
          <w:sz w:val="24"/>
          <w:szCs w:val="24"/>
        </w:rPr>
        <w:t>membantu</w:t>
      </w:r>
      <w:proofErr w:type="gramEnd"/>
      <w:r w:rsidRPr="00D86E06">
        <w:rPr>
          <w:rFonts w:ascii="Arial" w:hAnsi="Arial" w:cs="Arial"/>
          <w:sz w:val="24"/>
          <w:szCs w:val="24"/>
        </w:rPr>
        <w:t xml:space="preserve"> Kepala Dinas dalam merumuskan dan melaksanakan kebijakan di bidang tata ruang.</w:t>
      </w:r>
    </w:p>
    <w:p w:rsidR="00675A2B" w:rsidRPr="00D86E06" w:rsidRDefault="00675A2B" w:rsidP="00245D1E">
      <w:pPr>
        <w:pStyle w:val="ListParagraph"/>
        <w:numPr>
          <w:ilvl w:val="0"/>
          <w:numId w:val="19"/>
        </w:numPr>
        <w:spacing w:after="0" w:line="360" w:lineRule="auto"/>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20"/>
        </w:numPr>
        <w:spacing w:after="0" w:line="360" w:lineRule="auto"/>
        <w:ind w:left="1843" w:hanging="425"/>
        <w:jc w:val="both"/>
        <w:rPr>
          <w:rFonts w:ascii="Arial" w:hAnsi="Arial" w:cs="Arial"/>
          <w:sz w:val="24"/>
          <w:szCs w:val="24"/>
        </w:rPr>
      </w:pPr>
      <w:r w:rsidRPr="00D86E06">
        <w:rPr>
          <w:rFonts w:ascii="Arial" w:hAnsi="Arial" w:cs="Arial"/>
          <w:sz w:val="24"/>
          <w:szCs w:val="24"/>
        </w:rPr>
        <w:t>Penyusunan kebijakan teknis dan penyelenggaraan tugas program dan kegiatan bidang tata ruang;</w:t>
      </w:r>
    </w:p>
    <w:p w:rsidR="00675A2B" w:rsidRPr="00D86E06" w:rsidRDefault="00675A2B" w:rsidP="00245D1E">
      <w:pPr>
        <w:pStyle w:val="ListParagraph"/>
        <w:numPr>
          <w:ilvl w:val="0"/>
          <w:numId w:val="20"/>
        </w:numPr>
        <w:spacing w:after="0" w:line="360" w:lineRule="auto"/>
        <w:ind w:left="1843" w:hanging="425"/>
        <w:jc w:val="both"/>
        <w:rPr>
          <w:rFonts w:ascii="Arial" w:hAnsi="Arial" w:cs="Arial"/>
          <w:sz w:val="24"/>
          <w:szCs w:val="24"/>
        </w:rPr>
      </w:pPr>
      <w:r w:rsidRPr="00D86E06">
        <w:rPr>
          <w:rFonts w:ascii="Arial" w:hAnsi="Arial" w:cs="Arial"/>
          <w:sz w:val="24"/>
          <w:szCs w:val="24"/>
        </w:rPr>
        <w:t>Pembinaan,pengoordinasian, pengendalian dan pengawasan program dan kegiatan bidang tata ruang;</w:t>
      </w:r>
    </w:p>
    <w:p w:rsidR="00675A2B" w:rsidRPr="00D86E06" w:rsidRDefault="00675A2B" w:rsidP="00245D1E">
      <w:pPr>
        <w:pStyle w:val="ListParagraph"/>
        <w:numPr>
          <w:ilvl w:val="0"/>
          <w:numId w:val="20"/>
        </w:numPr>
        <w:spacing w:after="0" w:line="360" w:lineRule="auto"/>
        <w:ind w:left="1843" w:hanging="425"/>
        <w:jc w:val="both"/>
        <w:rPr>
          <w:rFonts w:ascii="Arial" w:hAnsi="Arial" w:cs="Arial"/>
          <w:sz w:val="24"/>
          <w:szCs w:val="24"/>
        </w:rPr>
      </w:pPr>
      <w:r w:rsidRPr="00D86E06">
        <w:rPr>
          <w:rFonts w:ascii="Arial" w:hAnsi="Arial" w:cs="Arial"/>
          <w:sz w:val="24"/>
          <w:szCs w:val="24"/>
        </w:rPr>
        <w:t xml:space="preserve">Penyelenggaraan monitoring, evaluasi dan pelaporan tugas program dan kegiatan bidang tata ruang; dan </w:t>
      </w:r>
    </w:p>
    <w:p w:rsidR="00675A2B" w:rsidRPr="00D86E06" w:rsidRDefault="00675A2B" w:rsidP="00245D1E">
      <w:pPr>
        <w:pStyle w:val="ListParagraph"/>
        <w:numPr>
          <w:ilvl w:val="0"/>
          <w:numId w:val="20"/>
        </w:numPr>
        <w:spacing w:after="0" w:line="360" w:lineRule="auto"/>
        <w:ind w:left="1843" w:hanging="425"/>
        <w:jc w:val="both"/>
        <w:rPr>
          <w:rFonts w:ascii="Arial" w:hAnsi="Arial" w:cs="Arial"/>
          <w:sz w:val="24"/>
          <w:szCs w:val="24"/>
        </w:rPr>
      </w:pPr>
      <w:r w:rsidRPr="00D86E06">
        <w:rPr>
          <w:rFonts w:ascii="Arial" w:hAnsi="Arial" w:cs="Arial"/>
          <w:sz w:val="24"/>
          <w:szCs w:val="24"/>
        </w:rPr>
        <w:t>Penyelenggaraan fungsi lain yang diberikan oleh pimpinan sesuai dengan tugas dan fungsinya.</w:t>
      </w:r>
    </w:p>
    <w:p w:rsidR="00675A2B" w:rsidRPr="00D86E06" w:rsidRDefault="00675A2B" w:rsidP="00245D1E">
      <w:pPr>
        <w:pStyle w:val="ListParagraph"/>
        <w:numPr>
          <w:ilvl w:val="0"/>
          <w:numId w:val="19"/>
        </w:numPr>
        <w:spacing w:after="0" w:line="360" w:lineRule="auto"/>
        <w:jc w:val="both"/>
        <w:rPr>
          <w:rFonts w:ascii="Arial" w:hAnsi="Arial" w:cs="Arial"/>
          <w:sz w:val="24"/>
          <w:szCs w:val="24"/>
        </w:rPr>
      </w:pPr>
      <w:r w:rsidRPr="00D86E06">
        <w:rPr>
          <w:rFonts w:ascii="Arial" w:hAnsi="Arial" w:cs="Arial"/>
          <w:sz w:val="24"/>
          <w:szCs w:val="24"/>
        </w:rPr>
        <w:t>Rincian tugas :</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 xml:space="preserve">Menyusun rencana, program, kegiatan dan anggaran Bidang Tata Ruang; </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Mendistribusikan dan memberi petunjuk pelaksanaan tugas;</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 xml:space="preserve">Memantau, mengawasi dan mengevaluasi pelaksanaan tugas dalam lingkungan Dinas untuk mengetahui perkembangan pelaksanaan tugas; </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 xml:space="preserve">Menyusun rancangan, mengoreksi, memaraf dan/atau menandatangani naskah dinas; </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Mengikuti rapat-rapat sesuai bidang tugasnya;</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 xml:space="preserve">Menyusun standar operasional prosedur (SOP) pelaksanaan tugas di lingkup Bidang Tata Ruang; </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lastRenderedPageBreak/>
        <w:t xml:space="preserve">Memeriksa dan meneliti konsep penyusunan dan penetapan petunjuk pelaksanaan norma, standar, prosedur, dan kriteria bidang penataan ruang Daerah; </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Mengkoordinasikan pelaksanaan koordinasi, sosialisasi, bimbingan, supervisi, dan konsultasi pelaksanaan penataan ruang Daerah;</w:t>
      </w:r>
    </w:p>
    <w:p w:rsidR="00675A2B" w:rsidRPr="00D86E06" w:rsidRDefault="00675A2B" w:rsidP="00245D1E">
      <w:pPr>
        <w:pStyle w:val="ListParagraph"/>
        <w:numPr>
          <w:ilvl w:val="0"/>
          <w:numId w:val="27"/>
        </w:numPr>
        <w:spacing w:after="0" w:line="360" w:lineRule="auto"/>
        <w:jc w:val="both"/>
        <w:rPr>
          <w:rFonts w:ascii="Arial" w:hAnsi="Arial" w:cs="Arial"/>
          <w:sz w:val="24"/>
          <w:szCs w:val="24"/>
        </w:rPr>
      </w:pPr>
      <w:r w:rsidRPr="00D86E06">
        <w:rPr>
          <w:rFonts w:ascii="Arial" w:hAnsi="Arial" w:cs="Arial"/>
          <w:sz w:val="24"/>
          <w:szCs w:val="24"/>
        </w:rPr>
        <w:t>Meneliti, memeriksa, dan menetapkan sistem informasi penataan ruang Daerah meliputi rencana tata ruang wilayah beserta rencana rincinya;</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penyediaan data informasi mengenai rencana tata ruang wilayah Daerah beserta rencana rincinya melalui peta analog dan peta digital;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Mengkoordinasikan pelaksanaan kerjasama penataan ruang antar Daerah serta Daerah Provinsi dan pemerintah;</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Memeriksa, meneliti, dan menetapkan konsep penyusunan, penetapan, dan peninjauan kembali rencana tata ruang wilayah Daerah;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Memeriksa, meneliti, dan menetapkan konsep penyusunan, penetapan, dan peninjauan kembali rencana tata ruang kawasan strategis Daerah;</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Memeriksa, meneliti, dan menetapkan konsep perumusan kebijakan strategis operasional rencana tata ruang wilayah Daerah meliputi rencana detail;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Memeriksa, meneliti, dan menetapkan konsep perumusan kebijakan strategis operasional rencana tata ruang kawasan strategis;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Memeriksa, meneliti, dan menetapkan konsep penyusunan dan sinkronisasi program pemanfaatan ruang, pembiayaan program, dan pelaksanaan program pemanfaatan ruang wilayah Daerah dan kawasan strategis Daerah;</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lastRenderedPageBreak/>
        <w:t xml:space="preserve">Mengkoordinasilan pelaksanaan penjaringan aspirasi masyarakat melalui forum konsultasi publik dalam proses penyusunan rencana tata ruang dan program pemanfaatan ruang;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Memeriksa dan meneliti konsep pelaksanaan standar pelayanan minimun bidang penataan ruang di Daerah;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Memeriksa, meneliti, dan menetapkan konsep penyusunan, penetapan, dan pelaksanaan ketentuan arahan peraturan zonasi dan pemberian insentif dan disinsentif;</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Memverifikasi dan menyetujui permohonan izin pemanfaatan ruang dalam menerbitkan rekomendasi sesuai dengan peraturan Daerah tentang rencana tata ruang wilayah beserta rencana rincinya;</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Mengkoordinasikan pelaksanaan tindakan awal terhadap pengaduan masyarakat tentang pelanggaran di bidang penataan ruang;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Mengkoordinasikan pelaksanaan pengawasan dan pemantauan untuk memastikan tersedianya luasan ruang terbuka hijau (RTH) publik sebesar 20 % dari luas wilayah kawasan perkotaan;</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Memverifikasi dan menyetujui pemberian sanksi administratif dalam penataan ruang Daerah;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Melaksanaann koordinasi dan pembinaan serta operasionalisasi PPNS penataan ruang Daerah;</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Melaksanakan pemantauan dan evaluasi pelaksanaan kebijakan di bidang penataan ruang;</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Menyelenggarakan monitoring, evaluasi dan pengawasan penyelenggaraan kebijakan teknis di bidang Tata ruang;</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 xml:space="preserve">Menyelenggarakan koordinasi dan konsultasi dengan lembaga pemerintah dan non pemerintah dalam </w:t>
      </w:r>
      <w:r w:rsidRPr="00D86E06">
        <w:rPr>
          <w:rFonts w:ascii="Arial" w:hAnsi="Arial" w:cs="Arial"/>
          <w:sz w:val="24"/>
          <w:szCs w:val="24"/>
        </w:rPr>
        <w:lastRenderedPageBreak/>
        <w:t xml:space="preserve">rangka penyelenggaraan urusan Pemerintahan bidang Pekerjaan umum dan penataan ruang; </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Menilai kinerja Pegawai Aparatur Sipil Negara sesuai Peraturan Perundang-undangan;</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Menyusun laporan hasil pelaksanaan tugas Kepala Dinas dan memberikan saran pertimbangan kepada Atasan sebagai bahan perumusan kebijakan; dan</w:t>
      </w:r>
    </w:p>
    <w:p w:rsidR="00675A2B" w:rsidRPr="00D86E06" w:rsidRDefault="00675A2B" w:rsidP="00245D1E">
      <w:pPr>
        <w:pStyle w:val="ListParagraph"/>
        <w:numPr>
          <w:ilvl w:val="0"/>
          <w:numId w:val="27"/>
        </w:numPr>
        <w:spacing w:after="0" w:line="360" w:lineRule="auto"/>
        <w:ind w:hanging="513"/>
        <w:jc w:val="both"/>
        <w:rPr>
          <w:rFonts w:ascii="Arial" w:hAnsi="Arial" w:cs="Arial"/>
          <w:sz w:val="24"/>
          <w:szCs w:val="24"/>
        </w:rPr>
      </w:pPr>
      <w:r w:rsidRPr="00D86E06">
        <w:rPr>
          <w:rFonts w:ascii="Arial" w:hAnsi="Arial" w:cs="Arial"/>
          <w:sz w:val="24"/>
          <w:szCs w:val="24"/>
        </w:rPr>
        <w:t>Menyelenggarakan tugas kedinasan lain yang diperintahkan atasan sesuai dengan bidang tugasnya.</w:t>
      </w:r>
    </w:p>
    <w:p w:rsidR="00675A2B" w:rsidRPr="00D86E06" w:rsidRDefault="00675A2B" w:rsidP="00245D1E">
      <w:pPr>
        <w:pStyle w:val="ListParagraph"/>
        <w:numPr>
          <w:ilvl w:val="0"/>
          <w:numId w:val="11"/>
        </w:numPr>
        <w:spacing w:after="0" w:line="360" w:lineRule="auto"/>
        <w:jc w:val="both"/>
        <w:rPr>
          <w:rFonts w:ascii="Arial" w:hAnsi="Arial" w:cs="Arial"/>
          <w:sz w:val="24"/>
          <w:szCs w:val="24"/>
        </w:rPr>
      </w:pPr>
      <w:r w:rsidRPr="00D86E06">
        <w:rPr>
          <w:rFonts w:ascii="Arial" w:hAnsi="Arial" w:cs="Arial"/>
          <w:sz w:val="24"/>
          <w:szCs w:val="24"/>
        </w:rPr>
        <w:t>Kepala UPT Prasarana dan Sarana Infrastruktur Pekerjaan Umum</w:t>
      </w:r>
    </w:p>
    <w:p w:rsidR="00675A2B" w:rsidRPr="00D86E06" w:rsidRDefault="00675A2B" w:rsidP="00245D1E">
      <w:pPr>
        <w:pStyle w:val="ListParagraph"/>
        <w:numPr>
          <w:ilvl w:val="0"/>
          <w:numId w:val="21"/>
        </w:numPr>
        <w:spacing w:after="0" w:line="360" w:lineRule="auto"/>
        <w:jc w:val="both"/>
        <w:rPr>
          <w:rFonts w:ascii="Arial" w:hAnsi="Arial" w:cs="Arial"/>
          <w:sz w:val="24"/>
          <w:szCs w:val="24"/>
        </w:rPr>
      </w:pPr>
      <w:r w:rsidRPr="00D86E06">
        <w:rPr>
          <w:rFonts w:ascii="Arial" w:hAnsi="Arial" w:cs="Arial"/>
          <w:sz w:val="24"/>
          <w:szCs w:val="24"/>
        </w:rPr>
        <w:t>Tugas :</w:t>
      </w:r>
    </w:p>
    <w:p w:rsidR="00675A2B" w:rsidRPr="00D86E06" w:rsidRDefault="00675A2B" w:rsidP="00675A2B">
      <w:pPr>
        <w:pStyle w:val="ListParagraph"/>
        <w:spacing w:after="0" w:line="360" w:lineRule="auto"/>
        <w:ind w:left="1429"/>
        <w:jc w:val="both"/>
        <w:rPr>
          <w:rFonts w:ascii="Arial" w:hAnsi="Arial" w:cs="Arial"/>
          <w:sz w:val="24"/>
          <w:szCs w:val="24"/>
        </w:rPr>
      </w:pPr>
      <w:r w:rsidRPr="00D86E06">
        <w:rPr>
          <w:rFonts w:ascii="Arial" w:hAnsi="Arial" w:cs="Arial"/>
          <w:sz w:val="24"/>
          <w:szCs w:val="24"/>
        </w:rPr>
        <w:t xml:space="preserve">Mengoordinir serta mengevaluasi kegiatan pelaksanaan perintisan dan pemeliharaan infrastruktur, agar sasaran dan tujuan dapat dicapai berdasarkan kebijakan yang telah ditetapkan Kepala </w:t>
      </w:r>
      <w:proofErr w:type="gramStart"/>
      <w:r w:rsidRPr="00D86E06">
        <w:rPr>
          <w:rFonts w:ascii="Arial" w:hAnsi="Arial" w:cs="Arial"/>
          <w:sz w:val="24"/>
          <w:szCs w:val="24"/>
        </w:rPr>
        <w:t>Dinas</w:t>
      </w:r>
      <w:proofErr w:type="gramEnd"/>
      <w:r w:rsidRPr="00D86E06">
        <w:rPr>
          <w:rFonts w:ascii="Arial" w:hAnsi="Arial" w:cs="Arial"/>
          <w:sz w:val="24"/>
          <w:szCs w:val="24"/>
        </w:rPr>
        <w:t xml:space="preserve"> dan melaksanakan tugas-tugas lain yang diberikan Kepala Dinas.</w:t>
      </w:r>
    </w:p>
    <w:p w:rsidR="00675A2B" w:rsidRPr="00D86E06" w:rsidRDefault="00675A2B" w:rsidP="00245D1E">
      <w:pPr>
        <w:pStyle w:val="ListParagraph"/>
        <w:numPr>
          <w:ilvl w:val="0"/>
          <w:numId w:val="21"/>
        </w:numPr>
        <w:spacing w:after="0" w:line="360" w:lineRule="auto"/>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28"/>
        </w:numPr>
        <w:spacing w:after="0" w:line="360" w:lineRule="auto"/>
        <w:jc w:val="both"/>
        <w:rPr>
          <w:rFonts w:ascii="Arial" w:hAnsi="Arial" w:cs="Arial"/>
          <w:sz w:val="24"/>
          <w:szCs w:val="24"/>
        </w:rPr>
      </w:pPr>
      <w:r w:rsidRPr="00D86E06">
        <w:rPr>
          <w:rFonts w:ascii="Arial" w:hAnsi="Arial" w:cs="Arial"/>
          <w:sz w:val="24"/>
          <w:szCs w:val="24"/>
        </w:rPr>
        <w:t>Penyusunan bahan kebijakan operasional UPT;</w:t>
      </w:r>
    </w:p>
    <w:p w:rsidR="00675A2B" w:rsidRPr="00D86E06" w:rsidRDefault="00675A2B" w:rsidP="00245D1E">
      <w:pPr>
        <w:pStyle w:val="ListParagraph"/>
        <w:numPr>
          <w:ilvl w:val="0"/>
          <w:numId w:val="28"/>
        </w:numPr>
        <w:spacing w:after="0" w:line="360" w:lineRule="auto"/>
        <w:jc w:val="both"/>
        <w:rPr>
          <w:rFonts w:ascii="Arial" w:hAnsi="Arial" w:cs="Arial"/>
          <w:sz w:val="24"/>
          <w:szCs w:val="24"/>
        </w:rPr>
      </w:pPr>
      <w:r w:rsidRPr="00D86E06">
        <w:rPr>
          <w:rFonts w:ascii="Arial" w:hAnsi="Arial" w:cs="Arial"/>
          <w:sz w:val="24"/>
          <w:szCs w:val="24"/>
        </w:rPr>
        <w:t>Penyusunan rencana strategi operasional UPT;</w:t>
      </w:r>
    </w:p>
    <w:p w:rsidR="00675A2B" w:rsidRPr="00D86E06" w:rsidRDefault="00675A2B" w:rsidP="00245D1E">
      <w:pPr>
        <w:pStyle w:val="ListParagraph"/>
        <w:numPr>
          <w:ilvl w:val="0"/>
          <w:numId w:val="28"/>
        </w:numPr>
        <w:spacing w:after="0" w:line="360" w:lineRule="auto"/>
        <w:jc w:val="both"/>
        <w:rPr>
          <w:rFonts w:ascii="Arial" w:hAnsi="Arial" w:cs="Arial"/>
          <w:sz w:val="24"/>
          <w:szCs w:val="24"/>
        </w:rPr>
      </w:pPr>
      <w:r w:rsidRPr="00D86E06">
        <w:rPr>
          <w:rFonts w:ascii="Arial" w:hAnsi="Arial" w:cs="Arial"/>
          <w:sz w:val="24"/>
          <w:szCs w:val="24"/>
        </w:rPr>
        <w:t>Pembinaan, koordinasi, monitoring dan evaluasi pelaksanaan kegiatan operasional UPT;</w:t>
      </w:r>
    </w:p>
    <w:p w:rsidR="00675A2B" w:rsidRPr="00D86E06" w:rsidRDefault="00675A2B" w:rsidP="00245D1E">
      <w:pPr>
        <w:pStyle w:val="ListParagraph"/>
        <w:numPr>
          <w:ilvl w:val="0"/>
          <w:numId w:val="28"/>
        </w:numPr>
        <w:spacing w:after="0" w:line="360" w:lineRule="auto"/>
        <w:jc w:val="both"/>
        <w:rPr>
          <w:rFonts w:ascii="Arial" w:hAnsi="Arial" w:cs="Arial"/>
          <w:sz w:val="24"/>
          <w:szCs w:val="24"/>
        </w:rPr>
      </w:pPr>
      <w:r w:rsidRPr="00D86E06">
        <w:rPr>
          <w:rFonts w:ascii="Arial" w:hAnsi="Arial" w:cs="Arial"/>
          <w:sz w:val="24"/>
          <w:szCs w:val="24"/>
        </w:rPr>
        <w:t>Pelaksanaan monitoring,evaluasi dan pelaporan pelaksanaan kegiatan yang menjadi kewenangannya;</w:t>
      </w:r>
    </w:p>
    <w:p w:rsidR="00675A2B" w:rsidRPr="00D86E06" w:rsidRDefault="00675A2B" w:rsidP="00245D1E">
      <w:pPr>
        <w:pStyle w:val="ListParagraph"/>
        <w:numPr>
          <w:ilvl w:val="0"/>
          <w:numId w:val="28"/>
        </w:numPr>
        <w:spacing w:after="0" w:line="360" w:lineRule="auto"/>
        <w:jc w:val="both"/>
        <w:rPr>
          <w:rFonts w:ascii="Arial" w:hAnsi="Arial" w:cs="Arial"/>
          <w:sz w:val="24"/>
          <w:szCs w:val="24"/>
        </w:rPr>
      </w:pPr>
      <w:r w:rsidRPr="00D86E06">
        <w:rPr>
          <w:rFonts w:ascii="Arial" w:hAnsi="Arial" w:cs="Arial"/>
          <w:sz w:val="24"/>
          <w:szCs w:val="24"/>
        </w:rPr>
        <w:t>Pelaksanaan urusan ketatausahaan, kepegawaian, keuangan dan perlengkapan; dan</w:t>
      </w:r>
    </w:p>
    <w:p w:rsidR="00675A2B" w:rsidRPr="00D86E06" w:rsidRDefault="00675A2B" w:rsidP="00245D1E">
      <w:pPr>
        <w:pStyle w:val="ListParagraph"/>
        <w:numPr>
          <w:ilvl w:val="0"/>
          <w:numId w:val="28"/>
        </w:numPr>
        <w:spacing w:after="0" w:line="360" w:lineRule="auto"/>
        <w:jc w:val="both"/>
        <w:rPr>
          <w:rFonts w:ascii="Arial" w:hAnsi="Arial" w:cs="Arial"/>
          <w:sz w:val="24"/>
          <w:szCs w:val="24"/>
        </w:rPr>
      </w:pPr>
      <w:r w:rsidRPr="00D86E06">
        <w:rPr>
          <w:rFonts w:ascii="Arial" w:hAnsi="Arial" w:cs="Arial"/>
          <w:sz w:val="24"/>
          <w:szCs w:val="24"/>
        </w:rPr>
        <w:t>Pelaksanaan tugas lain yang diberikan oleh Kepala Dinas;</w:t>
      </w:r>
    </w:p>
    <w:p w:rsidR="00675A2B" w:rsidRPr="00D86E06" w:rsidRDefault="00675A2B" w:rsidP="00245D1E">
      <w:pPr>
        <w:pStyle w:val="ListParagraph"/>
        <w:numPr>
          <w:ilvl w:val="0"/>
          <w:numId w:val="21"/>
        </w:numPr>
        <w:spacing w:after="0" w:line="360" w:lineRule="auto"/>
        <w:jc w:val="both"/>
        <w:rPr>
          <w:rFonts w:ascii="Arial" w:hAnsi="Arial" w:cs="Arial"/>
          <w:sz w:val="24"/>
          <w:szCs w:val="24"/>
        </w:rPr>
      </w:pPr>
      <w:r w:rsidRPr="00D86E06">
        <w:rPr>
          <w:rFonts w:ascii="Arial" w:hAnsi="Arial" w:cs="Arial"/>
          <w:sz w:val="24"/>
          <w:szCs w:val="24"/>
        </w:rPr>
        <w:t>Rincian tugas:</w:t>
      </w:r>
    </w:p>
    <w:p w:rsidR="00675A2B" w:rsidRPr="00D86E06" w:rsidRDefault="00675A2B" w:rsidP="00245D1E">
      <w:pPr>
        <w:pStyle w:val="ListParagraph"/>
        <w:numPr>
          <w:ilvl w:val="0"/>
          <w:numId w:val="35"/>
        </w:numPr>
        <w:spacing w:after="0" w:line="360" w:lineRule="auto"/>
        <w:jc w:val="both"/>
        <w:rPr>
          <w:rFonts w:ascii="Arial" w:hAnsi="Arial" w:cs="Arial"/>
          <w:sz w:val="24"/>
          <w:szCs w:val="24"/>
        </w:rPr>
      </w:pPr>
      <w:r w:rsidRPr="00D86E06">
        <w:rPr>
          <w:rFonts w:ascii="Arial" w:hAnsi="Arial" w:cs="Arial"/>
          <w:sz w:val="24"/>
          <w:szCs w:val="24"/>
        </w:rPr>
        <w:t>Menyusun rencana kerja dan anggaran di bidang infrastruktur;</w:t>
      </w:r>
    </w:p>
    <w:p w:rsidR="00675A2B" w:rsidRPr="00D86E06" w:rsidRDefault="00675A2B" w:rsidP="00245D1E">
      <w:pPr>
        <w:pStyle w:val="ListParagraph"/>
        <w:numPr>
          <w:ilvl w:val="0"/>
          <w:numId w:val="35"/>
        </w:numPr>
        <w:spacing w:after="0" w:line="360" w:lineRule="auto"/>
        <w:jc w:val="both"/>
        <w:rPr>
          <w:rFonts w:ascii="Arial" w:hAnsi="Arial" w:cs="Arial"/>
          <w:sz w:val="24"/>
          <w:szCs w:val="24"/>
        </w:rPr>
      </w:pPr>
      <w:r w:rsidRPr="00D86E06">
        <w:rPr>
          <w:rFonts w:ascii="Arial" w:hAnsi="Arial" w:cs="Arial"/>
          <w:sz w:val="24"/>
          <w:szCs w:val="24"/>
        </w:rPr>
        <w:lastRenderedPageBreak/>
        <w:t>Melakukan pembinaan, koordinasi, monitoring dan evaluasi pelaksanaan operasional pembangunan infastruktur yang menjadi tanggungjawabnya;</w:t>
      </w:r>
    </w:p>
    <w:p w:rsidR="00675A2B" w:rsidRPr="00D86E06" w:rsidRDefault="00675A2B" w:rsidP="00245D1E">
      <w:pPr>
        <w:pStyle w:val="ListParagraph"/>
        <w:numPr>
          <w:ilvl w:val="0"/>
          <w:numId w:val="35"/>
        </w:numPr>
        <w:spacing w:after="0" w:line="360" w:lineRule="auto"/>
        <w:jc w:val="both"/>
        <w:rPr>
          <w:rFonts w:ascii="Arial" w:hAnsi="Arial" w:cs="Arial"/>
          <w:sz w:val="24"/>
          <w:szCs w:val="24"/>
        </w:rPr>
      </w:pPr>
      <w:r w:rsidRPr="00D86E06">
        <w:rPr>
          <w:rFonts w:ascii="Arial" w:hAnsi="Arial" w:cs="Arial"/>
          <w:sz w:val="24"/>
          <w:szCs w:val="24"/>
        </w:rPr>
        <w:t>Melaksanakan perintisan dan pemeliharaan infrastruktur;</w:t>
      </w:r>
    </w:p>
    <w:p w:rsidR="00675A2B" w:rsidRPr="00D86E06" w:rsidRDefault="00675A2B" w:rsidP="00245D1E">
      <w:pPr>
        <w:pStyle w:val="ListParagraph"/>
        <w:numPr>
          <w:ilvl w:val="0"/>
          <w:numId w:val="35"/>
        </w:numPr>
        <w:spacing w:after="0" w:line="360" w:lineRule="auto"/>
        <w:jc w:val="both"/>
        <w:rPr>
          <w:rFonts w:ascii="Arial" w:hAnsi="Arial" w:cs="Arial"/>
          <w:sz w:val="24"/>
          <w:szCs w:val="24"/>
        </w:rPr>
      </w:pPr>
      <w:r w:rsidRPr="00D86E06">
        <w:rPr>
          <w:rFonts w:ascii="Arial" w:hAnsi="Arial" w:cs="Arial"/>
          <w:sz w:val="24"/>
          <w:szCs w:val="24"/>
        </w:rPr>
        <w:t>Melaksanakan pelaporan kegiatan;</w:t>
      </w:r>
    </w:p>
    <w:p w:rsidR="00675A2B" w:rsidRPr="00D86E06" w:rsidRDefault="00675A2B" w:rsidP="00245D1E">
      <w:pPr>
        <w:pStyle w:val="ListParagraph"/>
        <w:numPr>
          <w:ilvl w:val="0"/>
          <w:numId w:val="35"/>
        </w:numPr>
        <w:spacing w:after="0" w:line="360" w:lineRule="auto"/>
        <w:jc w:val="both"/>
        <w:rPr>
          <w:rFonts w:ascii="Arial" w:hAnsi="Arial" w:cs="Arial"/>
          <w:sz w:val="24"/>
          <w:szCs w:val="24"/>
        </w:rPr>
      </w:pPr>
      <w:r w:rsidRPr="00D86E06">
        <w:rPr>
          <w:rFonts w:ascii="Arial" w:hAnsi="Arial" w:cs="Arial"/>
          <w:sz w:val="24"/>
          <w:szCs w:val="24"/>
        </w:rPr>
        <w:t>Melaksanakan urusan ketatausahaan, kepegawaian, keuangan dan perlengkapan; dan</w:t>
      </w:r>
    </w:p>
    <w:p w:rsidR="00675A2B" w:rsidRPr="00D86E06" w:rsidRDefault="00675A2B" w:rsidP="00245D1E">
      <w:pPr>
        <w:pStyle w:val="ListParagraph"/>
        <w:numPr>
          <w:ilvl w:val="0"/>
          <w:numId w:val="35"/>
        </w:numPr>
        <w:spacing w:after="0" w:line="360" w:lineRule="auto"/>
        <w:jc w:val="both"/>
        <w:rPr>
          <w:rFonts w:ascii="Arial" w:hAnsi="Arial" w:cs="Arial"/>
          <w:sz w:val="24"/>
          <w:szCs w:val="24"/>
        </w:rPr>
      </w:pPr>
      <w:r w:rsidRPr="00D86E06">
        <w:rPr>
          <w:rFonts w:ascii="Arial" w:hAnsi="Arial" w:cs="Arial"/>
          <w:sz w:val="24"/>
          <w:szCs w:val="24"/>
        </w:rPr>
        <w:t>Melaksanakan tugas kedinasan lain yang diberikan pimpinan sesuai tugasnya.</w:t>
      </w:r>
    </w:p>
    <w:p w:rsidR="00675A2B" w:rsidRPr="00D86E06" w:rsidRDefault="00675A2B" w:rsidP="00245D1E">
      <w:pPr>
        <w:pStyle w:val="ListParagraph"/>
        <w:numPr>
          <w:ilvl w:val="0"/>
          <w:numId w:val="11"/>
        </w:numPr>
        <w:spacing w:after="0" w:line="360" w:lineRule="auto"/>
        <w:jc w:val="both"/>
        <w:rPr>
          <w:rFonts w:ascii="Arial" w:hAnsi="Arial" w:cs="Arial"/>
          <w:sz w:val="24"/>
          <w:szCs w:val="24"/>
        </w:rPr>
      </w:pPr>
      <w:r w:rsidRPr="00D86E06">
        <w:rPr>
          <w:rFonts w:ascii="Arial" w:hAnsi="Arial" w:cs="Arial"/>
          <w:sz w:val="24"/>
          <w:szCs w:val="24"/>
        </w:rPr>
        <w:t>Kepala UPT Pengelolaan Air Limbah</w:t>
      </w:r>
    </w:p>
    <w:p w:rsidR="00675A2B" w:rsidRPr="00D86E06" w:rsidRDefault="00675A2B" w:rsidP="00245D1E">
      <w:pPr>
        <w:pStyle w:val="ListParagraph"/>
        <w:numPr>
          <w:ilvl w:val="0"/>
          <w:numId w:val="22"/>
        </w:numPr>
        <w:spacing w:after="0" w:line="360" w:lineRule="auto"/>
        <w:jc w:val="both"/>
        <w:rPr>
          <w:rFonts w:ascii="Arial" w:hAnsi="Arial" w:cs="Arial"/>
          <w:sz w:val="24"/>
          <w:szCs w:val="24"/>
        </w:rPr>
      </w:pPr>
      <w:r w:rsidRPr="00D86E06">
        <w:rPr>
          <w:rFonts w:ascii="Arial" w:hAnsi="Arial" w:cs="Arial"/>
          <w:sz w:val="24"/>
          <w:szCs w:val="24"/>
        </w:rPr>
        <w:t>Tugas :</w:t>
      </w:r>
    </w:p>
    <w:p w:rsidR="00675A2B" w:rsidRPr="00D86E06" w:rsidRDefault="00675A2B" w:rsidP="00675A2B">
      <w:pPr>
        <w:pStyle w:val="ListParagraph"/>
        <w:spacing w:after="0" w:line="360" w:lineRule="auto"/>
        <w:ind w:left="1429"/>
        <w:jc w:val="both"/>
        <w:rPr>
          <w:rFonts w:ascii="Arial" w:hAnsi="Arial" w:cs="Arial"/>
          <w:sz w:val="24"/>
          <w:szCs w:val="24"/>
        </w:rPr>
      </w:pPr>
      <w:r w:rsidRPr="00D86E06">
        <w:rPr>
          <w:rFonts w:ascii="Arial" w:hAnsi="Arial" w:cs="Arial"/>
          <w:sz w:val="24"/>
          <w:szCs w:val="24"/>
        </w:rPr>
        <w:t xml:space="preserve">Mengoordinir serta mengevaluasi kegiatan pelaksanaan pelayanan dan pengelolaan air limbah, agar sasaran dan tujuan dapat dicapai berdasarkan kebijakan yang telah ditetapkan Kepala </w:t>
      </w:r>
      <w:proofErr w:type="gramStart"/>
      <w:r w:rsidRPr="00D86E06">
        <w:rPr>
          <w:rFonts w:ascii="Arial" w:hAnsi="Arial" w:cs="Arial"/>
          <w:sz w:val="24"/>
          <w:szCs w:val="24"/>
        </w:rPr>
        <w:t>Dinas</w:t>
      </w:r>
      <w:proofErr w:type="gramEnd"/>
      <w:r w:rsidRPr="00D86E06">
        <w:rPr>
          <w:rFonts w:ascii="Arial" w:hAnsi="Arial" w:cs="Arial"/>
          <w:sz w:val="24"/>
          <w:szCs w:val="24"/>
        </w:rPr>
        <w:t xml:space="preserve"> dan melaksanakan tugas-tugas lain yang diberikan Kepala Dinas.</w:t>
      </w:r>
    </w:p>
    <w:p w:rsidR="00675A2B" w:rsidRPr="00D86E06" w:rsidRDefault="00675A2B" w:rsidP="00245D1E">
      <w:pPr>
        <w:pStyle w:val="ListParagraph"/>
        <w:numPr>
          <w:ilvl w:val="0"/>
          <w:numId w:val="22"/>
        </w:numPr>
        <w:spacing w:after="0" w:line="360" w:lineRule="auto"/>
        <w:jc w:val="both"/>
        <w:rPr>
          <w:rFonts w:ascii="Arial" w:hAnsi="Arial" w:cs="Arial"/>
          <w:sz w:val="24"/>
          <w:szCs w:val="24"/>
        </w:rPr>
      </w:pPr>
      <w:r w:rsidRPr="00D86E06">
        <w:rPr>
          <w:rFonts w:ascii="Arial" w:hAnsi="Arial" w:cs="Arial"/>
          <w:sz w:val="24"/>
          <w:szCs w:val="24"/>
        </w:rPr>
        <w:t>Fungsi :</w:t>
      </w:r>
    </w:p>
    <w:p w:rsidR="00675A2B" w:rsidRPr="00D86E06" w:rsidRDefault="00675A2B" w:rsidP="00245D1E">
      <w:pPr>
        <w:pStyle w:val="ListParagraph"/>
        <w:numPr>
          <w:ilvl w:val="0"/>
          <w:numId w:val="29"/>
        </w:numPr>
        <w:spacing w:after="0" w:line="360" w:lineRule="auto"/>
        <w:ind w:left="1843" w:hanging="425"/>
        <w:jc w:val="both"/>
        <w:rPr>
          <w:rFonts w:ascii="Arial" w:hAnsi="Arial" w:cs="Arial"/>
          <w:sz w:val="24"/>
          <w:szCs w:val="24"/>
        </w:rPr>
      </w:pPr>
      <w:r w:rsidRPr="00D86E06">
        <w:rPr>
          <w:rFonts w:ascii="Arial" w:hAnsi="Arial" w:cs="Arial"/>
          <w:sz w:val="24"/>
          <w:szCs w:val="24"/>
        </w:rPr>
        <w:t>Penyusunan bahan kebijakan operasional UPT;</w:t>
      </w:r>
    </w:p>
    <w:p w:rsidR="00675A2B" w:rsidRPr="00D86E06" w:rsidRDefault="00675A2B" w:rsidP="00245D1E">
      <w:pPr>
        <w:pStyle w:val="ListParagraph"/>
        <w:numPr>
          <w:ilvl w:val="0"/>
          <w:numId w:val="29"/>
        </w:numPr>
        <w:spacing w:after="0" w:line="360" w:lineRule="auto"/>
        <w:ind w:left="1843" w:hanging="425"/>
        <w:jc w:val="both"/>
        <w:rPr>
          <w:rFonts w:ascii="Arial" w:hAnsi="Arial" w:cs="Arial"/>
          <w:sz w:val="24"/>
          <w:szCs w:val="24"/>
        </w:rPr>
      </w:pPr>
      <w:r w:rsidRPr="00D86E06">
        <w:rPr>
          <w:rFonts w:ascii="Arial" w:hAnsi="Arial" w:cs="Arial"/>
          <w:sz w:val="24"/>
          <w:szCs w:val="24"/>
        </w:rPr>
        <w:t>Penyusunan rencana strategis operasional UPT;</w:t>
      </w:r>
    </w:p>
    <w:p w:rsidR="00675A2B" w:rsidRPr="00D86E06" w:rsidRDefault="00675A2B" w:rsidP="00245D1E">
      <w:pPr>
        <w:pStyle w:val="ListParagraph"/>
        <w:numPr>
          <w:ilvl w:val="0"/>
          <w:numId w:val="29"/>
        </w:numPr>
        <w:spacing w:after="0" w:line="360" w:lineRule="auto"/>
        <w:ind w:left="1843" w:hanging="425"/>
        <w:jc w:val="both"/>
        <w:rPr>
          <w:rFonts w:ascii="Arial" w:hAnsi="Arial" w:cs="Arial"/>
          <w:sz w:val="24"/>
          <w:szCs w:val="24"/>
        </w:rPr>
      </w:pPr>
      <w:r w:rsidRPr="00D86E06">
        <w:rPr>
          <w:rFonts w:ascii="Arial" w:hAnsi="Arial" w:cs="Arial"/>
          <w:sz w:val="24"/>
          <w:szCs w:val="24"/>
        </w:rPr>
        <w:t>Pembinaan, koordinasi, monitoring dan evaluasi pelaksanaan kegiatan operasional UPT;</w:t>
      </w:r>
    </w:p>
    <w:p w:rsidR="00675A2B" w:rsidRPr="00D86E06" w:rsidRDefault="00675A2B" w:rsidP="00245D1E">
      <w:pPr>
        <w:pStyle w:val="ListParagraph"/>
        <w:numPr>
          <w:ilvl w:val="0"/>
          <w:numId w:val="29"/>
        </w:numPr>
        <w:spacing w:after="0" w:line="360" w:lineRule="auto"/>
        <w:ind w:left="1843" w:hanging="425"/>
        <w:jc w:val="both"/>
        <w:rPr>
          <w:rFonts w:ascii="Arial" w:hAnsi="Arial" w:cs="Arial"/>
          <w:sz w:val="24"/>
          <w:szCs w:val="24"/>
        </w:rPr>
      </w:pPr>
      <w:r w:rsidRPr="00D86E06">
        <w:rPr>
          <w:rFonts w:ascii="Arial" w:hAnsi="Arial" w:cs="Arial"/>
          <w:sz w:val="24"/>
          <w:szCs w:val="24"/>
        </w:rPr>
        <w:t>Pelaksanaan monitoring, evaluasi dan pelaporan pelaksanaan kegiatan yang menjadi kewenangannya;</w:t>
      </w:r>
    </w:p>
    <w:p w:rsidR="00675A2B" w:rsidRPr="00D86E06" w:rsidRDefault="00675A2B" w:rsidP="00245D1E">
      <w:pPr>
        <w:pStyle w:val="ListParagraph"/>
        <w:numPr>
          <w:ilvl w:val="0"/>
          <w:numId w:val="29"/>
        </w:numPr>
        <w:spacing w:after="0" w:line="360" w:lineRule="auto"/>
        <w:ind w:left="1843" w:hanging="425"/>
        <w:jc w:val="both"/>
        <w:rPr>
          <w:rFonts w:ascii="Arial" w:hAnsi="Arial" w:cs="Arial"/>
          <w:sz w:val="24"/>
          <w:szCs w:val="24"/>
        </w:rPr>
      </w:pPr>
      <w:r w:rsidRPr="00D86E06">
        <w:rPr>
          <w:rFonts w:ascii="Arial" w:hAnsi="Arial" w:cs="Arial"/>
          <w:sz w:val="24"/>
          <w:szCs w:val="24"/>
        </w:rPr>
        <w:t>Pelaksanaan urusan ketatausahaan, kepegawaian, keuangan dan perlengkapan; dan</w:t>
      </w:r>
    </w:p>
    <w:p w:rsidR="00675A2B" w:rsidRPr="00D86E06" w:rsidRDefault="00675A2B" w:rsidP="00245D1E">
      <w:pPr>
        <w:pStyle w:val="ListParagraph"/>
        <w:numPr>
          <w:ilvl w:val="0"/>
          <w:numId w:val="29"/>
        </w:numPr>
        <w:spacing w:after="0" w:line="360" w:lineRule="auto"/>
        <w:ind w:left="1843" w:hanging="425"/>
        <w:jc w:val="both"/>
        <w:rPr>
          <w:rFonts w:ascii="Arial" w:hAnsi="Arial" w:cs="Arial"/>
          <w:sz w:val="24"/>
          <w:szCs w:val="24"/>
        </w:rPr>
      </w:pPr>
      <w:r w:rsidRPr="00D86E06">
        <w:rPr>
          <w:rFonts w:ascii="Arial" w:hAnsi="Arial" w:cs="Arial"/>
          <w:sz w:val="24"/>
          <w:szCs w:val="24"/>
        </w:rPr>
        <w:t>Pelaksanaan fungsi lain yang diberikan oleh Kepala Dinas.</w:t>
      </w:r>
    </w:p>
    <w:p w:rsidR="00675A2B" w:rsidRPr="00D86E06" w:rsidRDefault="00675A2B" w:rsidP="00245D1E">
      <w:pPr>
        <w:pStyle w:val="ListParagraph"/>
        <w:numPr>
          <w:ilvl w:val="0"/>
          <w:numId w:val="22"/>
        </w:numPr>
        <w:spacing w:after="0" w:line="360" w:lineRule="auto"/>
        <w:jc w:val="both"/>
        <w:rPr>
          <w:rFonts w:ascii="Arial" w:hAnsi="Arial" w:cs="Arial"/>
          <w:sz w:val="24"/>
          <w:szCs w:val="24"/>
        </w:rPr>
      </w:pPr>
      <w:r w:rsidRPr="00D86E06">
        <w:rPr>
          <w:rFonts w:ascii="Arial" w:hAnsi="Arial" w:cs="Arial"/>
          <w:sz w:val="24"/>
          <w:szCs w:val="24"/>
        </w:rPr>
        <w:t>Rincian Tugas:</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Menyusun rencana kerja dan anggaran di bidang pengelolaan air limbah;</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lastRenderedPageBreak/>
        <w:t>Melaksanakan pengelolaan dan pemanfaatan air limbah;</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Melaksanakan penyedotan dan pengangkutan air limbah;</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Melaksanakan operasionalisasi pelayanan dan pemeliharaan sarana dan prasarana air limbah;</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Melaksanakan pengendalian kegiatan pengelolaan air limbah yang dikelola oleh masyarakat;</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Melaksanakan koordinasi dengan instansi terkait, pengembangan kerjasama antar daerah, kemitraan dalam pengelolaan air limbah;</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Menyusun standar operasional prosedur sesuai uraian tugas dan melakukan evaluasi standar operasional prosedur; dan</w:t>
      </w:r>
    </w:p>
    <w:p w:rsidR="00675A2B" w:rsidRPr="00D86E06" w:rsidRDefault="00675A2B" w:rsidP="00245D1E">
      <w:pPr>
        <w:pStyle w:val="ListParagraph"/>
        <w:numPr>
          <w:ilvl w:val="0"/>
          <w:numId w:val="30"/>
        </w:numPr>
        <w:spacing w:after="0" w:line="360" w:lineRule="auto"/>
        <w:jc w:val="both"/>
        <w:rPr>
          <w:rFonts w:ascii="Arial" w:hAnsi="Arial" w:cs="Arial"/>
          <w:sz w:val="24"/>
          <w:szCs w:val="24"/>
        </w:rPr>
      </w:pPr>
      <w:r w:rsidRPr="00D86E06">
        <w:rPr>
          <w:rFonts w:ascii="Arial" w:hAnsi="Arial" w:cs="Arial"/>
          <w:sz w:val="24"/>
          <w:szCs w:val="24"/>
        </w:rPr>
        <w:t>Melaksanakan tugas lain yang diberikan pimpinan sesuai tugas dan fungsinya.</w:t>
      </w:r>
    </w:p>
    <w:p w:rsidR="00675A2B" w:rsidRPr="00D86E06" w:rsidRDefault="00675A2B" w:rsidP="00675A2B">
      <w:pPr>
        <w:pStyle w:val="ListParagraph"/>
        <w:spacing w:after="0" w:line="360" w:lineRule="auto"/>
        <w:ind w:left="1789"/>
        <w:jc w:val="both"/>
        <w:rPr>
          <w:rFonts w:ascii="Arial" w:hAnsi="Arial" w:cs="Arial"/>
          <w:sz w:val="24"/>
          <w:szCs w:val="24"/>
        </w:rPr>
      </w:pPr>
    </w:p>
    <w:p w:rsidR="00675A2B" w:rsidRPr="00D86E06" w:rsidRDefault="00675A2B" w:rsidP="00245D1E">
      <w:pPr>
        <w:pStyle w:val="ListParagraph"/>
        <w:numPr>
          <w:ilvl w:val="0"/>
          <w:numId w:val="11"/>
        </w:numPr>
        <w:spacing w:after="0" w:line="360" w:lineRule="auto"/>
        <w:rPr>
          <w:rFonts w:ascii="Arial" w:hAnsi="Arial" w:cs="Arial"/>
          <w:sz w:val="24"/>
          <w:szCs w:val="24"/>
        </w:rPr>
      </w:pPr>
      <w:r w:rsidRPr="00D86E06">
        <w:rPr>
          <w:rFonts w:ascii="Arial" w:hAnsi="Arial" w:cs="Arial"/>
          <w:sz w:val="24"/>
          <w:szCs w:val="24"/>
        </w:rPr>
        <w:t>Kepala UPT Penerangan Jalan Umum dan Pertamanan</w:t>
      </w:r>
    </w:p>
    <w:p w:rsidR="00675A2B" w:rsidRPr="00D86E06" w:rsidRDefault="00675A2B" w:rsidP="00245D1E">
      <w:pPr>
        <w:pStyle w:val="ListParagraph"/>
        <w:numPr>
          <w:ilvl w:val="0"/>
          <w:numId w:val="31"/>
        </w:numPr>
        <w:spacing w:after="0" w:line="360" w:lineRule="auto"/>
        <w:rPr>
          <w:rFonts w:ascii="Arial" w:hAnsi="Arial" w:cs="Arial"/>
          <w:sz w:val="24"/>
          <w:szCs w:val="24"/>
        </w:rPr>
      </w:pPr>
      <w:r w:rsidRPr="00D86E06">
        <w:rPr>
          <w:rFonts w:ascii="Arial" w:hAnsi="Arial" w:cs="Arial"/>
          <w:sz w:val="24"/>
          <w:szCs w:val="24"/>
        </w:rPr>
        <w:t>Tugas:</w:t>
      </w:r>
    </w:p>
    <w:p w:rsidR="00675A2B" w:rsidRPr="00D86E06" w:rsidRDefault="00675A2B" w:rsidP="00675A2B">
      <w:pPr>
        <w:pStyle w:val="ListParagraph"/>
        <w:spacing w:after="0" w:line="360" w:lineRule="auto"/>
        <w:ind w:left="1429"/>
        <w:jc w:val="both"/>
        <w:rPr>
          <w:rFonts w:ascii="Arial" w:hAnsi="Arial" w:cs="Arial"/>
          <w:sz w:val="24"/>
          <w:szCs w:val="24"/>
        </w:rPr>
      </w:pPr>
      <w:r w:rsidRPr="00D86E06">
        <w:rPr>
          <w:rFonts w:ascii="Arial" w:hAnsi="Arial" w:cs="Arial"/>
          <w:sz w:val="24"/>
          <w:szCs w:val="24"/>
        </w:rPr>
        <w:t xml:space="preserve">Melaksanakan sebagian tugas kegiatan teknis operasional dan/atau kegiatan penunjang kemampuan teknis, pelaksanaan teknis dan operasional pengelolaan penerangan jalan umum dan pertamanan serta merencanakan, mengatur dan mengendalikan kegiatan pengelolaan penerangan jalan umum, </w:t>
      </w:r>
      <w:proofErr w:type="gramStart"/>
      <w:r w:rsidRPr="00D86E06">
        <w:rPr>
          <w:rFonts w:ascii="Arial" w:hAnsi="Arial" w:cs="Arial"/>
          <w:sz w:val="24"/>
          <w:szCs w:val="24"/>
        </w:rPr>
        <w:t>taman</w:t>
      </w:r>
      <w:proofErr w:type="gramEnd"/>
      <w:r w:rsidRPr="00D86E06">
        <w:rPr>
          <w:rFonts w:ascii="Arial" w:hAnsi="Arial" w:cs="Arial"/>
          <w:sz w:val="24"/>
          <w:szCs w:val="24"/>
        </w:rPr>
        <w:t xml:space="preserve"> dan makam.</w:t>
      </w:r>
    </w:p>
    <w:p w:rsidR="00675A2B" w:rsidRPr="00D86E06" w:rsidRDefault="00675A2B" w:rsidP="00245D1E">
      <w:pPr>
        <w:pStyle w:val="ListParagraph"/>
        <w:numPr>
          <w:ilvl w:val="0"/>
          <w:numId w:val="31"/>
        </w:numPr>
        <w:spacing w:after="0" w:line="360" w:lineRule="auto"/>
        <w:rPr>
          <w:rFonts w:ascii="Arial" w:hAnsi="Arial" w:cs="Arial"/>
          <w:sz w:val="24"/>
          <w:szCs w:val="24"/>
        </w:rPr>
      </w:pPr>
      <w:r w:rsidRPr="00D86E06">
        <w:rPr>
          <w:rFonts w:ascii="Arial" w:hAnsi="Arial" w:cs="Arial"/>
          <w:sz w:val="24"/>
          <w:szCs w:val="24"/>
        </w:rPr>
        <w:t>Fungsi:</w:t>
      </w:r>
    </w:p>
    <w:p w:rsidR="00675A2B" w:rsidRPr="00D86E06" w:rsidRDefault="00675A2B" w:rsidP="00245D1E">
      <w:pPr>
        <w:pStyle w:val="ListParagraph"/>
        <w:numPr>
          <w:ilvl w:val="0"/>
          <w:numId w:val="32"/>
        </w:numPr>
        <w:spacing w:after="0" w:line="360" w:lineRule="auto"/>
        <w:jc w:val="both"/>
        <w:rPr>
          <w:rFonts w:ascii="Arial" w:hAnsi="Arial" w:cs="Arial"/>
          <w:sz w:val="24"/>
          <w:szCs w:val="24"/>
        </w:rPr>
      </w:pPr>
      <w:r w:rsidRPr="00D86E06">
        <w:rPr>
          <w:rFonts w:ascii="Arial" w:hAnsi="Arial" w:cs="Arial"/>
          <w:sz w:val="24"/>
          <w:szCs w:val="24"/>
        </w:rPr>
        <w:t>Penyusunan bahan kebijakan operasional UPT;</w:t>
      </w:r>
    </w:p>
    <w:p w:rsidR="00675A2B" w:rsidRPr="00D86E06" w:rsidRDefault="00675A2B" w:rsidP="00245D1E">
      <w:pPr>
        <w:pStyle w:val="ListParagraph"/>
        <w:numPr>
          <w:ilvl w:val="0"/>
          <w:numId w:val="32"/>
        </w:numPr>
        <w:spacing w:after="0" w:line="360" w:lineRule="auto"/>
        <w:jc w:val="both"/>
        <w:rPr>
          <w:rFonts w:ascii="Arial" w:hAnsi="Arial" w:cs="Arial"/>
          <w:sz w:val="24"/>
          <w:szCs w:val="24"/>
        </w:rPr>
      </w:pPr>
      <w:r w:rsidRPr="00D86E06">
        <w:rPr>
          <w:rFonts w:ascii="Arial" w:hAnsi="Arial" w:cs="Arial"/>
          <w:sz w:val="24"/>
          <w:szCs w:val="24"/>
        </w:rPr>
        <w:t>Penyusunan rencana strategis operasional UPT;</w:t>
      </w:r>
    </w:p>
    <w:p w:rsidR="00675A2B" w:rsidRPr="00D86E06" w:rsidRDefault="00675A2B" w:rsidP="00245D1E">
      <w:pPr>
        <w:pStyle w:val="ListParagraph"/>
        <w:numPr>
          <w:ilvl w:val="0"/>
          <w:numId w:val="32"/>
        </w:numPr>
        <w:spacing w:after="0" w:line="360" w:lineRule="auto"/>
        <w:jc w:val="both"/>
        <w:rPr>
          <w:rFonts w:ascii="Arial" w:hAnsi="Arial" w:cs="Arial"/>
          <w:sz w:val="24"/>
          <w:szCs w:val="24"/>
        </w:rPr>
      </w:pPr>
      <w:r w:rsidRPr="00D86E06">
        <w:rPr>
          <w:rFonts w:ascii="Arial" w:hAnsi="Arial" w:cs="Arial"/>
          <w:sz w:val="24"/>
          <w:szCs w:val="24"/>
        </w:rPr>
        <w:t>Pembinaan, koordinasi, monitoring dan evaluasi pelaksanaan kegiatan operasional UPT;</w:t>
      </w:r>
    </w:p>
    <w:p w:rsidR="00675A2B" w:rsidRPr="00D86E06" w:rsidRDefault="00675A2B" w:rsidP="00245D1E">
      <w:pPr>
        <w:pStyle w:val="ListParagraph"/>
        <w:numPr>
          <w:ilvl w:val="0"/>
          <w:numId w:val="32"/>
        </w:numPr>
        <w:spacing w:after="0" w:line="360" w:lineRule="auto"/>
        <w:jc w:val="both"/>
        <w:rPr>
          <w:rFonts w:ascii="Arial" w:hAnsi="Arial" w:cs="Arial"/>
          <w:sz w:val="24"/>
          <w:szCs w:val="24"/>
        </w:rPr>
      </w:pPr>
      <w:r w:rsidRPr="00D86E06">
        <w:rPr>
          <w:rFonts w:ascii="Arial" w:hAnsi="Arial" w:cs="Arial"/>
          <w:sz w:val="24"/>
          <w:szCs w:val="24"/>
        </w:rPr>
        <w:t>Pelaksanaan monitoring, evaluasi dan pelaporan pelaksanaan kegiatan yang menjadi kewenangannya;</w:t>
      </w:r>
    </w:p>
    <w:p w:rsidR="00675A2B" w:rsidRPr="00D86E06" w:rsidRDefault="00675A2B" w:rsidP="00245D1E">
      <w:pPr>
        <w:pStyle w:val="ListParagraph"/>
        <w:numPr>
          <w:ilvl w:val="0"/>
          <w:numId w:val="32"/>
        </w:numPr>
        <w:spacing w:after="0" w:line="360" w:lineRule="auto"/>
        <w:jc w:val="both"/>
        <w:rPr>
          <w:rFonts w:ascii="Arial" w:hAnsi="Arial" w:cs="Arial"/>
          <w:sz w:val="24"/>
          <w:szCs w:val="24"/>
        </w:rPr>
      </w:pPr>
      <w:r w:rsidRPr="00D86E06">
        <w:rPr>
          <w:rFonts w:ascii="Arial" w:hAnsi="Arial" w:cs="Arial"/>
          <w:sz w:val="24"/>
          <w:szCs w:val="24"/>
        </w:rPr>
        <w:lastRenderedPageBreak/>
        <w:t>Pelaksanaan urusan ketatausahaan, kepegawaian, keuangan dan perlengkapan; dan</w:t>
      </w:r>
    </w:p>
    <w:p w:rsidR="00675A2B" w:rsidRPr="00D86E06" w:rsidRDefault="00675A2B" w:rsidP="00245D1E">
      <w:pPr>
        <w:pStyle w:val="ListParagraph"/>
        <w:numPr>
          <w:ilvl w:val="0"/>
          <w:numId w:val="32"/>
        </w:numPr>
        <w:spacing w:after="0" w:line="360" w:lineRule="auto"/>
        <w:jc w:val="both"/>
        <w:rPr>
          <w:rFonts w:ascii="Arial" w:hAnsi="Arial" w:cs="Arial"/>
          <w:sz w:val="24"/>
          <w:szCs w:val="24"/>
        </w:rPr>
      </w:pPr>
      <w:r w:rsidRPr="00D86E06">
        <w:rPr>
          <w:rFonts w:ascii="Arial" w:hAnsi="Arial" w:cs="Arial"/>
          <w:sz w:val="24"/>
          <w:szCs w:val="24"/>
        </w:rPr>
        <w:t xml:space="preserve">Pelaksanaan fungsi lain yang diberikan oleh Kepala Dinas. </w:t>
      </w:r>
    </w:p>
    <w:p w:rsidR="00675A2B" w:rsidRPr="00D86E06" w:rsidRDefault="00675A2B" w:rsidP="00245D1E">
      <w:pPr>
        <w:pStyle w:val="ListParagraph"/>
        <w:numPr>
          <w:ilvl w:val="0"/>
          <w:numId w:val="31"/>
        </w:numPr>
        <w:spacing w:after="0" w:line="360" w:lineRule="auto"/>
        <w:rPr>
          <w:rFonts w:ascii="Arial" w:hAnsi="Arial" w:cs="Arial"/>
          <w:sz w:val="24"/>
          <w:szCs w:val="24"/>
        </w:rPr>
      </w:pPr>
      <w:r w:rsidRPr="00D86E06">
        <w:rPr>
          <w:rFonts w:ascii="Arial" w:hAnsi="Arial" w:cs="Arial"/>
          <w:sz w:val="24"/>
          <w:szCs w:val="24"/>
        </w:rPr>
        <w:t>Rincian Tugas:</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Merencanakan kegiatan dan program kerja UPT berdasarkan analisis masalah dan kebutuhan dengan mengacu pada rencana strategis Dinas agar pelaksanaan tugas dan fungsi berjalan dengan baik;</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Melaksanakan pemasangan baru penerangan jalan umum;</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Melaksanakan pemeliharaan penerangan jalan umum;</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Melaksanakan pengawasan dan pengendalian terhadap berfungsinya penerangan jalan umum dan pertamanan yang berada dalam pengelolaa UPT;</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Melaksanakan pengawasan dan pengendalian terhadap terawatnya keasrian, keindahan, kebersihan, dan kerapihan taman dan makam yang berada dalam tanggungjawab UPT;</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Melaksanakan pengelolaan pengurusan pemakaman pada areal tempat pemakaman umum yang berada dalam pengelolaan UPT;</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Melaksanakan pengaturan dalam pengadaan/ penyediaan, penyimpanan dan distribusi barang dan peralatan yang dibutuhkan dalam pengelolaan penerangan jalan umum dan pertamanan;</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Melakukan pengawasan dan pengendalian dalam penggunaan/pemakaian sarana dan prasarana yang berada dalam penguasaan UPT;</w:t>
      </w:r>
    </w:p>
    <w:p w:rsidR="00675A2B" w:rsidRPr="00D86E06" w:rsidRDefault="00675A2B" w:rsidP="00245D1E">
      <w:pPr>
        <w:pStyle w:val="ListParagraph"/>
        <w:numPr>
          <w:ilvl w:val="0"/>
          <w:numId w:val="33"/>
        </w:numPr>
        <w:spacing w:after="0" w:line="360" w:lineRule="auto"/>
        <w:jc w:val="both"/>
        <w:rPr>
          <w:rFonts w:ascii="Arial" w:hAnsi="Arial" w:cs="Arial"/>
          <w:sz w:val="24"/>
          <w:szCs w:val="24"/>
        </w:rPr>
      </w:pPr>
      <w:r w:rsidRPr="00D86E06">
        <w:rPr>
          <w:rFonts w:ascii="Arial" w:hAnsi="Arial" w:cs="Arial"/>
          <w:sz w:val="24"/>
          <w:szCs w:val="24"/>
        </w:rPr>
        <w:t xml:space="preserve">Mempelajari, mengkaji, memahami dan melaksanakan peraturan perundang-undangan yang berkaitan dengan lingkup tugasnya dan menetapkan standar </w:t>
      </w:r>
      <w:r w:rsidRPr="00D86E06">
        <w:rPr>
          <w:rFonts w:ascii="Arial" w:hAnsi="Arial" w:cs="Arial"/>
          <w:sz w:val="24"/>
          <w:szCs w:val="24"/>
        </w:rPr>
        <w:lastRenderedPageBreak/>
        <w:t>operasional prosedur agar pelaksanaan tugas berjalan secara efektif dan efisien;</w:t>
      </w:r>
    </w:p>
    <w:p w:rsidR="00675A2B" w:rsidRPr="00D86E06" w:rsidRDefault="00675A2B" w:rsidP="00245D1E">
      <w:pPr>
        <w:pStyle w:val="ListParagraph"/>
        <w:numPr>
          <w:ilvl w:val="0"/>
          <w:numId w:val="33"/>
        </w:numPr>
        <w:spacing w:after="0" w:line="360" w:lineRule="auto"/>
        <w:ind w:hanging="513"/>
        <w:jc w:val="both"/>
        <w:rPr>
          <w:rFonts w:ascii="Arial" w:hAnsi="Arial" w:cs="Arial"/>
          <w:sz w:val="24"/>
          <w:szCs w:val="24"/>
        </w:rPr>
      </w:pPr>
      <w:r w:rsidRPr="00D86E06">
        <w:rPr>
          <w:rFonts w:ascii="Arial" w:hAnsi="Arial" w:cs="Arial"/>
          <w:sz w:val="24"/>
          <w:szCs w:val="24"/>
        </w:rPr>
        <w:t>Mengevaluasi pelaksanaan tugas dan menginventarisasi permasalahan di lingkup tugasnya serta mencari alternatif pemecahannya;</w:t>
      </w:r>
    </w:p>
    <w:p w:rsidR="00675A2B" w:rsidRPr="00D86E06" w:rsidRDefault="00675A2B" w:rsidP="00245D1E">
      <w:pPr>
        <w:pStyle w:val="ListParagraph"/>
        <w:numPr>
          <w:ilvl w:val="0"/>
          <w:numId w:val="33"/>
        </w:numPr>
        <w:spacing w:after="0" w:line="360" w:lineRule="auto"/>
        <w:ind w:hanging="513"/>
        <w:jc w:val="both"/>
        <w:rPr>
          <w:rFonts w:ascii="Arial" w:hAnsi="Arial" w:cs="Arial"/>
          <w:sz w:val="24"/>
          <w:szCs w:val="24"/>
        </w:rPr>
      </w:pPr>
      <w:r w:rsidRPr="00D86E06">
        <w:rPr>
          <w:rFonts w:ascii="Arial" w:hAnsi="Arial" w:cs="Arial"/>
          <w:sz w:val="24"/>
          <w:szCs w:val="24"/>
        </w:rPr>
        <w:t>Mempelajari, memahami dan melaksanakan peraturan perundang-undangan yang berkaitan dengan lingkup tugasnya sebagai pedoman dalam melaksanakan tugas;</w:t>
      </w:r>
    </w:p>
    <w:p w:rsidR="00675A2B" w:rsidRPr="00D86E06" w:rsidRDefault="00675A2B" w:rsidP="00245D1E">
      <w:pPr>
        <w:pStyle w:val="ListParagraph"/>
        <w:numPr>
          <w:ilvl w:val="0"/>
          <w:numId w:val="33"/>
        </w:numPr>
        <w:spacing w:after="0" w:line="360" w:lineRule="auto"/>
        <w:ind w:hanging="513"/>
        <w:jc w:val="both"/>
        <w:rPr>
          <w:rFonts w:ascii="Arial" w:hAnsi="Arial" w:cs="Arial"/>
          <w:sz w:val="24"/>
          <w:szCs w:val="24"/>
        </w:rPr>
      </w:pPr>
      <w:r w:rsidRPr="00D86E06">
        <w:rPr>
          <w:rFonts w:ascii="Arial" w:hAnsi="Arial" w:cs="Arial"/>
          <w:sz w:val="24"/>
          <w:szCs w:val="24"/>
        </w:rPr>
        <w:t>Membagi tugas, memberi petunjuk, menilai dan mengevaluasi hasil kerja bawahan agar pelaksanaan tugas dapat berjalan lancar sesuai dengan ketentuan yang berlaku;</w:t>
      </w:r>
    </w:p>
    <w:p w:rsidR="00675A2B" w:rsidRPr="00D86E06" w:rsidRDefault="00675A2B" w:rsidP="00245D1E">
      <w:pPr>
        <w:pStyle w:val="ListParagraph"/>
        <w:numPr>
          <w:ilvl w:val="0"/>
          <w:numId w:val="33"/>
        </w:numPr>
        <w:spacing w:after="0" w:line="360" w:lineRule="auto"/>
        <w:ind w:hanging="513"/>
        <w:jc w:val="both"/>
        <w:rPr>
          <w:rFonts w:ascii="Arial" w:hAnsi="Arial" w:cs="Arial"/>
          <w:sz w:val="24"/>
          <w:szCs w:val="24"/>
        </w:rPr>
      </w:pPr>
      <w:r w:rsidRPr="00D86E06">
        <w:rPr>
          <w:rFonts w:ascii="Arial" w:hAnsi="Arial" w:cs="Arial"/>
          <w:sz w:val="24"/>
          <w:szCs w:val="24"/>
        </w:rPr>
        <w:t>Menyampaikan laporan pelaksanaan tugas dan/ atau kegiatan kepada atasan;</w:t>
      </w:r>
    </w:p>
    <w:p w:rsidR="00675A2B" w:rsidRPr="00D86E06" w:rsidRDefault="00675A2B" w:rsidP="00245D1E">
      <w:pPr>
        <w:pStyle w:val="ListParagraph"/>
        <w:numPr>
          <w:ilvl w:val="0"/>
          <w:numId w:val="33"/>
        </w:numPr>
        <w:spacing w:after="0" w:line="360" w:lineRule="auto"/>
        <w:ind w:hanging="513"/>
        <w:jc w:val="both"/>
        <w:rPr>
          <w:rFonts w:ascii="Arial" w:hAnsi="Arial" w:cs="Arial"/>
          <w:sz w:val="24"/>
          <w:szCs w:val="24"/>
        </w:rPr>
      </w:pPr>
      <w:r w:rsidRPr="00D86E06">
        <w:rPr>
          <w:rFonts w:ascii="Arial" w:hAnsi="Arial" w:cs="Arial"/>
          <w:sz w:val="24"/>
          <w:szCs w:val="24"/>
        </w:rPr>
        <w:t>Memberikan masukan dan saran kepada atasan terkait pelaksanaan tugas; dan</w:t>
      </w:r>
    </w:p>
    <w:p w:rsidR="00675A2B" w:rsidRPr="00D86E06" w:rsidRDefault="00675A2B" w:rsidP="00245D1E">
      <w:pPr>
        <w:pStyle w:val="ListParagraph"/>
        <w:numPr>
          <w:ilvl w:val="0"/>
          <w:numId w:val="33"/>
        </w:numPr>
        <w:spacing w:after="0" w:line="360" w:lineRule="auto"/>
        <w:ind w:hanging="513"/>
        <w:jc w:val="both"/>
        <w:rPr>
          <w:rFonts w:ascii="Arial" w:hAnsi="Arial" w:cs="Arial"/>
          <w:sz w:val="24"/>
          <w:szCs w:val="24"/>
        </w:rPr>
      </w:pPr>
      <w:r w:rsidRPr="00D86E06">
        <w:rPr>
          <w:rFonts w:ascii="Arial" w:hAnsi="Arial" w:cs="Arial"/>
          <w:sz w:val="24"/>
          <w:szCs w:val="24"/>
        </w:rPr>
        <w:t>Melaksanakan tugas kedinasan lain yang diberikan oleh atasan.</w:t>
      </w:r>
    </w:p>
    <w:p w:rsidR="00201AD4" w:rsidRPr="007031D3" w:rsidRDefault="00201AD4" w:rsidP="00201AD4">
      <w:pPr>
        <w:pStyle w:val="ListParagraph"/>
        <w:numPr>
          <w:ilvl w:val="0"/>
          <w:numId w:val="11"/>
        </w:numPr>
        <w:spacing w:after="0" w:line="360" w:lineRule="auto"/>
        <w:rPr>
          <w:rFonts w:ascii="Arial" w:hAnsi="Arial" w:cs="Arial"/>
          <w:sz w:val="24"/>
          <w:szCs w:val="24"/>
        </w:rPr>
      </w:pPr>
      <w:r w:rsidRPr="007031D3">
        <w:rPr>
          <w:rFonts w:ascii="Arial" w:hAnsi="Arial" w:cs="Arial"/>
          <w:sz w:val="24"/>
          <w:szCs w:val="24"/>
        </w:rPr>
        <w:t xml:space="preserve">Kepala UPT </w:t>
      </w:r>
      <w:r>
        <w:rPr>
          <w:rFonts w:ascii="Arial" w:hAnsi="Arial" w:cs="Arial"/>
          <w:sz w:val="24"/>
          <w:szCs w:val="24"/>
        </w:rPr>
        <w:t>Pengujian Bahan dan Pengelolaan Alat Berat</w:t>
      </w:r>
    </w:p>
    <w:p w:rsidR="00201AD4" w:rsidRPr="0073654E" w:rsidRDefault="00201AD4" w:rsidP="00201AD4">
      <w:pPr>
        <w:pStyle w:val="ListParagraph"/>
        <w:numPr>
          <w:ilvl w:val="0"/>
          <w:numId w:val="57"/>
        </w:numPr>
        <w:spacing w:after="0" w:line="360" w:lineRule="auto"/>
        <w:rPr>
          <w:rFonts w:ascii="Arial" w:hAnsi="Arial" w:cs="Arial"/>
          <w:sz w:val="24"/>
          <w:szCs w:val="24"/>
        </w:rPr>
      </w:pPr>
      <w:r w:rsidRPr="0073654E">
        <w:rPr>
          <w:rFonts w:ascii="Arial" w:hAnsi="Arial" w:cs="Arial"/>
          <w:sz w:val="24"/>
          <w:szCs w:val="24"/>
        </w:rPr>
        <w:t>Tugas:</w:t>
      </w:r>
    </w:p>
    <w:p w:rsidR="00201AD4" w:rsidRPr="00082481" w:rsidRDefault="00201AD4" w:rsidP="00201AD4">
      <w:pPr>
        <w:pStyle w:val="ListParagraph"/>
        <w:spacing w:after="0" w:line="360" w:lineRule="auto"/>
        <w:ind w:left="1429"/>
        <w:jc w:val="both"/>
        <w:rPr>
          <w:rFonts w:ascii="Arial" w:hAnsi="Arial" w:cs="Arial"/>
          <w:sz w:val="24"/>
          <w:szCs w:val="24"/>
        </w:rPr>
      </w:pPr>
      <w:r w:rsidRPr="007031D3">
        <w:rPr>
          <w:rFonts w:ascii="Arial" w:hAnsi="Arial" w:cs="Arial"/>
          <w:sz w:val="24"/>
          <w:szCs w:val="24"/>
        </w:rPr>
        <w:t xml:space="preserve">Melaksanakan </w:t>
      </w:r>
      <w:r>
        <w:rPr>
          <w:rFonts w:ascii="Arial" w:hAnsi="Arial" w:cs="Arial"/>
          <w:sz w:val="24"/>
          <w:szCs w:val="24"/>
        </w:rPr>
        <w:t>kegiatan teknis operasional pengujian bahan dan pengelolaan alat berat di lingkungan pengujian bahan dan pengelolaan alat berat.</w:t>
      </w:r>
    </w:p>
    <w:p w:rsidR="00201AD4" w:rsidRPr="0073654E" w:rsidRDefault="00201AD4" w:rsidP="00201AD4">
      <w:pPr>
        <w:pStyle w:val="ListParagraph"/>
        <w:numPr>
          <w:ilvl w:val="0"/>
          <w:numId w:val="57"/>
        </w:numPr>
        <w:spacing w:after="0" w:line="360" w:lineRule="auto"/>
        <w:rPr>
          <w:rFonts w:ascii="Arial" w:hAnsi="Arial" w:cs="Arial"/>
          <w:sz w:val="24"/>
          <w:szCs w:val="24"/>
        </w:rPr>
      </w:pPr>
      <w:r w:rsidRPr="0073654E">
        <w:rPr>
          <w:rFonts w:ascii="Arial" w:hAnsi="Arial" w:cs="Arial"/>
          <w:sz w:val="24"/>
          <w:szCs w:val="24"/>
        </w:rPr>
        <w:t>Fungsi:</w:t>
      </w:r>
    </w:p>
    <w:p w:rsidR="00201AD4" w:rsidRDefault="00201AD4" w:rsidP="00201AD4">
      <w:pPr>
        <w:pStyle w:val="ListParagraph"/>
        <w:numPr>
          <w:ilvl w:val="0"/>
          <w:numId w:val="58"/>
        </w:numPr>
        <w:tabs>
          <w:tab w:val="left" w:pos="709"/>
          <w:tab w:val="left" w:pos="851"/>
        </w:tabs>
        <w:spacing w:after="0" w:line="360" w:lineRule="auto"/>
        <w:jc w:val="both"/>
        <w:rPr>
          <w:rFonts w:ascii="Arial" w:hAnsi="Arial" w:cs="Arial"/>
          <w:sz w:val="24"/>
          <w:szCs w:val="24"/>
        </w:rPr>
      </w:pPr>
      <w:r w:rsidRPr="00705C4E">
        <w:rPr>
          <w:rFonts w:ascii="Arial" w:hAnsi="Arial" w:cs="Arial"/>
          <w:sz w:val="24"/>
          <w:szCs w:val="24"/>
        </w:rPr>
        <w:t>melakukan penyiapan bahan penyusunan program kerja Pengujian Bahan dan Pengelolaan Alat Berat;</w:t>
      </w:r>
    </w:p>
    <w:p w:rsidR="00201AD4" w:rsidRPr="004640E6" w:rsidRDefault="00201AD4" w:rsidP="00201AD4">
      <w:pPr>
        <w:pStyle w:val="ListParagraph"/>
        <w:numPr>
          <w:ilvl w:val="0"/>
          <w:numId w:val="58"/>
        </w:numPr>
        <w:tabs>
          <w:tab w:val="left" w:pos="709"/>
          <w:tab w:val="left" w:pos="851"/>
        </w:tabs>
        <w:spacing w:after="0" w:line="360" w:lineRule="auto"/>
        <w:jc w:val="both"/>
        <w:rPr>
          <w:rFonts w:ascii="Arial" w:hAnsi="Arial" w:cs="Arial"/>
          <w:sz w:val="24"/>
          <w:szCs w:val="24"/>
        </w:rPr>
      </w:pPr>
      <w:r w:rsidRPr="004640E6">
        <w:rPr>
          <w:rFonts w:ascii="Arial" w:hAnsi="Arial" w:cs="Arial"/>
          <w:sz w:val="24"/>
          <w:szCs w:val="24"/>
        </w:rPr>
        <w:t>merumuskan, menetapkan dan mengembangkan misi Pengujian Bahan dan Pengelolaan Alat Berat;</w:t>
      </w:r>
    </w:p>
    <w:p w:rsidR="00201AD4" w:rsidRDefault="00201AD4" w:rsidP="00201AD4">
      <w:pPr>
        <w:pStyle w:val="ListParagraph"/>
        <w:numPr>
          <w:ilvl w:val="0"/>
          <w:numId w:val="58"/>
        </w:numPr>
        <w:tabs>
          <w:tab w:val="left" w:pos="709"/>
          <w:tab w:val="left" w:pos="851"/>
        </w:tabs>
        <w:spacing w:after="0" w:line="360" w:lineRule="auto"/>
        <w:jc w:val="both"/>
        <w:rPr>
          <w:rFonts w:ascii="Arial" w:hAnsi="Arial" w:cs="Arial"/>
          <w:sz w:val="24"/>
          <w:szCs w:val="24"/>
        </w:rPr>
      </w:pPr>
      <w:r w:rsidRPr="00705C4E">
        <w:rPr>
          <w:rFonts w:ascii="Arial" w:hAnsi="Arial" w:cs="Arial"/>
          <w:sz w:val="24"/>
          <w:szCs w:val="24"/>
        </w:rPr>
        <w:t>menyusun standar operasional prosedur sesuai uraian tugas dan melakukan evaluasi standar operasional prosedur setiap tahnnya;</w:t>
      </w:r>
    </w:p>
    <w:p w:rsidR="00201AD4" w:rsidRPr="004640E6" w:rsidRDefault="00201AD4" w:rsidP="00201AD4">
      <w:pPr>
        <w:pStyle w:val="ListParagraph"/>
        <w:numPr>
          <w:ilvl w:val="0"/>
          <w:numId w:val="58"/>
        </w:numPr>
        <w:tabs>
          <w:tab w:val="left" w:pos="709"/>
          <w:tab w:val="left" w:pos="851"/>
        </w:tabs>
        <w:spacing w:after="0" w:line="360" w:lineRule="auto"/>
        <w:jc w:val="both"/>
        <w:rPr>
          <w:rFonts w:ascii="Arial" w:hAnsi="Arial" w:cs="Arial"/>
          <w:sz w:val="24"/>
          <w:szCs w:val="24"/>
        </w:rPr>
      </w:pPr>
      <w:r w:rsidRPr="004640E6">
        <w:rPr>
          <w:rFonts w:ascii="Arial" w:hAnsi="Arial" w:cs="Arial"/>
          <w:sz w:val="24"/>
          <w:szCs w:val="24"/>
        </w:rPr>
        <w:lastRenderedPageBreak/>
        <w:t>pengujian kelayakan bahan dan mutu konstruksi;</w:t>
      </w:r>
    </w:p>
    <w:p w:rsidR="00201AD4" w:rsidRPr="00705C4E"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705C4E">
        <w:rPr>
          <w:rFonts w:ascii="Arial" w:hAnsi="Arial" w:cs="Arial"/>
          <w:sz w:val="24"/>
          <w:szCs w:val="24"/>
        </w:rPr>
        <w:t>melaksanakan pengumpulan, pengembangan, penyajian dan pelayanan informasi pembangunan/perbaikan konstruksi;</w:t>
      </w:r>
    </w:p>
    <w:p w:rsidR="00201AD4"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705C4E">
        <w:rPr>
          <w:rFonts w:ascii="Arial" w:hAnsi="Arial" w:cs="Arial"/>
          <w:sz w:val="24"/>
          <w:szCs w:val="24"/>
        </w:rPr>
        <w:t>melaksanakan penanganan pengaduan hasil pengujian;</w:t>
      </w:r>
    </w:p>
    <w:p w:rsidR="00201AD4" w:rsidRPr="00E60F39"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E60F39">
        <w:rPr>
          <w:rFonts w:ascii="Arial" w:hAnsi="Arial" w:cs="Arial"/>
          <w:sz w:val="24"/>
          <w:szCs w:val="24"/>
        </w:rPr>
        <w:t>melaksanakan pelayanan masyarakat berupa sewa ataupun peminjaman peralatan dan jasa perbengkelan;</w:t>
      </w:r>
    </w:p>
    <w:p w:rsidR="00201AD4"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705C4E">
        <w:rPr>
          <w:rFonts w:ascii="Arial" w:hAnsi="Arial" w:cs="Arial"/>
          <w:sz w:val="24"/>
          <w:szCs w:val="24"/>
        </w:rPr>
        <w:t>melaksanakan kerja sama peralatan maupun perbengkelan dalam optimalisasi pelayanan masyarakat;</w:t>
      </w:r>
    </w:p>
    <w:p w:rsidR="00201AD4" w:rsidRPr="00E60F39"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E60F39">
        <w:rPr>
          <w:rFonts w:ascii="Arial" w:hAnsi="Arial" w:cs="Arial"/>
          <w:sz w:val="24"/>
          <w:szCs w:val="24"/>
        </w:rPr>
        <w:t>melaksanakan inventarisasi kebutuhan, usulan pemeliharaan dan pengadaan sarana prasarana Laboratorium Pengujian bahan konstruksi dan alat berat;</w:t>
      </w:r>
    </w:p>
    <w:p w:rsidR="00201AD4"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705C4E">
        <w:rPr>
          <w:rFonts w:ascii="Arial" w:hAnsi="Arial" w:cs="Arial"/>
          <w:sz w:val="24"/>
          <w:szCs w:val="24"/>
        </w:rPr>
        <w:t>melaksanakan perawatan, pemeliharaan, dan perbaikan peralatan laboratorium konstruksi dan alat berat;</w:t>
      </w:r>
    </w:p>
    <w:p w:rsidR="00201AD4" w:rsidRPr="00E60F39"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E60F39">
        <w:rPr>
          <w:rFonts w:ascii="Arial" w:hAnsi="Arial" w:cs="Arial"/>
          <w:sz w:val="24"/>
          <w:szCs w:val="24"/>
        </w:rPr>
        <w:t>menyiapkan bahan dan membuat laporan penerimaan dan retribusi pemakaian peralatan dan laboratorium pengujian material konstruksi;</w:t>
      </w:r>
    </w:p>
    <w:p w:rsidR="00201AD4"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705C4E">
        <w:rPr>
          <w:rFonts w:ascii="Arial" w:hAnsi="Arial" w:cs="Arial"/>
          <w:sz w:val="24"/>
          <w:szCs w:val="24"/>
        </w:rPr>
        <w:t>melaksanakan pembinaan pengelolaan urusan ketatausahaan;</w:t>
      </w:r>
    </w:p>
    <w:p w:rsidR="00201AD4" w:rsidRPr="00E60F39" w:rsidRDefault="00201AD4" w:rsidP="00201AD4">
      <w:pPr>
        <w:pStyle w:val="ListParagraph"/>
        <w:numPr>
          <w:ilvl w:val="0"/>
          <w:numId w:val="58"/>
        </w:numPr>
        <w:tabs>
          <w:tab w:val="left" w:pos="993"/>
          <w:tab w:val="left" w:pos="2694"/>
        </w:tabs>
        <w:spacing w:after="0" w:line="360" w:lineRule="auto"/>
        <w:jc w:val="both"/>
        <w:rPr>
          <w:rFonts w:ascii="Arial" w:hAnsi="Arial" w:cs="Arial"/>
          <w:sz w:val="24"/>
          <w:szCs w:val="24"/>
        </w:rPr>
      </w:pPr>
      <w:r w:rsidRPr="00E60F39">
        <w:rPr>
          <w:rFonts w:ascii="Arial" w:hAnsi="Arial" w:cs="Arial"/>
          <w:sz w:val="24"/>
          <w:szCs w:val="24"/>
        </w:rPr>
        <w:t>melaksanakan koordinasi dan konsultasi dengan lembaga pemerintah atau nonpemerintah, dalam rangka melaksanakan tugas dan fungsi;</w:t>
      </w:r>
    </w:p>
    <w:p w:rsidR="00201AD4" w:rsidRPr="00705C4E" w:rsidRDefault="00201AD4" w:rsidP="00201AD4">
      <w:pPr>
        <w:pStyle w:val="ListParagraph"/>
        <w:numPr>
          <w:ilvl w:val="0"/>
          <w:numId w:val="58"/>
        </w:numPr>
        <w:tabs>
          <w:tab w:val="left" w:pos="709"/>
          <w:tab w:val="left" w:pos="851"/>
        </w:tabs>
        <w:spacing w:after="0" w:line="360" w:lineRule="auto"/>
        <w:jc w:val="both"/>
        <w:rPr>
          <w:rFonts w:ascii="Arial" w:hAnsi="Arial" w:cs="Arial"/>
          <w:sz w:val="24"/>
          <w:szCs w:val="24"/>
        </w:rPr>
      </w:pPr>
      <w:r w:rsidRPr="00705C4E">
        <w:rPr>
          <w:rFonts w:ascii="Arial" w:hAnsi="Arial" w:cs="Arial"/>
          <w:sz w:val="24"/>
          <w:szCs w:val="24"/>
        </w:rPr>
        <w:t>menilai prestasi kerja staf dalam rangka pembinaan dan pengembangan karir;dan</w:t>
      </w:r>
    </w:p>
    <w:p w:rsidR="00201AD4" w:rsidRDefault="00201AD4" w:rsidP="00201AD4">
      <w:pPr>
        <w:pStyle w:val="ListParagraph"/>
        <w:numPr>
          <w:ilvl w:val="0"/>
          <w:numId w:val="58"/>
        </w:numPr>
        <w:tabs>
          <w:tab w:val="left" w:pos="709"/>
          <w:tab w:val="left" w:pos="851"/>
        </w:tabs>
        <w:spacing w:after="0" w:line="360" w:lineRule="auto"/>
        <w:jc w:val="both"/>
        <w:rPr>
          <w:rFonts w:ascii="Arial" w:hAnsi="Arial" w:cs="Arial"/>
          <w:sz w:val="24"/>
          <w:szCs w:val="24"/>
        </w:rPr>
      </w:pPr>
      <w:proofErr w:type="gramStart"/>
      <w:r w:rsidRPr="00705C4E">
        <w:rPr>
          <w:rFonts w:ascii="Arial" w:hAnsi="Arial" w:cs="Arial"/>
          <w:sz w:val="24"/>
          <w:szCs w:val="24"/>
        </w:rPr>
        <w:t>melaksanakan</w:t>
      </w:r>
      <w:proofErr w:type="gramEnd"/>
      <w:r w:rsidRPr="00705C4E">
        <w:rPr>
          <w:rFonts w:ascii="Arial" w:hAnsi="Arial" w:cs="Arial"/>
          <w:sz w:val="24"/>
          <w:szCs w:val="24"/>
        </w:rPr>
        <w:t xml:space="preserve"> tugas lain yang diberikan oleh pimpinan sesuai tugas dan fungsinya.</w:t>
      </w:r>
    </w:p>
    <w:p w:rsidR="00675A2B" w:rsidRDefault="00675A2B" w:rsidP="00675A2B">
      <w:pPr>
        <w:pStyle w:val="ListParagraph"/>
        <w:spacing w:after="0" w:line="360" w:lineRule="auto"/>
        <w:jc w:val="both"/>
        <w:rPr>
          <w:rFonts w:ascii="Arial" w:hAnsi="Arial" w:cs="Arial"/>
          <w:sz w:val="24"/>
          <w:szCs w:val="24"/>
        </w:rPr>
      </w:pPr>
    </w:p>
    <w:p w:rsidR="00201AD4" w:rsidRPr="00D86E06" w:rsidRDefault="00201AD4" w:rsidP="00675A2B">
      <w:pPr>
        <w:pStyle w:val="ListParagraph"/>
        <w:spacing w:after="0" w:line="360" w:lineRule="auto"/>
        <w:jc w:val="both"/>
        <w:rPr>
          <w:rFonts w:ascii="Arial" w:hAnsi="Arial" w:cs="Arial"/>
          <w:sz w:val="24"/>
          <w:szCs w:val="24"/>
        </w:rPr>
      </w:pPr>
      <w:r>
        <w:rPr>
          <w:rFonts w:ascii="Arial" w:hAnsi="Arial" w:cs="Arial"/>
          <w:sz w:val="24"/>
          <w:szCs w:val="24"/>
        </w:rPr>
        <w:t xml:space="preserve"> </w:t>
      </w:r>
    </w:p>
    <w:p w:rsidR="00675A2B" w:rsidRPr="00D86E06" w:rsidRDefault="00675A2B" w:rsidP="00245D1E">
      <w:pPr>
        <w:pStyle w:val="ListParagraph"/>
        <w:numPr>
          <w:ilvl w:val="0"/>
          <w:numId w:val="8"/>
        </w:numPr>
        <w:spacing w:after="0" w:line="360" w:lineRule="auto"/>
        <w:jc w:val="both"/>
        <w:rPr>
          <w:rFonts w:ascii="Arial" w:hAnsi="Arial" w:cs="Arial"/>
          <w:b/>
          <w:sz w:val="24"/>
          <w:szCs w:val="24"/>
        </w:rPr>
      </w:pPr>
      <w:r w:rsidRPr="00D86E06">
        <w:rPr>
          <w:rFonts w:ascii="Arial" w:hAnsi="Arial" w:cs="Arial"/>
          <w:b/>
          <w:sz w:val="24"/>
          <w:szCs w:val="24"/>
        </w:rPr>
        <w:lastRenderedPageBreak/>
        <w:t>Struktur Organisasi Perangkat Daerah</w:t>
      </w:r>
    </w:p>
    <w:p w:rsidR="00675A2B" w:rsidRPr="00D86E06" w:rsidRDefault="00675A2B" w:rsidP="00675A2B">
      <w:pPr>
        <w:spacing w:after="0" w:line="360" w:lineRule="auto"/>
        <w:ind w:left="709" w:firstLine="709"/>
        <w:jc w:val="both"/>
        <w:rPr>
          <w:rFonts w:ascii="Arial" w:hAnsi="Arial" w:cs="Arial"/>
          <w:sz w:val="24"/>
          <w:szCs w:val="24"/>
        </w:rPr>
      </w:pPr>
      <w:r w:rsidRPr="00D86E06">
        <w:rPr>
          <w:rFonts w:ascii="Arial" w:hAnsi="Arial" w:cs="Arial"/>
          <w:sz w:val="24"/>
          <w:szCs w:val="24"/>
        </w:rPr>
        <w:t xml:space="preserve">Struktur organisasi DISBIMACIPTA terdiri </w:t>
      </w:r>
      <w:proofErr w:type="gramStart"/>
      <w:r w:rsidRPr="00D86E06">
        <w:rPr>
          <w:rFonts w:ascii="Arial" w:hAnsi="Arial" w:cs="Arial"/>
          <w:sz w:val="24"/>
          <w:szCs w:val="24"/>
        </w:rPr>
        <w:t>atas :</w:t>
      </w:r>
      <w:proofErr w:type="gramEnd"/>
    </w:p>
    <w:p w:rsidR="00675A2B" w:rsidRPr="00D86E06" w:rsidRDefault="00675A2B" w:rsidP="00245D1E">
      <w:pPr>
        <w:pStyle w:val="ListParagraph"/>
        <w:numPr>
          <w:ilvl w:val="0"/>
          <w:numId w:val="4"/>
        </w:numPr>
        <w:spacing w:after="0" w:line="360" w:lineRule="auto"/>
        <w:jc w:val="both"/>
        <w:rPr>
          <w:rFonts w:ascii="Arial" w:hAnsi="Arial" w:cs="Arial"/>
          <w:sz w:val="24"/>
          <w:szCs w:val="24"/>
        </w:rPr>
      </w:pPr>
      <w:r w:rsidRPr="00D86E06">
        <w:rPr>
          <w:rFonts w:ascii="Arial" w:hAnsi="Arial" w:cs="Arial"/>
          <w:sz w:val="24"/>
          <w:szCs w:val="24"/>
        </w:rPr>
        <w:t>Kepala Dinas (Eselon II.b);</w:t>
      </w:r>
    </w:p>
    <w:p w:rsidR="00675A2B" w:rsidRPr="00D86E06" w:rsidRDefault="00675A2B" w:rsidP="00245D1E">
      <w:pPr>
        <w:pStyle w:val="ListParagraph"/>
        <w:numPr>
          <w:ilvl w:val="0"/>
          <w:numId w:val="4"/>
        </w:numPr>
        <w:spacing w:after="0" w:line="360" w:lineRule="auto"/>
        <w:jc w:val="both"/>
        <w:rPr>
          <w:rFonts w:ascii="Arial" w:hAnsi="Arial" w:cs="Arial"/>
          <w:sz w:val="24"/>
          <w:szCs w:val="24"/>
        </w:rPr>
      </w:pPr>
      <w:r w:rsidRPr="00D86E06">
        <w:rPr>
          <w:rFonts w:ascii="Arial" w:hAnsi="Arial" w:cs="Arial"/>
          <w:sz w:val="24"/>
          <w:szCs w:val="24"/>
        </w:rPr>
        <w:t>Sekretaris (Eselon III.a), yang membawahi :</w:t>
      </w:r>
    </w:p>
    <w:p w:rsidR="00675A2B" w:rsidRPr="00D86E06" w:rsidRDefault="00675A2B" w:rsidP="00245D1E">
      <w:pPr>
        <w:pStyle w:val="ListParagraph"/>
        <w:numPr>
          <w:ilvl w:val="0"/>
          <w:numId w:val="5"/>
        </w:numPr>
        <w:spacing w:after="0" w:line="360" w:lineRule="auto"/>
        <w:jc w:val="both"/>
        <w:rPr>
          <w:rFonts w:ascii="Arial" w:hAnsi="Arial" w:cs="Arial"/>
          <w:sz w:val="24"/>
          <w:szCs w:val="24"/>
        </w:rPr>
      </w:pPr>
      <w:r w:rsidRPr="00D86E06">
        <w:rPr>
          <w:rFonts w:ascii="Arial" w:hAnsi="Arial" w:cs="Arial"/>
          <w:sz w:val="24"/>
          <w:szCs w:val="24"/>
        </w:rPr>
        <w:t>Sub Bagian Program (Eselon IV.a);</w:t>
      </w:r>
    </w:p>
    <w:p w:rsidR="00675A2B" w:rsidRPr="00D86E06" w:rsidRDefault="00675A2B" w:rsidP="00245D1E">
      <w:pPr>
        <w:pStyle w:val="ListParagraph"/>
        <w:numPr>
          <w:ilvl w:val="0"/>
          <w:numId w:val="5"/>
        </w:numPr>
        <w:spacing w:after="0" w:line="360" w:lineRule="auto"/>
        <w:jc w:val="both"/>
        <w:rPr>
          <w:rFonts w:ascii="Arial" w:hAnsi="Arial" w:cs="Arial"/>
          <w:sz w:val="24"/>
          <w:szCs w:val="24"/>
        </w:rPr>
      </w:pPr>
      <w:r w:rsidRPr="00D86E06">
        <w:rPr>
          <w:rFonts w:ascii="Arial" w:hAnsi="Arial" w:cs="Arial"/>
          <w:sz w:val="24"/>
          <w:szCs w:val="24"/>
        </w:rPr>
        <w:t>Sub Bagian Keuangan (Eselon IV.a); dan</w:t>
      </w:r>
    </w:p>
    <w:p w:rsidR="00675A2B" w:rsidRPr="00D86E06" w:rsidRDefault="00675A2B" w:rsidP="00245D1E">
      <w:pPr>
        <w:pStyle w:val="ListParagraph"/>
        <w:numPr>
          <w:ilvl w:val="0"/>
          <w:numId w:val="5"/>
        </w:numPr>
        <w:spacing w:after="0" w:line="360" w:lineRule="auto"/>
        <w:jc w:val="both"/>
        <w:rPr>
          <w:rFonts w:ascii="Arial" w:hAnsi="Arial" w:cs="Arial"/>
          <w:sz w:val="24"/>
          <w:szCs w:val="24"/>
        </w:rPr>
      </w:pPr>
      <w:r w:rsidRPr="00D86E06">
        <w:rPr>
          <w:rFonts w:ascii="Arial" w:hAnsi="Arial" w:cs="Arial"/>
          <w:sz w:val="24"/>
          <w:szCs w:val="24"/>
        </w:rPr>
        <w:t>Sub Bagian Umum, Kepegawaian, dan Hukum (Eselon IV.a).</w:t>
      </w:r>
    </w:p>
    <w:p w:rsidR="00201AD4" w:rsidRDefault="00675A2B" w:rsidP="007336E8">
      <w:pPr>
        <w:pStyle w:val="ListParagraph"/>
        <w:numPr>
          <w:ilvl w:val="0"/>
          <w:numId w:val="4"/>
        </w:numPr>
        <w:spacing w:after="0" w:line="360" w:lineRule="auto"/>
        <w:jc w:val="both"/>
        <w:rPr>
          <w:rFonts w:ascii="Arial" w:hAnsi="Arial" w:cs="Arial"/>
          <w:sz w:val="24"/>
          <w:szCs w:val="24"/>
        </w:rPr>
      </w:pPr>
      <w:r w:rsidRPr="00201AD4">
        <w:rPr>
          <w:rFonts w:ascii="Arial" w:hAnsi="Arial" w:cs="Arial"/>
          <w:sz w:val="24"/>
          <w:szCs w:val="24"/>
        </w:rPr>
        <w:t xml:space="preserve">Kepala Bidang Bina Marga (Eselon III.b), </w:t>
      </w:r>
    </w:p>
    <w:p w:rsidR="00675A2B" w:rsidRPr="00201AD4" w:rsidRDefault="00675A2B" w:rsidP="007336E8">
      <w:pPr>
        <w:pStyle w:val="ListParagraph"/>
        <w:numPr>
          <w:ilvl w:val="0"/>
          <w:numId w:val="4"/>
        </w:numPr>
        <w:spacing w:after="0" w:line="360" w:lineRule="auto"/>
        <w:jc w:val="both"/>
        <w:rPr>
          <w:rFonts w:ascii="Arial" w:hAnsi="Arial" w:cs="Arial"/>
          <w:sz w:val="24"/>
          <w:szCs w:val="24"/>
        </w:rPr>
      </w:pPr>
      <w:r w:rsidRPr="00201AD4">
        <w:rPr>
          <w:rFonts w:ascii="Arial" w:hAnsi="Arial" w:cs="Arial"/>
          <w:sz w:val="24"/>
          <w:szCs w:val="24"/>
        </w:rPr>
        <w:t xml:space="preserve">Kepala Bidang Air Minum dan Penyehatan Lingkungan Permukiman (Eselon III.b), </w:t>
      </w:r>
    </w:p>
    <w:p w:rsidR="00675A2B" w:rsidRPr="00263BD8" w:rsidRDefault="00675A2B" w:rsidP="007336E8">
      <w:pPr>
        <w:pStyle w:val="ListParagraph"/>
        <w:numPr>
          <w:ilvl w:val="0"/>
          <w:numId w:val="4"/>
        </w:numPr>
        <w:spacing w:after="0" w:line="360" w:lineRule="auto"/>
        <w:jc w:val="both"/>
        <w:rPr>
          <w:rFonts w:ascii="Arial" w:hAnsi="Arial" w:cs="Arial"/>
          <w:sz w:val="24"/>
          <w:szCs w:val="24"/>
        </w:rPr>
      </w:pPr>
      <w:r w:rsidRPr="00263BD8">
        <w:rPr>
          <w:rFonts w:ascii="Arial" w:hAnsi="Arial" w:cs="Arial"/>
          <w:sz w:val="24"/>
          <w:szCs w:val="24"/>
        </w:rPr>
        <w:t xml:space="preserve">Kepala Bidang Penataan Bangunan dan Pengembangan Kawasan Permukiman (Eselon III.b), Kepala Bidang Tata Ruang (Eselon III.b), </w:t>
      </w:r>
    </w:p>
    <w:p w:rsidR="00675A2B" w:rsidRPr="00D86E06" w:rsidRDefault="00675A2B" w:rsidP="00245D1E">
      <w:pPr>
        <w:pStyle w:val="ListParagraph"/>
        <w:numPr>
          <w:ilvl w:val="0"/>
          <w:numId w:val="4"/>
        </w:numPr>
        <w:spacing w:after="0" w:line="360" w:lineRule="auto"/>
        <w:jc w:val="both"/>
        <w:rPr>
          <w:rFonts w:ascii="Arial" w:hAnsi="Arial" w:cs="Arial"/>
          <w:sz w:val="24"/>
          <w:szCs w:val="24"/>
        </w:rPr>
      </w:pPr>
      <w:r w:rsidRPr="00D86E06">
        <w:rPr>
          <w:rFonts w:ascii="Arial" w:hAnsi="Arial" w:cs="Arial"/>
          <w:sz w:val="24"/>
          <w:szCs w:val="24"/>
        </w:rPr>
        <w:t>Kepala UPT Prasarana dan Sarana Infrastruktur Pekerjaan Umum (Eselon IV.a);</w:t>
      </w:r>
    </w:p>
    <w:p w:rsidR="00675A2B" w:rsidRPr="00D86E06" w:rsidRDefault="00675A2B" w:rsidP="00245D1E">
      <w:pPr>
        <w:pStyle w:val="ListParagraph"/>
        <w:numPr>
          <w:ilvl w:val="0"/>
          <w:numId w:val="4"/>
        </w:numPr>
        <w:spacing w:after="0" w:line="360" w:lineRule="auto"/>
        <w:jc w:val="both"/>
        <w:rPr>
          <w:rFonts w:ascii="Arial" w:hAnsi="Arial" w:cs="Arial"/>
          <w:sz w:val="24"/>
          <w:szCs w:val="24"/>
        </w:rPr>
      </w:pPr>
      <w:r w:rsidRPr="00D86E06">
        <w:rPr>
          <w:rFonts w:ascii="Arial" w:hAnsi="Arial" w:cs="Arial"/>
          <w:sz w:val="24"/>
          <w:szCs w:val="24"/>
        </w:rPr>
        <w:t>Kepala UPT Pengelolaan Air Limbah (Eselon IV.a);</w:t>
      </w:r>
    </w:p>
    <w:p w:rsidR="00675A2B" w:rsidRPr="00D86E06" w:rsidRDefault="00675A2B" w:rsidP="00245D1E">
      <w:pPr>
        <w:pStyle w:val="ListParagraph"/>
        <w:numPr>
          <w:ilvl w:val="0"/>
          <w:numId w:val="4"/>
        </w:numPr>
        <w:spacing w:after="0" w:line="360" w:lineRule="auto"/>
        <w:jc w:val="both"/>
        <w:rPr>
          <w:rFonts w:ascii="Arial" w:hAnsi="Arial" w:cs="Arial"/>
          <w:sz w:val="24"/>
          <w:szCs w:val="24"/>
        </w:rPr>
      </w:pPr>
      <w:r w:rsidRPr="00D86E06">
        <w:rPr>
          <w:rFonts w:ascii="Arial" w:hAnsi="Arial" w:cs="Arial"/>
          <w:sz w:val="24"/>
          <w:szCs w:val="24"/>
        </w:rPr>
        <w:t>Kepala UPT Penerangan Jalan Umum dan Pertamanan (Eselon IV.a), yang membawahi:</w:t>
      </w:r>
    </w:p>
    <w:p w:rsidR="00675A2B" w:rsidRDefault="00675A2B" w:rsidP="00245D1E">
      <w:pPr>
        <w:pStyle w:val="ListParagraph"/>
        <w:numPr>
          <w:ilvl w:val="0"/>
          <w:numId w:val="34"/>
        </w:numPr>
        <w:spacing w:after="0" w:line="360" w:lineRule="auto"/>
        <w:jc w:val="both"/>
        <w:rPr>
          <w:rFonts w:ascii="Arial" w:hAnsi="Arial" w:cs="Arial"/>
          <w:sz w:val="24"/>
          <w:szCs w:val="24"/>
        </w:rPr>
      </w:pPr>
      <w:r w:rsidRPr="00D86E06">
        <w:rPr>
          <w:rFonts w:ascii="Arial" w:hAnsi="Arial" w:cs="Arial"/>
          <w:sz w:val="24"/>
          <w:szCs w:val="24"/>
        </w:rPr>
        <w:t>Sub Bagian Tata Usaha (Eselon IV.b).</w:t>
      </w:r>
    </w:p>
    <w:p w:rsidR="00263BD8" w:rsidRPr="00263BD8" w:rsidRDefault="00263BD8" w:rsidP="00263BD8">
      <w:pPr>
        <w:pStyle w:val="ListParagraph"/>
        <w:numPr>
          <w:ilvl w:val="0"/>
          <w:numId w:val="4"/>
        </w:numPr>
        <w:spacing w:after="0" w:line="360" w:lineRule="auto"/>
        <w:jc w:val="both"/>
        <w:rPr>
          <w:rFonts w:ascii="Arial" w:hAnsi="Arial" w:cs="Arial"/>
          <w:sz w:val="24"/>
          <w:szCs w:val="24"/>
        </w:rPr>
      </w:pPr>
      <w:r w:rsidRPr="00263BD8">
        <w:rPr>
          <w:rFonts w:ascii="Arial" w:hAnsi="Arial" w:cs="Arial"/>
          <w:sz w:val="24"/>
          <w:szCs w:val="24"/>
        </w:rPr>
        <w:t>Kepala UPT Pengujian Bahan dan Pengelolaan Alat Berat (Eselon IV.a), yang membawahi :</w:t>
      </w:r>
    </w:p>
    <w:p w:rsidR="00263BD8" w:rsidRPr="004F7FBE" w:rsidRDefault="00263BD8" w:rsidP="00263BD8">
      <w:pPr>
        <w:pStyle w:val="ListParagraph"/>
        <w:numPr>
          <w:ilvl w:val="0"/>
          <w:numId w:val="60"/>
        </w:numPr>
        <w:spacing w:after="0" w:line="360" w:lineRule="auto"/>
        <w:jc w:val="both"/>
        <w:rPr>
          <w:rFonts w:ascii="Arial" w:hAnsi="Arial" w:cs="Arial"/>
          <w:sz w:val="24"/>
          <w:szCs w:val="24"/>
        </w:rPr>
      </w:pPr>
      <w:r>
        <w:rPr>
          <w:rFonts w:ascii="Arial" w:hAnsi="Arial" w:cs="Arial"/>
          <w:sz w:val="24"/>
          <w:szCs w:val="24"/>
        </w:rPr>
        <w:t>Sub Bagian Tata Usaha (Eselon IV.b).</w:t>
      </w:r>
    </w:p>
    <w:p w:rsidR="003F52D7" w:rsidRPr="00D86E06" w:rsidRDefault="003F52D7" w:rsidP="003F52D7">
      <w:pPr>
        <w:spacing w:after="0" w:line="360" w:lineRule="auto"/>
        <w:ind w:firstLine="709"/>
        <w:jc w:val="both"/>
        <w:rPr>
          <w:rFonts w:ascii="Arial" w:hAnsi="Arial" w:cs="Arial"/>
          <w:sz w:val="24"/>
          <w:szCs w:val="24"/>
        </w:rPr>
      </w:pPr>
    </w:p>
    <w:p w:rsidR="003F52D7" w:rsidRPr="00D86E06" w:rsidRDefault="003F52D7" w:rsidP="003F52D7">
      <w:pPr>
        <w:spacing w:after="0" w:line="360" w:lineRule="auto"/>
        <w:ind w:firstLine="709"/>
        <w:jc w:val="both"/>
        <w:rPr>
          <w:rFonts w:ascii="Arial" w:hAnsi="Arial" w:cs="Arial"/>
          <w:sz w:val="24"/>
          <w:szCs w:val="24"/>
        </w:rPr>
      </w:pPr>
      <w:r w:rsidRPr="00D86E06">
        <w:rPr>
          <w:rFonts w:ascii="Arial" w:hAnsi="Arial" w:cs="Arial"/>
          <w:sz w:val="24"/>
          <w:szCs w:val="24"/>
        </w:rPr>
        <w:t>Struktur organisasi DISBIMACIPTA dapat dilihat pada Gambar 1.1, UPT Pengelolaan Air Limbah pada Gambar 1.2, UPT Penerangan Jalan Umum dan Pertamanan pada Gambar 1.3, dan UPT Prasarana dan Sarana Infrastruktur Pekerjaan Umum pada Gambar 1.4</w:t>
      </w:r>
      <w:r w:rsidR="00263BD8">
        <w:rPr>
          <w:rFonts w:ascii="Arial" w:hAnsi="Arial" w:cs="Arial"/>
          <w:sz w:val="24"/>
          <w:szCs w:val="24"/>
        </w:rPr>
        <w:t xml:space="preserve">. UPT Pengujian Bahan dan Pengelolaan Alat Berat pada Gambar </w:t>
      </w:r>
      <w:proofErr w:type="gramStart"/>
      <w:r w:rsidR="00263BD8">
        <w:rPr>
          <w:rFonts w:ascii="Arial" w:hAnsi="Arial" w:cs="Arial"/>
          <w:sz w:val="24"/>
          <w:szCs w:val="24"/>
        </w:rPr>
        <w:t xml:space="preserve">1.5 </w:t>
      </w:r>
      <w:r w:rsidRPr="00D86E06">
        <w:rPr>
          <w:rFonts w:ascii="Arial" w:hAnsi="Arial" w:cs="Arial"/>
          <w:sz w:val="24"/>
          <w:szCs w:val="24"/>
        </w:rPr>
        <w:t xml:space="preserve"> dibawah</w:t>
      </w:r>
      <w:proofErr w:type="gramEnd"/>
      <w:r w:rsidRPr="00D86E06">
        <w:rPr>
          <w:rFonts w:ascii="Arial" w:hAnsi="Arial" w:cs="Arial"/>
          <w:sz w:val="24"/>
          <w:szCs w:val="24"/>
        </w:rPr>
        <w:t xml:space="preserve"> ini:</w:t>
      </w:r>
    </w:p>
    <w:p w:rsidR="003F52D7" w:rsidRPr="00D86E06" w:rsidRDefault="003F52D7" w:rsidP="003F52D7">
      <w:pPr>
        <w:spacing w:after="0" w:line="360" w:lineRule="auto"/>
        <w:jc w:val="both"/>
        <w:rPr>
          <w:rFonts w:ascii="Arial" w:hAnsi="Arial" w:cs="Arial"/>
          <w:sz w:val="24"/>
          <w:szCs w:val="24"/>
        </w:rPr>
        <w:sectPr w:rsidR="003F52D7" w:rsidRPr="00D86E06" w:rsidSect="009D7EF8">
          <w:headerReference w:type="default" r:id="rId14"/>
          <w:footerReference w:type="default" r:id="rId15"/>
          <w:pgSz w:w="11906" w:h="16838" w:code="9"/>
          <w:pgMar w:top="1701" w:right="1616" w:bottom="1701" w:left="2694" w:header="720" w:footer="720" w:gutter="0"/>
          <w:pgNumType w:start="1"/>
          <w:cols w:space="708"/>
          <w:docGrid w:linePitch="299"/>
        </w:sectPr>
      </w:pP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7936047A" wp14:editId="2856ABE4">
                <wp:simplePos x="0" y="0"/>
                <wp:positionH relativeFrom="column">
                  <wp:posOffset>-197485</wp:posOffset>
                </wp:positionH>
                <wp:positionV relativeFrom="paragraph">
                  <wp:posOffset>-424179</wp:posOffset>
                </wp:positionV>
                <wp:extent cx="3334871" cy="558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334871" cy="558800"/>
                        </a:xfrm>
                        <a:prstGeom prst="rect">
                          <a:avLst/>
                        </a:prstGeom>
                        <a:solidFill>
                          <a:schemeClr val="lt1"/>
                        </a:solidFill>
                        <a:ln w="6350">
                          <a:noFill/>
                        </a:ln>
                      </wps:spPr>
                      <wps:txbx>
                        <w:txbxContent>
                          <w:p w:rsidR="0086221A" w:rsidRPr="00EE1175" w:rsidRDefault="0086221A" w:rsidP="003F52D7">
                            <w:pPr>
                              <w:spacing w:after="0" w:line="240" w:lineRule="auto"/>
                              <w:ind w:left="425"/>
                              <w:rPr>
                                <w:rFonts w:ascii="Bookman Old Style" w:hAnsi="Bookman Old Style"/>
                                <w:sz w:val="20"/>
                                <w:szCs w:val="20"/>
                              </w:rPr>
                            </w:pPr>
                            <w:r w:rsidRPr="00EE1175">
                              <w:rPr>
                                <w:rFonts w:ascii="Bookman Old Style" w:hAnsi="Bookman Old Style"/>
                                <w:sz w:val="20"/>
                                <w:szCs w:val="20"/>
                              </w:rPr>
                              <w:t>STRUKTUR ORGANISASI</w:t>
                            </w:r>
                          </w:p>
                          <w:p w:rsidR="0086221A" w:rsidRPr="00EE1175" w:rsidRDefault="0086221A" w:rsidP="003F52D7">
                            <w:pPr>
                              <w:spacing w:after="0" w:line="240" w:lineRule="auto"/>
                              <w:ind w:left="425"/>
                              <w:rPr>
                                <w:rFonts w:ascii="Bookman Old Style" w:hAnsi="Bookman Old Style"/>
                                <w:sz w:val="20"/>
                                <w:szCs w:val="20"/>
                              </w:rPr>
                            </w:pPr>
                            <w:r w:rsidRPr="00EE1175">
                              <w:rPr>
                                <w:rFonts w:ascii="Bookman Old Style" w:hAnsi="Bookman Old Style"/>
                                <w:sz w:val="20"/>
                                <w:szCs w:val="20"/>
                              </w:rPr>
                              <w:t xml:space="preserve">DINAS </w:t>
                            </w:r>
                            <w:r>
                              <w:rPr>
                                <w:rFonts w:ascii="Bookman Old Style" w:hAnsi="Bookman Old Style"/>
                                <w:sz w:val="20"/>
                                <w:szCs w:val="20"/>
                              </w:rPr>
                              <w:t>BINA MARGA, CIPTA KARYA, DAN TATA RUANG</w:t>
                            </w:r>
                            <w:r w:rsidRPr="00EE1175">
                              <w:rPr>
                                <w:rFonts w:ascii="Bookman Old Style" w:hAnsi="Bookman Old Style"/>
                                <w:sz w:val="20"/>
                                <w:szCs w:val="20"/>
                              </w:rPr>
                              <w:t xml:space="preserve"> KABUPATEN PINRANG</w:t>
                            </w:r>
                          </w:p>
                          <w:p w:rsidR="0086221A" w:rsidRPr="00EE1175" w:rsidRDefault="0086221A" w:rsidP="003F52D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047A" id="Text Box 80" o:spid="_x0000_s1036" type="#_x0000_t202" style="position:absolute;left:0;text-align:left;margin-left:-15.55pt;margin-top:-33.4pt;width:262.6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" fillcolor="white [3201]" stroked="f" strokeweight=".5pt">
                <v:textbox>
                  <w:txbxContent>
                    <w:p w:rsidR="0086221A" w:rsidRPr="00EE1175" w:rsidRDefault="0086221A" w:rsidP="003F52D7">
                      <w:pPr>
                        <w:spacing w:after="0" w:line="240" w:lineRule="auto"/>
                        <w:ind w:left="425"/>
                        <w:rPr>
                          <w:rFonts w:ascii="Bookman Old Style" w:hAnsi="Bookman Old Style"/>
                          <w:sz w:val="20"/>
                          <w:szCs w:val="20"/>
                        </w:rPr>
                      </w:pPr>
                      <w:r w:rsidRPr="00EE1175">
                        <w:rPr>
                          <w:rFonts w:ascii="Bookman Old Style" w:hAnsi="Bookman Old Style"/>
                          <w:sz w:val="20"/>
                          <w:szCs w:val="20"/>
                        </w:rPr>
                        <w:t>STRUKTUR ORGANISASI</w:t>
                      </w:r>
                    </w:p>
                    <w:p w:rsidR="0086221A" w:rsidRPr="00EE1175" w:rsidRDefault="0086221A" w:rsidP="003F52D7">
                      <w:pPr>
                        <w:spacing w:after="0" w:line="240" w:lineRule="auto"/>
                        <w:ind w:left="425"/>
                        <w:rPr>
                          <w:rFonts w:ascii="Bookman Old Style" w:hAnsi="Bookman Old Style"/>
                          <w:sz w:val="20"/>
                          <w:szCs w:val="20"/>
                        </w:rPr>
                      </w:pPr>
                      <w:r w:rsidRPr="00EE1175">
                        <w:rPr>
                          <w:rFonts w:ascii="Bookman Old Style" w:hAnsi="Bookman Old Style"/>
                          <w:sz w:val="20"/>
                          <w:szCs w:val="20"/>
                        </w:rPr>
                        <w:t xml:space="preserve">DINAS </w:t>
                      </w:r>
                      <w:r>
                        <w:rPr>
                          <w:rFonts w:ascii="Bookman Old Style" w:hAnsi="Bookman Old Style"/>
                          <w:sz w:val="20"/>
                          <w:szCs w:val="20"/>
                        </w:rPr>
                        <w:t>BINA MARGA, CIPTA KARYA, DAN TATA RUANG</w:t>
                      </w:r>
                      <w:r w:rsidRPr="00EE1175">
                        <w:rPr>
                          <w:rFonts w:ascii="Bookman Old Style" w:hAnsi="Bookman Old Style"/>
                          <w:sz w:val="20"/>
                          <w:szCs w:val="20"/>
                        </w:rPr>
                        <w:t xml:space="preserve"> KABUPATEN PINRANG</w:t>
                      </w:r>
                    </w:p>
                    <w:p w:rsidR="0086221A" w:rsidRPr="00EE1175" w:rsidRDefault="0086221A" w:rsidP="003F52D7">
                      <w:pPr>
                        <w:rPr>
                          <w:sz w:val="20"/>
                          <w:szCs w:val="20"/>
                        </w:rPr>
                      </w:pPr>
                    </w:p>
                  </w:txbxContent>
                </v:textbox>
              </v:shape>
            </w:pict>
          </mc:Fallback>
        </mc:AlternateContent>
      </w:r>
    </w:p>
    <w:p w:rsidR="003F52D7" w:rsidRPr="00D86E06" w:rsidRDefault="003F52D7" w:rsidP="003F52D7">
      <w:pPr>
        <w:spacing w:after="0" w:line="360" w:lineRule="auto"/>
        <w:jc w:val="both"/>
        <w:rPr>
          <w:rFonts w:ascii="Arial" w:hAnsi="Arial" w:cs="Arial"/>
          <w:sz w:val="24"/>
          <w:szCs w:val="24"/>
        </w:rPr>
      </w:pPr>
    </w:p>
    <w:p w:rsidR="003F52D7" w:rsidRPr="00D86E06" w:rsidRDefault="001178C1" w:rsidP="003F52D7">
      <w:pPr>
        <w:spacing w:after="0" w:line="360" w:lineRule="auto"/>
        <w:jc w:val="both"/>
        <w:rPr>
          <w:rFonts w:ascii="Arial" w:hAnsi="Arial" w:cs="Arial"/>
          <w:sz w:val="24"/>
          <w:szCs w:val="24"/>
        </w:rPr>
      </w:pPr>
      <w:r w:rsidRPr="004C4001">
        <w:rPr>
          <w:noProof/>
        </w:rPr>
        <w:drawing>
          <wp:anchor distT="0" distB="0" distL="114300" distR="114300" simplePos="0" relativeHeight="251716608" behindDoc="0" locked="0" layoutInCell="1" allowOverlap="1" wp14:anchorId="406E2B92" wp14:editId="5D8A68A3">
            <wp:simplePos x="0" y="0"/>
            <wp:positionH relativeFrom="column">
              <wp:posOffset>0</wp:posOffset>
            </wp:positionH>
            <wp:positionV relativeFrom="paragraph">
              <wp:posOffset>-635</wp:posOffset>
            </wp:positionV>
            <wp:extent cx="8291072" cy="3826444"/>
            <wp:effectExtent l="0" t="0" r="0" b="3175"/>
            <wp:wrapNone/>
            <wp:docPr id="547" name="Picture 547" descr="E:\ODHA\RENSTRA 2023-2026\RANWAL RENSTRA 2025-2026\STRUKTUR ORGANISASI\STRUTUR ORGAN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DHA\RENSTRA 2023-2026\RANWAL RENSTRA 2025-2026\STRUKTUR ORGANISASI\STRUTUR ORGANISAS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9255" cy="3839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Default="001178C1" w:rsidP="001178C1">
      <w:pPr>
        <w:tabs>
          <w:tab w:val="left" w:pos="720"/>
          <w:tab w:val="left" w:pos="9170"/>
          <w:tab w:val="left" w:pos="9360"/>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1178C1" w:rsidRDefault="001178C1" w:rsidP="003F52D7">
      <w:pPr>
        <w:spacing w:after="0" w:line="360" w:lineRule="auto"/>
        <w:jc w:val="both"/>
        <w:rPr>
          <w:rFonts w:ascii="Arial" w:hAnsi="Arial" w:cs="Arial"/>
          <w:sz w:val="24"/>
          <w:szCs w:val="24"/>
        </w:rPr>
      </w:pPr>
      <w:r w:rsidRPr="00D86E06">
        <w:rPr>
          <w:rFonts w:ascii="Arial" w:hAnsi="Arial" w:cs="Arial"/>
          <w:noProof/>
          <w:sz w:val="24"/>
          <w:szCs w:val="24"/>
        </w:rPr>
        <mc:AlternateContent>
          <mc:Choice Requires="wps">
            <w:drawing>
              <wp:anchor distT="0" distB="0" distL="114300" distR="114300" simplePos="0" relativeHeight="251668480" behindDoc="0" locked="0" layoutInCell="1" allowOverlap="1" wp14:anchorId="5C3C5685" wp14:editId="11D00F4D">
                <wp:simplePos x="0" y="0"/>
                <wp:positionH relativeFrom="margin">
                  <wp:posOffset>-940435</wp:posOffset>
                </wp:positionH>
                <wp:positionV relativeFrom="paragraph">
                  <wp:posOffset>227965</wp:posOffset>
                </wp:positionV>
                <wp:extent cx="6905625" cy="5143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6905625" cy="514350"/>
                        </a:xfrm>
                        <a:prstGeom prst="rect">
                          <a:avLst/>
                        </a:prstGeom>
                        <a:noFill/>
                        <a:ln w="6350">
                          <a:noFill/>
                        </a:ln>
                      </wps:spPr>
                      <wps:txbx>
                        <w:txbxContent>
                          <w:p w:rsidR="0086221A" w:rsidRPr="00B57726" w:rsidRDefault="0086221A" w:rsidP="001178C1">
                            <w:pPr>
                              <w:spacing w:after="0" w:line="240" w:lineRule="auto"/>
                              <w:ind w:left="425" w:right="-3730"/>
                              <w:rPr>
                                <w:rFonts w:ascii="Bookman Old Style" w:hAnsi="Bookman Old Style"/>
                                <w:b/>
                                <w:sz w:val="24"/>
                                <w:szCs w:val="24"/>
                              </w:rPr>
                            </w:pPr>
                            <w:r w:rsidRPr="00B57726">
                              <w:rPr>
                                <w:rFonts w:ascii="Bookman Old Style" w:hAnsi="Bookman Old Style"/>
                                <w:b/>
                                <w:sz w:val="24"/>
                                <w:szCs w:val="24"/>
                              </w:rPr>
                              <w:t xml:space="preserve">Gambar </w:t>
                            </w:r>
                            <w:r>
                              <w:rPr>
                                <w:rFonts w:ascii="Bookman Old Style" w:hAnsi="Bookman Old Style"/>
                                <w:b/>
                                <w:sz w:val="24"/>
                                <w:szCs w:val="24"/>
                              </w:rPr>
                              <w:t>1</w:t>
                            </w:r>
                            <w:r w:rsidRPr="00B57726">
                              <w:rPr>
                                <w:rFonts w:ascii="Bookman Old Style" w:hAnsi="Bookman Old Style"/>
                                <w:b/>
                                <w:sz w:val="24"/>
                                <w:szCs w:val="24"/>
                              </w:rPr>
                              <w:t>.1</w:t>
                            </w:r>
                          </w:p>
                          <w:p w:rsidR="0086221A" w:rsidRPr="00B57726" w:rsidRDefault="0086221A" w:rsidP="001178C1">
                            <w:pPr>
                              <w:spacing w:after="0" w:line="240" w:lineRule="auto"/>
                              <w:ind w:left="425" w:right="-3730"/>
                              <w:rPr>
                                <w:rFonts w:ascii="Bookman Old Style" w:hAnsi="Bookman Old Style"/>
                                <w:b/>
                                <w:sz w:val="24"/>
                                <w:szCs w:val="24"/>
                              </w:rPr>
                            </w:pPr>
                            <w:r w:rsidRPr="00B57726">
                              <w:rPr>
                                <w:rFonts w:ascii="Bookman Old Style" w:hAnsi="Bookman Old Style"/>
                                <w:b/>
                                <w:sz w:val="24"/>
                                <w:szCs w:val="24"/>
                              </w:rPr>
                              <w:t>Struktur Organisas</w:t>
                            </w:r>
                            <w:r w:rsidRPr="006B2DA7">
                              <w:rPr>
                                <w:rFonts w:ascii="Bookman Old Style" w:hAnsi="Bookman Old Style"/>
                                <w:b/>
                                <w:sz w:val="24"/>
                                <w:szCs w:val="24"/>
                              </w:rPr>
                              <w:t>i DISBIMACIPTA</w:t>
                            </w:r>
                            <w:r w:rsidRPr="00B57726">
                              <w:rPr>
                                <w:rFonts w:ascii="Bookman Old Style" w:hAnsi="Bookman Old Style"/>
                                <w:b/>
                                <w:sz w:val="24"/>
                                <w:szCs w:val="24"/>
                              </w:rPr>
                              <w:t xml:space="preserve"> Kabupaten Pinrang</w:t>
                            </w:r>
                          </w:p>
                          <w:p w:rsidR="0086221A" w:rsidRPr="009A25E7" w:rsidRDefault="0086221A" w:rsidP="001178C1">
                            <w:pPr>
                              <w:ind w:right="-373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5685" id="Text Box 118" o:spid="_x0000_s1037" type="#_x0000_t202" style="position:absolute;left:0;text-align:left;margin-left:-74.05pt;margin-top:17.95pt;width:543.75pt;height:4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" filled="f" stroked="f" strokeweight=".5pt">
                <v:textbox>
                  <w:txbxContent>
                    <w:p w:rsidR="0086221A" w:rsidRPr="00B57726" w:rsidRDefault="0086221A" w:rsidP="001178C1">
                      <w:pPr>
                        <w:spacing w:after="0" w:line="240" w:lineRule="auto"/>
                        <w:ind w:left="425" w:right="-3730"/>
                        <w:rPr>
                          <w:rFonts w:ascii="Bookman Old Style" w:hAnsi="Bookman Old Style"/>
                          <w:b/>
                          <w:sz w:val="24"/>
                          <w:szCs w:val="24"/>
                        </w:rPr>
                      </w:pPr>
                      <w:r w:rsidRPr="00B57726">
                        <w:rPr>
                          <w:rFonts w:ascii="Bookman Old Style" w:hAnsi="Bookman Old Style"/>
                          <w:b/>
                          <w:sz w:val="24"/>
                          <w:szCs w:val="24"/>
                        </w:rPr>
                        <w:t xml:space="preserve">Gambar </w:t>
                      </w:r>
                      <w:r>
                        <w:rPr>
                          <w:rFonts w:ascii="Bookman Old Style" w:hAnsi="Bookman Old Style"/>
                          <w:b/>
                          <w:sz w:val="24"/>
                          <w:szCs w:val="24"/>
                        </w:rPr>
                        <w:t>1</w:t>
                      </w:r>
                      <w:r w:rsidRPr="00B57726">
                        <w:rPr>
                          <w:rFonts w:ascii="Bookman Old Style" w:hAnsi="Bookman Old Style"/>
                          <w:b/>
                          <w:sz w:val="24"/>
                          <w:szCs w:val="24"/>
                        </w:rPr>
                        <w:t>.1</w:t>
                      </w:r>
                    </w:p>
                    <w:p w:rsidR="0086221A" w:rsidRPr="00B57726" w:rsidRDefault="0086221A" w:rsidP="001178C1">
                      <w:pPr>
                        <w:spacing w:after="0" w:line="240" w:lineRule="auto"/>
                        <w:ind w:left="425" w:right="-3730"/>
                        <w:rPr>
                          <w:rFonts w:ascii="Bookman Old Style" w:hAnsi="Bookman Old Style"/>
                          <w:b/>
                          <w:sz w:val="24"/>
                          <w:szCs w:val="24"/>
                        </w:rPr>
                      </w:pPr>
                      <w:r w:rsidRPr="00B57726">
                        <w:rPr>
                          <w:rFonts w:ascii="Bookman Old Style" w:hAnsi="Bookman Old Style"/>
                          <w:b/>
                          <w:sz w:val="24"/>
                          <w:szCs w:val="24"/>
                        </w:rPr>
                        <w:t>Struktur Organisas</w:t>
                      </w:r>
                      <w:r w:rsidRPr="006B2DA7">
                        <w:rPr>
                          <w:rFonts w:ascii="Bookman Old Style" w:hAnsi="Bookman Old Style"/>
                          <w:b/>
                          <w:sz w:val="24"/>
                          <w:szCs w:val="24"/>
                        </w:rPr>
                        <w:t>i DISBIMACIPTA</w:t>
                      </w:r>
                      <w:r w:rsidRPr="00B57726">
                        <w:rPr>
                          <w:rFonts w:ascii="Bookman Old Style" w:hAnsi="Bookman Old Style"/>
                          <w:b/>
                          <w:sz w:val="24"/>
                          <w:szCs w:val="24"/>
                        </w:rPr>
                        <w:t xml:space="preserve"> Kabupaten Pinrang</w:t>
                      </w:r>
                    </w:p>
                    <w:p w:rsidR="0086221A" w:rsidRPr="009A25E7" w:rsidRDefault="0086221A" w:rsidP="001178C1">
                      <w:pPr>
                        <w:ind w:right="-3730"/>
                        <w:rPr>
                          <w:sz w:val="24"/>
                          <w:szCs w:val="24"/>
                        </w:rPr>
                      </w:pPr>
                    </w:p>
                  </w:txbxContent>
                </v:textbox>
                <w10:wrap anchorx="margin"/>
              </v:shape>
            </w:pict>
          </mc:Fallback>
        </mc:AlternateContent>
      </w:r>
    </w:p>
    <w:p w:rsidR="001178C1" w:rsidRDefault="001178C1" w:rsidP="003F52D7">
      <w:pPr>
        <w:spacing w:after="0" w:line="360" w:lineRule="auto"/>
        <w:jc w:val="both"/>
        <w:rPr>
          <w:rFonts w:ascii="Arial" w:hAnsi="Arial" w:cs="Arial"/>
          <w:sz w:val="24"/>
          <w:szCs w:val="24"/>
        </w:rPr>
      </w:pPr>
    </w:p>
    <w:p w:rsidR="001178C1" w:rsidRPr="00D86E06" w:rsidRDefault="001178C1" w:rsidP="003F52D7">
      <w:pPr>
        <w:spacing w:after="0" w:line="360" w:lineRule="auto"/>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lastRenderedPageBreak/>
        <w:t>STRUKTUR ORGANISASI</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UNIT PELAKSANA TEKNIS DINAS</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PENGELOLAAN AIR LIMBAH</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PADA DINAS BINA MARGA, CIPTA KARYA, DAN TATA RUANG KABUPATEN PINRANG</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(Berdasarkan Peraturan Bupati Pinrang Nomor 54 Tahun 2017)</w:t>
      </w:r>
    </w:p>
    <w:p w:rsidR="003F52D7" w:rsidRPr="00D86E06" w:rsidRDefault="003F52D7" w:rsidP="003F52D7">
      <w:pPr>
        <w:jc w:val="center"/>
        <w:rPr>
          <w:rFonts w:ascii="Arial" w:hAnsi="Arial" w:cs="Arial"/>
          <w:sz w:val="24"/>
          <w:szCs w:val="24"/>
        </w:rPr>
      </w:pPr>
    </w:p>
    <w:p w:rsidR="003F52D7" w:rsidRPr="00D86E06" w:rsidRDefault="001178C1" w:rsidP="003F52D7">
      <w:pPr>
        <w:spacing w:after="0" w:line="360" w:lineRule="auto"/>
        <w:ind w:left="426"/>
        <w:jc w:val="both"/>
        <w:rPr>
          <w:rFonts w:ascii="Arial" w:hAnsi="Arial" w:cs="Arial"/>
          <w:sz w:val="24"/>
          <w:szCs w:val="24"/>
        </w:rPr>
      </w:pPr>
      <w:r w:rsidRPr="00C36D70">
        <w:rPr>
          <w:rFonts w:ascii="Times New Roman" w:eastAsia="Times New Roman" w:hAnsi="Times New Roman" w:cs="Times New Roman"/>
          <w:noProof/>
          <w:sz w:val="24"/>
          <w:szCs w:val="24"/>
        </w:rPr>
        <w:drawing>
          <wp:anchor distT="0" distB="0" distL="114300" distR="114300" simplePos="0" relativeHeight="251718656" behindDoc="0" locked="0" layoutInCell="1" allowOverlap="1" wp14:anchorId="1E26B71D" wp14:editId="4E4B9B77">
            <wp:simplePos x="0" y="0"/>
            <wp:positionH relativeFrom="column">
              <wp:posOffset>3612515</wp:posOffset>
            </wp:positionH>
            <wp:positionV relativeFrom="paragraph">
              <wp:posOffset>85090</wp:posOffset>
            </wp:positionV>
            <wp:extent cx="2043401" cy="3435350"/>
            <wp:effectExtent l="0" t="0" r="0" b="0"/>
            <wp:wrapNone/>
            <wp:docPr id="548" name="Picture 548" descr="E:\ODHA\RENSTRA 2023-2026\RANWAL RENSTRA 2025-2026\STRUKTUR ORGANISASI\UPT 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DHA\RENSTRA 2023-2026\RANWAL RENSTRA 2025-2026\STRUKTUR ORGANISASI\UPT P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588" cy="3454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240" w:lineRule="auto"/>
        <w:ind w:left="425"/>
        <w:jc w:val="center"/>
        <w:rPr>
          <w:rFonts w:ascii="Arial" w:hAnsi="Arial" w:cs="Arial"/>
          <w:b/>
          <w:sz w:val="24"/>
          <w:szCs w:val="24"/>
        </w:rPr>
      </w:pPr>
      <w:r w:rsidRPr="00D86E06">
        <w:rPr>
          <w:rFonts w:ascii="Arial" w:hAnsi="Arial" w:cs="Arial"/>
          <w:b/>
          <w:sz w:val="24"/>
          <w:szCs w:val="24"/>
        </w:rPr>
        <w:t>Gambar 1.2</w:t>
      </w:r>
    </w:p>
    <w:p w:rsidR="003F52D7" w:rsidRPr="00D86E06" w:rsidRDefault="003F52D7" w:rsidP="003F52D7">
      <w:pPr>
        <w:spacing w:after="0" w:line="240" w:lineRule="auto"/>
        <w:ind w:left="425"/>
        <w:jc w:val="center"/>
        <w:rPr>
          <w:rFonts w:ascii="Arial" w:hAnsi="Arial" w:cs="Arial"/>
          <w:b/>
          <w:sz w:val="24"/>
          <w:szCs w:val="24"/>
        </w:rPr>
      </w:pPr>
      <w:r w:rsidRPr="00D86E06">
        <w:rPr>
          <w:rFonts w:ascii="Arial" w:hAnsi="Arial" w:cs="Arial"/>
          <w:b/>
          <w:sz w:val="24"/>
          <w:szCs w:val="24"/>
        </w:rPr>
        <w:t>Struktur Organisasi UPT Pengelolaan Air Limbah</w:t>
      </w: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lastRenderedPageBreak/>
        <w:t>STRUKTUR ORGANISASI</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UNIT PELAKSANA TEKNIS DINAS</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PENERANGAN JALAN UMUM DAN PERTAMANAN</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PADA DINAS BINA MARGA, CIPTA KARYA, DAN TATA RUANG KABUPATEN PINRANG</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(Berdasarkan Peraturan Bupati Pinrang Nomor 61 Tahun 2017)</w:t>
      </w:r>
    </w:p>
    <w:p w:rsidR="003F52D7" w:rsidRPr="00D86E06" w:rsidRDefault="003F52D7" w:rsidP="003F52D7">
      <w:pPr>
        <w:jc w:val="center"/>
        <w:rPr>
          <w:rFonts w:ascii="Arial" w:hAnsi="Arial" w:cs="Arial"/>
          <w:sz w:val="24"/>
          <w:szCs w:val="24"/>
        </w:rPr>
      </w:pPr>
    </w:p>
    <w:p w:rsidR="003F52D7" w:rsidRPr="00D86E06" w:rsidRDefault="001178C1" w:rsidP="003F52D7">
      <w:pPr>
        <w:spacing w:after="0" w:line="360" w:lineRule="auto"/>
        <w:ind w:left="426"/>
        <w:jc w:val="both"/>
        <w:rPr>
          <w:rFonts w:ascii="Arial" w:hAnsi="Arial" w:cs="Arial"/>
          <w:sz w:val="24"/>
          <w:szCs w:val="24"/>
        </w:rPr>
      </w:pPr>
      <w:r w:rsidRPr="007F00C1">
        <w:rPr>
          <w:rFonts w:ascii="Times New Roman" w:eastAsia="Times New Roman" w:hAnsi="Times New Roman" w:cs="Times New Roman"/>
          <w:noProof/>
          <w:sz w:val="24"/>
          <w:szCs w:val="24"/>
        </w:rPr>
        <w:drawing>
          <wp:anchor distT="0" distB="0" distL="114300" distR="114300" simplePos="0" relativeHeight="251720704" behindDoc="0" locked="0" layoutInCell="1" allowOverlap="1" wp14:anchorId="42642EE6" wp14:editId="18680453">
            <wp:simplePos x="0" y="0"/>
            <wp:positionH relativeFrom="column">
              <wp:posOffset>2292350</wp:posOffset>
            </wp:positionH>
            <wp:positionV relativeFrom="paragraph">
              <wp:posOffset>8255</wp:posOffset>
            </wp:positionV>
            <wp:extent cx="4406292" cy="3649916"/>
            <wp:effectExtent l="0" t="0" r="0" b="8255"/>
            <wp:wrapNone/>
            <wp:docPr id="20" name="Picture 20" descr="E:\ODHA\RENSTRA 2023-2026\RANWAL RENSTRA 2025-2026\STRUKTUR ORGANISASI\UPT PENERANGAN JALAN U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DHA\RENSTRA 2023-2026\RANWAL RENSTRA 2025-2026\STRUKTUR ORGANISASI\UPT PENERANGAN JALAN UM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6292" cy="3649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tabs>
          <w:tab w:val="left" w:pos="7113"/>
        </w:tabs>
        <w:spacing w:after="0" w:line="360" w:lineRule="auto"/>
        <w:ind w:left="426"/>
        <w:jc w:val="both"/>
        <w:rPr>
          <w:rFonts w:ascii="Arial" w:hAnsi="Arial" w:cs="Arial"/>
          <w:b/>
          <w:sz w:val="24"/>
          <w:szCs w:val="24"/>
        </w:rPr>
      </w:pPr>
      <w:r w:rsidRPr="00D86E06">
        <w:rPr>
          <w:rFonts w:ascii="Arial" w:hAnsi="Arial" w:cs="Arial"/>
          <w:sz w:val="24"/>
          <w:szCs w:val="24"/>
        </w:rPr>
        <w:tab/>
      </w:r>
      <w:r w:rsidRPr="00D86E06">
        <w:rPr>
          <w:rFonts w:ascii="Arial" w:hAnsi="Arial" w:cs="Arial"/>
          <w:b/>
          <w:sz w:val="24"/>
          <w:szCs w:val="24"/>
        </w:rPr>
        <w:t>Gambar 1.3</w:t>
      </w:r>
    </w:p>
    <w:p w:rsidR="003F52D7" w:rsidRPr="00D86E06" w:rsidRDefault="003F52D7" w:rsidP="003F52D7">
      <w:pPr>
        <w:spacing w:after="0" w:line="240" w:lineRule="auto"/>
        <w:ind w:left="425"/>
        <w:jc w:val="center"/>
        <w:rPr>
          <w:rFonts w:ascii="Arial" w:hAnsi="Arial" w:cs="Arial"/>
          <w:b/>
          <w:sz w:val="24"/>
          <w:szCs w:val="24"/>
        </w:rPr>
      </w:pPr>
      <w:r w:rsidRPr="00D86E06">
        <w:rPr>
          <w:rFonts w:ascii="Arial" w:hAnsi="Arial" w:cs="Arial"/>
          <w:b/>
          <w:sz w:val="24"/>
          <w:szCs w:val="24"/>
        </w:rPr>
        <w:t>Struktur Organisasi UPT Penerangan Jalan Umum dan Pertamanan</w:t>
      </w:r>
    </w:p>
    <w:p w:rsidR="003F52D7" w:rsidRPr="00D86E06" w:rsidRDefault="00D956BC" w:rsidP="003F52D7">
      <w:pPr>
        <w:spacing w:after="0" w:line="240" w:lineRule="auto"/>
        <w:ind w:left="425"/>
        <w:jc w:val="center"/>
        <w:rPr>
          <w:rFonts w:ascii="Arial" w:hAnsi="Arial" w:cs="Arial"/>
          <w:sz w:val="24"/>
          <w:szCs w:val="24"/>
        </w:rPr>
      </w:pPr>
      <w:r>
        <w:rPr>
          <w:rFonts w:ascii="Arial" w:hAnsi="Arial" w:cs="Arial"/>
          <w:sz w:val="24"/>
          <w:szCs w:val="24"/>
        </w:rPr>
        <w:lastRenderedPageBreak/>
        <w:t>S</w:t>
      </w:r>
      <w:r w:rsidR="003F52D7" w:rsidRPr="00D86E06">
        <w:rPr>
          <w:rFonts w:ascii="Arial" w:hAnsi="Arial" w:cs="Arial"/>
          <w:sz w:val="24"/>
          <w:szCs w:val="24"/>
        </w:rPr>
        <w:t>TRUKTUR ORGANISASI</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UNIT PELAKSANA TEKNIS DINAS</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PRASARANA DAN SARANA INFRASTRUKTUR PEKERJAAN UMUM</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PADA DINAS BINA MARGA, CIPTA KARYA, DAN TATA RUANG KABUPATEN PINRANG</w:t>
      </w:r>
    </w:p>
    <w:p w:rsidR="003F52D7" w:rsidRPr="00D86E06" w:rsidRDefault="003F52D7" w:rsidP="003F52D7">
      <w:pPr>
        <w:spacing w:after="0" w:line="240" w:lineRule="auto"/>
        <w:ind w:left="425"/>
        <w:jc w:val="center"/>
        <w:rPr>
          <w:rFonts w:ascii="Arial" w:hAnsi="Arial" w:cs="Arial"/>
          <w:sz w:val="24"/>
          <w:szCs w:val="24"/>
        </w:rPr>
      </w:pPr>
      <w:r w:rsidRPr="00D86E06">
        <w:rPr>
          <w:rFonts w:ascii="Arial" w:hAnsi="Arial" w:cs="Arial"/>
          <w:sz w:val="24"/>
          <w:szCs w:val="24"/>
        </w:rPr>
        <w:t>(Berdasarkan Peraturan Bupati Pinrang Nomor 65 Tahun 2017)</w:t>
      </w:r>
    </w:p>
    <w:p w:rsidR="003F52D7" w:rsidRPr="00D86E06" w:rsidRDefault="003F52D7" w:rsidP="003F52D7">
      <w:pPr>
        <w:jc w:val="center"/>
        <w:rPr>
          <w:rFonts w:ascii="Arial" w:hAnsi="Arial" w:cs="Arial"/>
          <w:sz w:val="24"/>
          <w:szCs w:val="24"/>
        </w:rPr>
      </w:pPr>
    </w:p>
    <w:p w:rsidR="003F52D7" w:rsidRPr="00D86E06" w:rsidRDefault="001178C1" w:rsidP="003F52D7">
      <w:pPr>
        <w:spacing w:after="0" w:line="360" w:lineRule="auto"/>
        <w:ind w:left="426"/>
        <w:jc w:val="both"/>
        <w:rPr>
          <w:rFonts w:ascii="Arial" w:hAnsi="Arial" w:cs="Arial"/>
          <w:sz w:val="24"/>
          <w:szCs w:val="24"/>
        </w:rPr>
      </w:pPr>
      <w:r w:rsidRPr="00655BF7">
        <w:rPr>
          <w:rFonts w:ascii="Times New Roman" w:eastAsia="Times New Roman" w:hAnsi="Times New Roman" w:cs="Times New Roman"/>
          <w:noProof/>
          <w:sz w:val="24"/>
          <w:szCs w:val="24"/>
        </w:rPr>
        <w:drawing>
          <wp:anchor distT="0" distB="0" distL="114300" distR="114300" simplePos="0" relativeHeight="251722752" behindDoc="0" locked="0" layoutInCell="1" allowOverlap="1" wp14:anchorId="2F07FFE2" wp14:editId="60F03F5E">
            <wp:simplePos x="0" y="0"/>
            <wp:positionH relativeFrom="column">
              <wp:posOffset>3561715</wp:posOffset>
            </wp:positionH>
            <wp:positionV relativeFrom="paragraph">
              <wp:posOffset>27940</wp:posOffset>
            </wp:positionV>
            <wp:extent cx="2112645" cy="3327400"/>
            <wp:effectExtent l="0" t="0" r="1905" b="6350"/>
            <wp:wrapNone/>
            <wp:docPr id="29" name="Picture 29" descr="E:\ODHA\RENSTRA 2023-2026\RANWAL RENSTRA 2025-2026\STRUKTUR ORGANISASI\UPT PEGUNU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DHA\RENSTRA 2023-2026\RANWAL RENSTRA 2025-2026\STRUKTUR ORGANISASI\UPT PEGUNUNG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3112" cy="3328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360" w:lineRule="auto"/>
        <w:ind w:left="426"/>
        <w:jc w:val="both"/>
        <w:rPr>
          <w:rFonts w:ascii="Arial" w:hAnsi="Arial" w:cs="Arial"/>
          <w:sz w:val="24"/>
          <w:szCs w:val="24"/>
        </w:rPr>
      </w:pPr>
    </w:p>
    <w:p w:rsidR="003F52D7" w:rsidRPr="00D86E06" w:rsidRDefault="003F52D7" w:rsidP="003F52D7">
      <w:pPr>
        <w:spacing w:after="0" w:line="240" w:lineRule="auto"/>
        <w:ind w:left="425"/>
        <w:jc w:val="center"/>
        <w:rPr>
          <w:rFonts w:ascii="Arial" w:hAnsi="Arial" w:cs="Arial"/>
          <w:b/>
          <w:sz w:val="24"/>
          <w:szCs w:val="24"/>
        </w:rPr>
      </w:pPr>
      <w:r w:rsidRPr="00D86E06">
        <w:rPr>
          <w:rFonts w:ascii="Arial" w:hAnsi="Arial" w:cs="Arial"/>
          <w:b/>
          <w:sz w:val="24"/>
          <w:szCs w:val="24"/>
        </w:rPr>
        <w:t>Gambar 1.4</w:t>
      </w:r>
    </w:p>
    <w:p w:rsidR="003F52D7" w:rsidRPr="00D86E06" w:rsidRDefault="003F52D7" w:rsidP="003F52D7">
      <w:pPr>
        <w:spacing w:after="0" w:line="240" w:lineRule="auto"/>
        <w:ind w:left="425"/>
        <w:jc w:val="center"/>
        <w:rPr>
          <w:rFonts w:ascii="Arial" w:hAnsi="Arial" w:cs="Arial"/>
          <w:b/>
          <w:sz w:val="24"/>
          <w:szCs w:val="24"/>
        </w:rPr>
      </w:pPr>
      <w:r w:rsidRPr="00D86E06">
        <w:rPr>
          <w:rFonts w:ascii="Arial" w:hAnsi="Arial" w:cs="Arial"/>
          <w:b/>
          <w:sz w:val="24"/>
          <w:szCs w:val="24"/>
        </w:rPr>
        <w:t>Struktur Organisasi UPT Prasarana dan Sarana Infrastruktur Pekerjaan Umum</w:t>
      </w:r>
    </w:p>
    <w:p w:rsidR="00263BD8" w:rsidRDefault="00263BD8" w:rsidP="003F52D7">
      <w:pPr>
        <w:spacing w:after="0" w:line="360" w:lineRule="auto"/>
        <w:jc w:val="both"/>
        <w:rPr>
          <w:rFonts w:ascii="Arial" w:hAnsi="Arial" w:cs="Arial"/>
          <w:sz w:val="24"/>
          <w:szCs w:val="24"/>
        </w:rPr>
        <w:sectPr w:rsidR="00263BD8" w:rsidSect="003F52D7">
          <w:pgSz w:w="16838" w:h="11906" w:orient="landscape" w:code="9"/>
          <w:pgMar w:top="1418" w:right="1701" w:bottom="1616" w:left="1701" w:header="720" w:footer="720" w:gutter="0"/>
          <w:cols w:space="708"/>
          <w:docGrid w:linePitch="299"/>
        </w:sectPr>
      </w:pPr>
    </w:p>
    <w:p w:rsidR="00263BD8" w:rsidRPr="00D86E06" w:rsidRDefault="00263BD8" w:rsidP="00263BD8">
      <w:pPr>
        <w:spacing w:after="0" w:line="240" w:lineRule="auto"/>
        <w:ind w:left="425"/>
        <w:jc w:val="center"/>
        <w:rPr>
          <w:rFonts w:ascii="Arial" w:hAnsi="Arial" w:cs="Arial"/>
          <w:sz w:val="24"/>
          <w:szCs w:val="24"/>
        </w:rPr>
      </w:pPr>
      <w:r>
        <w:rPr>
          <w:rFonts w:ascii="Arial" w:hAnsi="Arial" w:cs="Arial"/>
          <w:sz w:val="24"/>
          <w:szCs w:val="24"/>
        </w:rPr>
        <w:lastRenderedPageBreak/>
        <w:tab/>
      </w:r>
      <w:r w:rsidRPr="00D86E06">
        <w:rPr>
          <w:rFonts w:ascii="Arial" w:hAnsi="Arial" w:cs="Arial"/>
          <w:sz w:val="24"/>
          <w:szCs w:val="24"/>
        </w:rPr>
        <w:t>STRUKTUR ORGANISASI</w:t>
      </w:r>
    </w:p>
    <w:p w:rsidR="00263BD8" w:rsidRPr="00D86E06" w:rsidRDefault="00263BD8" w:rsidP="00263BD8">
      <w:pPr>
        <w:spacing w:after="0" w:line="240" w:lineRule="auto"/>
        <w:ind w:left="425"/>
        <w:jc w:val="center"/>
        <w:rPr>
          <w:rFonts w:ascii="Arial" w:hAnsi="Arial" w:cs="Arial"/>
          <w:sz w:val="24"/>
          <w:szCs w:val="24"/>
        </w:rPr>
      </w:pPr>
      <w:r w:rsidRPr="00D86E06">
        <w:rPr>
          <w:rFonts w:ascii="Arial" w:hAnsi="Arial" w:cs="Arial"/>
          <w:sz w:val="24"/>
          <w:szCs w:val="24"/>
        </w:rPr>
        <w:t>UNIT PELAKSANA TEKNIS DINAS</w:t>
      </w:r>
    </w:p>
    <w:p w:rsidR="00263BD8" w:rsidRPr="00D86E06" w:rsidRDefault="007A570B" w:rsidP="00263BD8">
      <w:pPr>
        <w:spacing w:after="0" w:line="240" w:lineRule="auto"/>
        <w:ind w:left="425"/>
        <w:jc w:val="center"/>
        <w:rPr>
          <w:rFonts w:ascii="Arial" w:hAnsi="Arial" w:cs="Arial"/>
          <w:sz w:val="24"/>
          <w:szCs w:val="24"/>
        </w:rPr>
      </w:pPr>
      <w:r>
        <w:rPr>
          <w:rFonts w:ascii="Arial" w:hAnsi="Arial" w:cs="Arial"/>
          <w:sz w:val="24"/>
          <w:szCs w:val="24"/>
        </w:rPr>
        <w:t>P</w:t>
      </w:r>
      <w:r w:rsidR="009242F4">
        <w:rPr>
          <w:rFonts w:ascii="Arial" w:hAnsi="Arial" w:cs="Arial"/>
          <w:sz w:val="24"/>
          <w:szCs w:val="24"/>
        </w:rPr>
        <w:t>ENGUJIAN BAHAN DAN PENGELOLAAN ALAT BERA</w:t>
      </w:r>
      <w:r w:rsidR="001178C1">
        <w:rPr>
          <w:rFonts w:ascii="Arial" w:hAnsi="Arial" w:cs="Arial"/>
          <w:sz w:val="24"/>
          <w:szCs w:val="24"/>
        </w:rPr>
        <w:t>T</w:t>
      </w:r>
    </w:p>
    <w:p w:rsidR="00263BD8" w:rsidRPr="00D86E06" w:rsidRDefault="00263BD8" w:rsidP="00263BD8">
      <w:pPr>
        <w:spacing w:after="0" w:line="240" w:lineRule="auto"/>
        <w:ind w:left="425"/>
        <w:jc w:val="center"/>
        <w:rPr>
          <w:rFonts w:ascii="Arial" w:hAnsi="Arial" w:cs="Arial"/>
          <w:sz w:val="24"/>
          <w:szCs w:val="24"/>
        </w:rPr>
      </w:pPr>
      <w:r w:rsidRPr="00D86E06">
        <w:rPr>
          <w:rFonts w:ascii="Arial" w:hAnsi="Arial" w:cs="Arial"/>
          <w:sz w:val="24"/>
          <w:szCs w:val="24"/>
        </w:rPr>
        <w:t>PADA DINAS BINA MARGA, CIPTA KARYA, DAN TATA RUANG KABUPATEN PINRANG</w:t>
      </w:r>
    </w:p>
    <w:p w:rsidR="00263BD8" w:rsidRPr="00D86E06" w:rsidRDefault="00263BD8" w:rsidP="00263BD8">
      <w:pPr>
        <w:spacing w:after="0" w:line="240" w:lineRule="auto"/>
        <w:ind w:left="425"/>
        <w:jc w:val="center"/>
        <w:rPr>
          <w:rFonts w:ascii="Arial" w:hAnsi="Arial" w:cs="Arial"/>
          <w:sz w:val="24"/>
          <w:szCs w:val="24"/>
        </w:rPr>
      </w:pPr>
      <w:r w:rsidRPr="00D86E06">
        <w:rPr>
          <w:rFonts w:ascii="Arial" w:hAnsi="Arial" w:cs="Arial"/>
          <w:sz w:val="24"/>
          <w:szCs w:val="24"/>
        </w:rPr>
        <w:t xml:space="preserve">(Berdasarkan Peraturan Bupati Pinrang Nomor </w:t>
      </w:r>
      <w:r w:rsidR="007A570B">
        <w:rPr>
          <w:rFonts w:ascii="Arial" w:hAnsi="Arial" w:cs="Arial"/>
          <w:sz w:val="24"/>
          <w:szCs w:val="24"/>
        </w:rPr>
        <w:t>10</w:t>
      </w:r>
      <w:r w:rsidRPr="00D86E06">
        <w:rPr>
          <w:rFonts w:ascii="Arial" w:hAnsi="Arial" w:cs="Arial"/>
          <w:sz w:val="24"/>
          <w:szCs w:val="24"/>
        </w:rPr>
        <w:t xml:space="preserve"> Tahun </w:t>
      </w:r>
      <w:r w:rsidR="007A570B">
        <w:rPr>
          <w:rFonts w:ascii="Arial" w:hAnsi="Arial" w:cs="Arial"/>
          <w:sz w:val="24"/>
          <w:szCs w:val="24"/>
        </w:rPr>
        <w:t>2023</w:t>
      </w:r>
    </w:p>
    <w:p w:rsidR="00263BD8" w:rsidRPr="00D86E06" w:rsidRDefault="001178C1" w:rsidP="00263BD8">
      <w:pPr>
        <w:jc w:val="center"/>
        <w:rPr>
          <w:rFonts w:ascii="Arial" w:hAnsi="Arial" w:cs="Arial"/>
          <w:sz w:val="24"/>
          <w:szCs w:val="24"/>
        </w:rPr>
      </w:pPr>
      <w:r>
        <w:rPr>
          <w:noProof/>
        </w:rPr>
        <w:drawing>
          <wp:anchor distT="0" distB="0" distL="114300" distR="114300" simplePos="0" relativeHeight="251724800" behindDoc="0" locked="0" layoutInCell="1" allowOverlap="1" wp14:anchorId="1B7D6592" wp14:editId="34AE59BF">
            <wp:simplePos x="0" y="0"/>
            <wp:positionH relativeFrom="column">
              <wp:posOffset>2260600</wp:posOffset>
            </wp:positionH>
            <wp:positionV relativeFrom="paragraph">
              <wp:posOffset>165417</wp:posOffset>
            </wp:positionV>
            <wp:extent cx="4234641" cy="3534656"/>
            <wp:effectExtent l="0" t="0" r="0" b="8890"/>
            <wp:wrapNone/>
            <wp:docPr id="30" name="Picture 30" descr="E:\ODHA\RENSTRA 2023-2026\RANWAL RENSTRA 2025-2026\STRUKTUR ORGANISASI\UPT ALAT B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DHA\RENSTRA 2023-2026\RANWAL RENSTRA 2025-2026\STRUKTUR ORGANISASI\UPT ALAT BERA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4641" cy="3534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BD8" w:rsidRPr="00D86E06" w:rsidRDefault="001178C1" w:rsidP="001178C1">
      <w:pPr>
        <w:spacing w:after="0" w:line="360" w:lineRule="auto"/>
        <w:ind w:left="426"/>
        <w:jc w:val="both"/>
        <w:rPr>
          <w:rFonts w:ascii="Arial" w:hAnsi="Arial" w:cs="Arial"/>
          <w:sz w:val="24"/>
          <w:szCs w:val="24"/>
        </w:rPr>
      </w:pPr>
      <w:r>
        <w:rPr>
          <w:rFonts w:ascii="Arial" w:hAnsi="Arial" w:cs="Arial"/>
          <w:sz w:val="24"/>
          <w:szCs w:val="24"/>
        </w:rPr>
        <w:tab/>
      </w: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1178C1" w:rsidP="001178C1">
      <w:pPr>
        <w:tabs>
          <w:tab w:val="left" w:pos="9140"/>
        </w:tabs>
        <w:spacing w:after="0" w:line="360" w:lineRule="auto"/>
        <w:ind w:left="426"/>
        <w:jc w:val="both"/>
        <w:rPr>
          <w:rFonts w:ascii="Arial" w:hAnsi="Arial" w:cs="Arial"/>
          <w:sz w:val="24"/>
          <w:szCs w:val="24"/>
        </w:rPr>
      </w:pPr>
      <w:r>
        <w:rPr>
          <w:rFonts w:ascii="Arial" w:hAnsi="Arial" w:cs="Arial"/>
          <w:sz w:val="24"/>
          <w:szCs w:val="24"/>
        </w:rPr>
        <w:tab/>
      </w:r>
    </w:p>
    <w:p w:rsidR="00263BD8" w:rsidRPr="00D86E06" w:rsidRDefault="001178C1" w:rsidP="001178C1">
      <w:pPr>
        <w:tabs>
          <w:tab w:val="left" w:pos="9140"/>
        </w:tabs>
        <w:spacing w:after="0" w:line="360" w:lineRule="auto"/>
        <w:ind w:left="426"/>
        <w:jc w:val="both"/>
        <w:rPr>
          <w:rFonts w:ascii="Arial" w:hAnsi="Arial" w:cs="Arial"/>
          <w:sz w:val="24"/>
          <w:szCs w:val="24"/>
        </w:rPr>
      </w:pPr>
      <w:r>
        <w:rPr>
          <w:rFonts w:ascii="Arial" w:hAnsi="Arial" w:cs="Arial"/>
          <w:sz w:val="24"/>
          <w:szCs w:val="24"/>
        </w:rPr>
        <w:tab/>
      </w:r>
    </w:p>
    <w:p w:rsidR="00263BD8" w:rsidRPr="00D86E06" w:rsidRDefault="001178C1" w:rsidP="001178C1">
      <w:pPr>
        <w:tabs>
          <w:tab w:val="left" w:pos="9490"/>
        </w:tabs>
        <w:spacing w:after="0" w:line="360" w:lineRule="auto"/>
        <w:ind w:left="426"/>
        <w:jc w:val="both"/>
        <w:rPr>
          <w:rFonts w:ascii="Arial" w:hAnsi="Arial" w:cs="Arial"/>
          <w:sz w:val="24"/>
          <w:szCs w:val="24"/>
        </w:rPr>
      </w:pPr>
      <w:r>
        <w:rPr>
          <w:rFonts w:ascii="Arial" w:hAnsi="Arial" w:cs="Arial"/>
          <w:sz w:val="24"/>
          <w:szCs w:val="24"/>
        </w:rPr>
        <w:tab/>
      </w: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spacing w:after="0" w:line="360" w:lineRule="auto"/>
        <w:ind w:left="426"/>
        <w:jc w:val="both"/>
        <w:rPr>
          <w:rFonts w:ascii="Arial" w:hAnsi="Arial" w:cs="Arial"/>
          <w:sz w:val="24"/>
          <w:szCs w:val="24"/>
        </w:rPr>
      </w:pPr>
    </w:p>
    <w:p w:rsidR="00263BD8" w:rsidRPr="00D86E06" w:rsidRDefault="00263BD8" w:rsidP="00263BD8">
      <w:pPr>
        <w:tabs>
          <w:tab w:val="left" w:pos="7113"/>
        </w:tabs>
        <w:spacing w:after="0" w:line="360" w:lineRule="auto"/>
        <w:ind w:left="426"/>
        <w:jc w:val="both"/>
        <w:rPr>
          <w:rFonts w:ascii="Arial" w:hAnsi="Arial" w:cs="Arial"/>
          <w:b/>
          <w:sz w:val="24"/>
          <w:szCs w:val="24"/>
        </w:rPr>
      </w:pPr>
      <w:r w:rsidRPr="00D86E06">
        <w:rPr>
          <w:rFonts w:ascii="Arial" w:hAnsi="Arial" w:cs="Arial"/>
          <w:sz w:val="24"/>
          <w:szCs w:val="24"/>
        </w:rPr>
        <w:tab/>
      </w:r>
      <w:r>
        <w:rPr>
          <w:rFonts w:ascii="Arial" w:hAnsi="Arial" w:cs="Arial"/>
          <w:b/>
          <w:sz w:val="24"/>
          <w:szCs w:val="24"/>
        </w:rPr>
        <w:t>Gambar 1.5</w:t>
      </w:r>
    </w:p>
    <w:p w:rsidR="003F52D7" w:rsidRPr="00263BD8" w:rsidRDefault="00263BD8" w:rsidP="00944C02">
      <w:pPr>
        <w:spacing w:after="0" w:line="240" w:lineRule="auto"/>
        <w:ind w:left="425"/>
        <w:jc w:val="center"/>
        <w:rPr>
          <w:rFonts w:ascii="Arial" w:hAnsi="Arial" w:cs="Arial"/>
          <w:sz w:val="24"/>
          <w:szCs w:val="24"/>
        </w:rPr>
        <w:sectPr w:rsidR="003F52D7" w:rsidRPr="00263BD8" w:rsidSect="003F52D7">
          <w:pgSz w:w="16838" w:h="11906" w:orient="landscape" w:code="9"/>
          <w:pgMar w:top="1418" w:right="1701" w:bottom="1616" w:left="1701" w:header="720" w:footer="720" w:gutter="0"/>
          <w:cols w:space="708"/>
          <w:docGrid w:linePitch="299"/>
        </w:sectPr>
      </w:pPr>
      <w:r w:rsidRPr="00D86E06">
        <w:rPr>
          <w:rFonts w:ascii="Arial" w:hAnsi="Arial" w:cs="Arial"/>
          <w:b/>
          <w:sz w:val="24"/>
          <w:szCs w:val="24"/>
        </w:rPr>
        <w:t xml:space="preserve">Struktur Organisasi UPT </w:t>
      </w:r>
      <w:r w:rsidR="007A570B" w:rsidRPr="00944C02">
        <w:rPr>
          <w:rFonts w:ascii="Arial" w:hAnsi="Arial" w:cs="Arial"/>
          <w:b/>
          <w:sz w:val="24"/>
          <w:szCs w:val="24"/>
        </w:rPr>
        <w:t>P</w:t>
      </w:r>
      <w:r w:rsidR="009242F4" w:rsidRPr="00944C02">
        <w:rPr>
          <w:rFonts w:ascii="Arial" w:hAnsi="Arial" w:cs="Arial"/>
          <w:b/>
          <w:sz w:val="24"/>
          <w:szCs w:val="24"/>
        </w:rPr>
        <w:t>ENGUJIAN BAHAN DAN PENGELOLAAN ALAT BERAT</w:t>
      </w:r>
    </w:p>
    <w:p w:rsidR="00696509" w:rsidRPr="00D86E06" w:rsidRDefault="00696509" w:rsidP="00245D1E">
      <w:pPr>
        <w:pStyle w:val="ListParagraph"/>
        <w:numPr>
          <w:ilvl w:val="0"/>
          <w:numId w:val="8"/>
        </w:numPr>
        <w:spacing w:after="0" w:line="360" w:lineRule="auto"/>
        <w:ind w:left="426" w:hanging="426"/>
        <w:rPr>
          <w:rFonts w:ascii="Arial" w:hAnsi="Arial" w:cs="Arial"/>
          <w:b/>
          <w:sz w:val="24"/>
          <w:szCs w:val="24"/>
        </w:rPr>
      </w:pPr>
      <w:r w:rsidRPr="00D86E06">
        <w:rPr>
          <w:rFonts w:ascii="Arial" w:hAnsi="Arial" w:cs="Arial"/>
          <w:b/>
          <w:sz w:val="24"/>
          <w:szCs w:val="24"/>
        </w:rPr>
        <w:lastRenderedPageBreak/>
        <w:t>Sumber Daya Perangkat Daerah</w:t>
      </w:r>
    </w:p>
    <w:p w:rsidR="00696509" w:rsidRPr="00D86E06" w:rsidRDefault="00696509" w:rsidP="00245D1E">
      <w:pPr>
        <w:pStyle w:val="ListParagraph"/>
        <w:numPr>
          <w:ilvl w:val="3"/>
          <w:numId w:val="14"/>
        </w:numPr>
        <w:spacing w:after="0" w:line="360" w:lineRule="auto"/>
        <w:ind w:left="851" w:hanging="425"/>
        <w:rPr>
          <w:rFonts w:ascii="Arial" w:hAnsi="Arial" w:cs="Arial"/>
          <w:b/>
          <w:sz w:val="24"/>
          <w:szCs w:val="24"/>
        </w:rPr>
      </w:pPr>
      <w:r w:rsidRPr="00D86E06">
        <w:rPr>
          <w:rFonts w:ascii="Arial" w:hAnsi="Arial" w:cs="Arial"/>
          <w:b/>
          <w:sz w:val="24"/>
          <w:szCs w:val="24"/>
        </w:rPr>
        <w:t>Sumber Daya Manusia Aparatur</w:t>
      </w:r>
    </w:p>
    <w:p w:rsidR="00696509" w:rsidRPr="00D86E06" w:rsidRDefault="00696509" w:rsidP="006C0BA3">
      <w:pPr>
        <w:pStyle w:val="ListParagraph"/>
        <w:spacing w:after="0" w:line="360" w:lineRule="auto"/>
        <w:ind w:left="426" w:firstLine="709"/>
        <w:jc w:val="both"/>
        <w:rPr>
          <w:rFonts w:ascii="Arial" w:hAnsi="Arial" w:cs="Arial"/>
          <w:sz w:val="24"/>
          <w:szCs w:val="24"/>
        </w:rPr>
      </w:pPr>
      <w:r w:rsidRPr="00D86E06">
        <w:rPr>
          <w:rFonts w:ascii="Arial" w:hAnsi="Arial" w:cs="Arial"/>
          <w:sz w:val="24"/>
          <w:szCs w:val="24"/>
        </w:rPr>
        <w:t>Sumber daya manusia aparatur atau pegawai negeri sip</w:t>
      </w:r>
      <w:r w:rsidR="003C329A">
        <w:rPr>
          <w:rFonts w:ascii="Arial" w:hAnsi="Arial" w:cs="Arial"/>
          <w:sz w:val="24"/>
          <w:szCs w:val="24"/>
        </w:rPr>
        <w:t>il pada D</w:t>
      </w:r>
      <w:r w:rsidR="002A2C22">
        <w:rPr>
          <w:rFonts w:ascii="Arial" w:hAnsi="Arial" w:cs="Arial"/>
          <w:sz w:val="24"/>
          <w:szCs w:val="24"/>
        </w:rPr>
        <w:t>ISBIMACIPTA per 30 Desember 2023</w:t>
      </w:r>
      <w:r w:rsidRPr="00D86E06">
        <w:rPr>
          <w:rFonts w:ascii="Arial" w:hAnsi="Arial" w:cs="Arial"/>
          <w:sz w:val="24"/>
          <w:szCs w:val="24"/>
        </w:rPr>
        <w:t xml:space="preserve"> dapat dili</w:t>
      </w:r>
      <w:r w:rsidR="00AF78E4">
        <w:rPr>
          <w:rFonts w:ascii="Arial" w:hAnsi="Arial" w:cs="Arial"/>
          <w:sz w:val="24"/>
          <w:szCs w:val="24"/>
        </w:rPr>
        <w:t>hat pada Tabel.2.1 dan Tabel.2.2</w:t>
      </w: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Tabel 2.1</w:t>
      </w:r>
    </w:p>
    <w:p w:rsidR="00696509" w:rsidRPr="00D86E06" w:rsidRDefault="00696509" w:rsidP="00696509">
      <w:pPr>
        <w:spacing w:after="0" w:line="360" w:lineRule="auto"/>
        <w:ind w:left="1134"/>
        <w:jc w:val="center"/>
        <w:rPr>
          <w:rFonts w:ascii="Arial" w:hAnsi="Arial" w:cs="Arial"/>
          <w:b/>
          <w:sz w:val="24"/>
          <w:szCs w:val="24"/>
        </w:rPr>
      </w:pPr>
      <w:r w:rsidRPr="00D86E06">
        <w:rPr>
          <w:rFonts w:ascii="Arial" w:hAnsi="Arial" w:cs="Arial"/>
          <w:b/>
          <w:sz w:val="24"/>
          <w:szCs w:val="24"/>
        </w:rPr>
        <w:t xml:space="preserve"> Jumlah PNS Berdasarkan Jenjang Pendidikan</w:t>
      </w:r>
    </w:p>
    <w:tbl>
      <w:tblPr>
        <w:tblStyle w:val="TableGrid0"/>
        <w:tblW w:w="0" w:type="auto"/>
        <w:tblInd w:w="1134" w:type="dxa"/>
        <w:tblLayout w:type="fixed"/>
        <w:tblLook w:val="04A0" w:firstRow="1" w:lastRow="0" w:firstColumn="1" w:lastColumn="0" w:noHBand="0" w:noVBand="1"/>
      </w:tblPr>
      <w:tblGrid>
        <w:gridCol w:w="704"/>
        <w:gridCol w:w="2148"/>
        <w:gridCol w:w="1425"/>
        <w:gridCol w:w="1672"/>
        <w:gridCol w:w="1178"/>
      </w:tblGrid>
      <w:tr w:rsidR="00696509" w:rsidRPr="00D86E06" w:rsidTr="00696509">
        <w:tc>
          <w:tcPr>
            <w:tcW w:w="704" w:type="dxa"/>
            <w:vAlign w:val="center"/>
          </w:tcPr>
          <w:p w:rsidR="00696509" w:rsidRPr="00D86E06" w:rsidRDefault="00696509" w:rsidP="00696509">
            <w:pPr>
              <w:jc w:val="center"/>
              <w:rPr>
                <w:rFonts w:ascii="Arial" w:hAnsi="Arial" w:cs="Arial"/>
                <w:sz w:val="24"/>
                <w:szCs w:val="24"/>
              </w:rPr>
            </w:pPr>
            <w:r w:rsidRPr="00D86E06">
              <w:rPr>
                <w:rFonts w:ascii="Arial" w:hAnsi="Arial" w:cs="Arial"/>
                <w:sz w:val="24"/>
                <w:szCs w:val="24"/>
              </w:rPr>
              <w:t>No</w:t>
            </w:r>
          </w:p>
        </w:tc>
        <w:tc>
          <w:tcPr>
            <w:tcW w:w="2148" w:type="dxa"/>
            <w:vAlign w:val="center"/>
          </w:tcPr>
          <w:p w:rsidR="00696509" w:rsidRPr="00D86E06" w:rsidRDefault="00696509" w:rsidP="00696509">
            <w:pPr>
              <w:jc w:val="center"/>
              <w:rPr>
                <w:rFonts w:ascii="Arial" w:hAnsi="Arial" w:cs="Arial"/>
                <w:sz w:val="24"/>
                <w:szCs w:val="24"/>
              </w:rPr>
            </w:pPr>
            <w:r w:rsidRPr="00D86E06">
              <w:rPr>
                <w:rFonts w:ascii="Arial" w:hAnsi="Arial" w:cs="Arial"/>
                <w:sz w:val="24"/>
                <w:szCs w:val="24"/>
              </w:rPr>
              <w:t>Pendidikan</w:t>
            </w:r>
          </w:p>
        </w:tc>
        <w:tc>
          <w:tcPr>
            <w:tcW w:w="1425"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Laki-Laki (Orang)</w:t>
            </w:r>
          </w:p>
        </w:tc>
        <w:tc>
          <w:tcPr>
            <w:tcW w:w="1672"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Perempuan (Orang)</w:t>
            </w:r>
          </w:p>
        </w:tc>
        <w:tc>
          <w:tcPr>
            <w:tcW w:w="1178"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Jumlah (Orang)</w:t>
            </w:r>
          </w:p>
        </w:tc>
      </w:tr>
      <w:tr w:rsidR="00D5425A" w:rsidRPr="00D86E06" w:rsidTr="00696509">
        <w:tc>
          <w:tcPr>
            <w:tcW w:w="704" w:type="dxa"/>
          </w:tcPr>
          <w:p w:rsidR="00D5425A" w:rsidRPr="00D86E06" w:rsidRDefault="00D5425A" w:rsidP="00D5425A">
            <w:pPr>
              <w:spacing w:line="360" w:lineRule="auto"/>
              <w:jc w:val="center"/>
              <w:rPr>
                <w:rFonts w:ascii="Arial" w:hAnsi="Arial" w:cs="Arial"/>
                <w:sz w:val="24"/>
                <w:szCs w:val="24"/>
              </w:rPr>
            </w:pPr>
            <w:r w:rsidRPr="00D86E06">
              <w:rPr>
                <w:rFonts w:ascii="Arial" w:hAnsi="Arial" w:cs="Arial"/>
                <w:sz w:val="24"/>
                <w:szCs w:val="24"/>
              </w:rPr>
              <w:t>1</w:t>
            </w:r>
          </w:p>
        </w:tc>
        <w:tc>
          <w:tcPr>
            <w:tcW w:w="2148" w:type="dxa"/>
          </w:tcPr>
          <w:p w:rsidR="00D5425A" w:rsidRPr="00D86E06" w:rsidRDefault="00D5425A" w:rsidP="00D5425A">
            <w:pPr>
              <w:spacing w:line="360" w:lineRule="auto"/>
              <w:jc w:val="both"/>
              <w:rPr>
                <w:rFonts w:ascii="Arial" w:hAnsi="Arial" w:cs="Arial"/>
                <w:sz w:val="24"/>
                <w:szCs w:val="24"/>
              </w:rPr>
            </w:pPr>
            <w:r w:rsidRPr="00D86E06">
              <w:rPr>
                <w:rFonts w:ascii="Arial" w:hAnsi="Arial" w:cs="Arial"/>
                <w:sz w:val="24"/>
                <w:szCs w:val="24"/>
              </w:rPr>
              <w:t>S3</w:t>
            </w:r>
          </w:p>
        </w:tc>
        <w:tc>
          <w:tcPr>
            <w:tcW w:w="1425" w:type="dxa"/>
          </w:tcPr>
          <w:p w:rsidR="00D5425A" w:rsidRPr="00D5425A" w:rsidRDefault="00B34B94" w:rsidP="00D5425A">
            <w:pPr>
              <w:spacing w:line="360" w:lineRule="auto"/>
              <w:jc w:val="center"/>
              <w:rPr>
                <w:rFonts w:ascii="Arial" w:hAnsi="Arial" w:cs="Arial"/>
                <w:sz w:val="24"/>
                <w:szCs w:val="24"/>
                <w:lang w:val="en-US"/>
              </w:rPr>
            </w:pPr>
            <w:r>
              <w:rPr>
                <w:rFonts w:ascii="Arial" w:hAnsi="Arial" w:cs="Arial"/>
                <w:sz w:val="24"/>
                <w:szCs w:val="24"/>
                <w:lang w:val="en-US"/>
              </w:rPr>
              <w:t>1</w:t>
            </w:r>
          </w:p>
        </w:tc>
        <w:tc>
          <w:tcPr>
            <w:tcW w:w="1672" w:type="dxa"/>
          </w:tcPr>
          <w:p w:rsidR="00D5425A" w:rsidRPr="00D86E06" w:rsidRDefault="00D5425A" w:rsidP="00D5425A">
            <w:pPr>
              <w:spacing w:line="360" w:lineRule="auto"/>
              <w:jc w:val="center"/>
              <w:rPr>
                <w:rFonts w:ascii="Arial" w:hAnsi="Arial" w:cs="Arial"/>
                <w:sz w:val="24"/>
                <w:szCs w:val="24"/>
              </w:rPr>
            </w:pPr>
            <w:r w:rsidRPr="00D86E06">
              <w:rPr>
                <w:rFonts w:ascii="Arial" w:hAnsi="Arial" w:cs="Arial"/>
                <w:sz w:val="24"/>
                <w:szCs w:val="24"/>
              </w:rPr>
              <w:t>1</w:t>
            </w:r>
          </w:p>
        </w:tc>
        <w:tc>
          <w:tcPr>
            <w:tcW w:w="1178" w:type="dxa"/>
          </w:tcPr>
          <w:p w:rsidR="00D5425A" w:rsidRPr="00D5425A" w:rsidRDefault="00B34B94" w:rsidP="00D5425A">
            <w:pPr>
              <w:spacing w:line="360" w:lineRule="auto"/>
              <w:jc w:val="center"/>
              <w:rPr>
                <w:rFonts w:ascii="Arial" w:hAnsi="Arial" w:cs="Arial"/>
                <w:sz w:val="24"/>
                <w:szCs w:val="24"/>
                <w:lang w:val="en-US"/>
              </w:rPr>
            </w:pPr>
            <w:r>
              <w:rPr>
                <w:rFonts w:ascii="Arial" w:hAnsi="Arial" w:cs="Arial"/>
                <w:sz w:val="24"/>
                <w:szCs w:val="24"/>
                <w:lang w:val="en-US"/>
              </w:rPr>
              <w:t>2</w:t>
            </w:r>
          </w:p>
        </w:tc>
      </w:tr>
      <w:tr w:rsidR="00D5425A" w:rsidRPr="00D86E06" w:rsidTr="00696509">
        <w:tc>
          <w:tcPr>
            <w:tcW w:w="704"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2</w:t>
            </w:r>
          </w:p>
        </w:tc>
        <w:tc>
          <w:tcPr>
            <w:tcW w:w="2148" w:type="dxa"/>
          </w:tcPr>
          <w:p w:rsidR="00D5425A" w:rsidRPr="00D86E06" w:rsidRDefault="00D5425A" w:rsidP="00D5425A">
            <w:pPr>
              <w:spacing w:line="360" w:lineRule="auto"/>
              <w:jc w:val="both"/>
              <w:rPr>
                <w:rFonts w:ascii="Arial" w:hAnsi="Arial" w:cs="Arial"/>
                <w:sz w:val="24"/>
                <w:szCs w:val="24"/>
              </w:rPr>
            </w:pPr>
            <w:r w:rsidRPr="00D86E06">
              <w:rPr>
                <w:rFonts w:ascii="Arial" w:hAnsi="Arial" w:cs="Arial"/>
                <w:sz w:val="24"/>
                <w:szCs w:val="24"/>
              </w:rPr>
              <w:t>S2</w:t>
            </w:r>
          </w:p>
        </w:tc>
        <w:tc>
          <w:tcPr>
            <w:tcW w:w="1425" w:type="dxa"/>
          </w:tcPr>
          <w:p w:rsidR="00D5425A" w:rsidRPr="00D5425A" w:rsidRDefault="00B34B94" w:rsidP="00D5425A">
            <w:pPr>
              <w:spacing w:line="360" w:lineRule="auto"/>
              <w:jc w:val="center"/>
              <w:rPr>
                <w:rFonts w:ascii="Arial" w:hAnsi="Arial" w:cs="Arial"/>
                <w:sz w:val="24"/>
                <w:szCs w:val="24"/>
                <w:lang w:val="en-US"/>
              </w:rPr>
            </w:pPr>
            <w:r>
              <w:rPr>
                <w:rFonts w:ascii="Arial" w:hAnsi="Arial" w:cs="Arial"/>
                <w:sz w:val="24"/>
                <w:szCs w:val="24"/>
              </w:rPr>
              <w:t>7</w:t>
            </w:r>
          </w:p>
        </w:tc>
        <w:tc>
          <w:tcPr>
            <w:tcW w:w="1672" w:type="dxa"/>
          </w:tcPr>
          <w:p w:rsidR="00D5425A" w:rsidRPr="00D86E06" w:rsidRDefault="00B34B94" w:rsidP="00D5425A">
            <w:pPr>
              <w:spacing w:line="360" w:lineRule="auto"/>
              <w:jc w:val="center"/>
              <w:rPr>
                <w:rFonts w:ascii="Arial" w:hAnsi="Arial" w:cs="Arial"/>
                <w:sz w:val="24"/>
                <w:szCs w:val="24"/>
              </w:rPr>
            </w:pPr>
            <w:r>
              <w:rPr>
                <w:rFonts w:ascii="Arial" w:hAnsi="Arial" w:cs="Arial"/>
                <w:sz w:val="24"/>
                <w:szCs w:val="24"/>
              </w:rPr>
              <w:t>8</w:t>
            </w:r>
          </w:p>
        </w:tc>
        <w:tc>
          <w:tcPr>
            <w:tcW w:w="1178" w:type="dxa"/>
          </w:tcPr>
          <w:p w:rsidR="00D5425A" w:rsidRPr="00D5425A" w:rsidRDefault="00B34B94" w:rsidP="00D5425A">
            <w:pPr>
              <w:spacing w:line="360" w:lineRule="auto"/>
              <w:jc w:val="center"/>
              <w:rPr>
                <w:rFonts w:ascii="Arial" w:hAnsi="Arial" w:cs="Arial"/>
                <w:sz w:val="24"/>
                <w:szCs w:val="24"/>
                <w:lang w:val="en-US"/>
              </w:rPr>
            </w:pPr>
            <w:r>
              <w:rPr>
                <w:rFonts w:ascii="Arial" w:hAnsi="Arial" w:cs="Arial"/>
                <w:sz w:val="24"/>
                <w:szCs w:val="24"/>
              </w:rPr>
              <w:t>15</w:t>
            </w:r>
          </w:p>
        </w:tc>
      </w:tr>
      <w:tr w:rsidR="00D5425A" w:rsidRPr="00D86E06" w:rsidTr="00696509">
        <w:tc>
          <w:tcPr>
            <w:tcW w:w="704"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3</w:t>
            </w:r>
          </w:p>
        </w:tc>
        <w:tc>
          <w:tcPr>
            <w:tcW w:w="2148" w:type="dxa"/>
          </w:tcPr>
          <w:p w:rsidR="00D5425A" w:rsidRPr="00D86E06" w:rsidRDefault="00D5425A" w:rsidP="00D5425A">
            <w:pPr>
              <w:spacing w:line="360" w:lineRule="auto"/>
              <w:jc w:val="both"/>
              <w:rPr>
                <w:rFonts w:ascii="Arial" w:hAnsi="Arial" w:cs="Arial"/>
                <w:sz w:val="24"/>
                <w:szCs w:val="24"/>
              </w:rPr>
            </w:pPr>
            <w:r w:rsidRPr="00D86E06">
              <w:rPr>
                <w:rFonts w:ascii="Arial" w:hAnsi="Arial" w:cs="Arial"/>
                <w:sz w:val="24"/>
                <w:szCs w:val="24"/>
              </w:rPr>
              <w:t>S1</w:t>
            </w:r>
          </w:p>
        </w:tc>
        <w:tc>
          <w:tcPr>
            <w:tcW w:w="1425" w:type="dxa"/>
          </w:tcPr>
          <w:p w:rsidR="00D5425A" w:rsidRPr="00A22831" w:rsidRDefault="00B34B94" w:rsidP="00D5425A">
            <w:pPr>
              <w:spacing w:line="360" w:lineRule="auto"/>
              <w:jc w:val="center"/>
              <w:rPr>
                <w:rFonts w:ascii="Arial" w:hAnsi="Arial" w:cs="Arial"/>
                <w:sz w:val="24"/>
                <w:szCs w:val="24"/>
                <w:lang w:val="en-US"/>
              </w:rPr>
            </w:pPr>
            <w:r>
              <w:rPr>
                <w:rFonts w:ascii="Arial" w:hAnsi="Arial" w:cs="Arial"/>
                <w:sz w:val="24"/>
                <w:szCs w:val="24"/>
                <w:lang w:val="en-US"/>
              </w:rPr>
              <w:t>21</w:t>
            </w:r>
          </w:p>
        </w:tc>
        <w:tc>
          <w:tcPr>
            <w:tcW w:w="1672" w:type="dxa"/>
          </w:tcPr>
          <w:p w:rsidR="00D5425A" w:rsidRPr="00D86E06" w:rsidRDefault="00B34B94" w:rsidP="00D5425A">
            <w:pPr>
              <w:spacing w:line="360" w:lineRule="auto"/>
              <w:jc w:val="center"/>
              <w:rPr>
                <w:rFonts w:ascii="Arial" w:hAnsi="Arial" w:cs="Arial"/>
                <w:sz w:val="24"/>
                <w:szCs w:val="24"/>
              </w:rPr>
            </w:pPr>
            <w:r>
              <w:rPr>
                <w:rFonts w:ascii="Arial" w:hAnsi="Arial" w:cs="Arial"/>
                <w:sz w:val="24"/>
                <w:szCs w:val="24"/>
              </w:rPr>
              <w:t>13</w:t>
            </w:r>
          </w:p>
        </w:tc>
        <w:tc>
          <w:tcPr>
            <w:tcW w:w="1178"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34</w:t>
            </w:r>
          </w:p>
        </w:tc>
      </w:tr>
      <w:tr w:rsidR="00D5425A" w:rsidRPr="00D86E06" w:rsidTr="00696509">
        <w:tc>
          <w:tcPr>
            <w:tcW w:w="704"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4</w:t>
            </w:r>
          </w:p>
        </w:tc>
        <w:tc>
          <w:tcPr>
            <w:tcW w:w="2148" w:type="dxa"/>
          </w:tcPr>
          <w:p w:rsidR="00D5425A" w:rsidRPr="00D86E06" w:rsidRDefault="00D5425A" w:rsidP="00D5425A">
            <w:pPr>
              <w:spacing w:line="360" w:lineRule="auto"/>
              <w:jc w:val="both"/>
              <w:rPr>
                <w:rFonts w:ascii="Arial" w:hAnsi="Arial" w:cs="Arial"/>
                <w:sz w:val="24"/>
                <w:szCs w:val="24"/>
              </w:rPr>
            </w:pPr>
            <w:r w:rsidRPr="00D86E06">
              <w:rPr>
                <w:rFonts w:ascii="Arial" w:hAnsi="Arial" w:cs="Arial"/>
                <w:sz w:val="24"/>
                <w:szCs w:val="24"/>
              </w:rPr>
              <w:t>Diploma III</w:t>
            </w:r>
          </w:p>
        </w:tc>
        <w:tc>
          <w:tcPr>
            <w:tcW w:w="1425" w:type="dxa"/>
          </w:tcPr>
          <w:p w:rsidR="00D5425A" w:rsidRPr="00D86E06" w:rsidRDefault="00D5425A" w:rsidP="00D5425A">
            <w:pPr>
              <w:spacing w:line="360" w:lineRule="auto"/>
              <w:jc w:val="center"/>
              <w:rPr>
                <w:rFonts w:ascii="Arial" w:hAnsi="Arial" w:cs="Arial"/>
                <w:sz w:val="24"/>
                <w:szCs w:val="24"/>
              </w:rPr>
            </w:pPr>
            <w:r w:rsidRPr="00D86E06">
              <w:rPr>
                <w:rFonts w:ascii="Arial" w:hAnsi="Arial" w:cs="Arial"/>
                <w:sz w:val="24"/>
                <w:szCs w:val="24"/>
              </w:rPr>
              <w:t>0</w:t>
            </w:r>
          </w:p>
        </w:tc>
        <w:tc>
          <w:tcPr>
            <w:tcW w:w="1672"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1</w:t>
            </w:r>
          </w:p>
        </w:tc>
        <w:tc>
          <w:tcPr>
            <w:tcW w:w="1178"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1</w:t>
            </w:r>
          </w:p>
        </w:tc>
      </w:tr>
      <w:tr w:rsidR="00D5425A" w:rsidRPr="00D86E06" w:rsidTr="00696509">
        <w:tc>
          <w:tcPr>
            <w:tcW w:w="704"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5</w:t>
            </w:r>
          </w:p>
        </w:tc>
        <w:tc>
          <w:tcPr>
            <w:tcW w:w="2148" w:type="dxa"/>
          </w:tcPr>
          <w:p w:rsidR="00D5425A" w:rsidRPr="00773B5A" w:rsidRDefault="00D5425A" w:rsidP="00D5425A">
            <w:pPr>
              <w:spacing w:line="360" w:lineRule="auto"/>
              <w:jc w:val="both"/>
              <w:rPr>
                <w:rFonts w:ascii="Arial" w:hAnsi="Arial" w:cs="Arial"/>
                <w:sz w:val="24"/>
                <w:szCs w:val="24"/>
                <w:lang w:val="en-US"/>
              </w:rPr>
            </w:pPr>
            <w:r w:rsidRPr="00D86E06">
              <w:rPr>
                <w:rFonts w:ascii="Arial" w:hAnsi="Arial" w:cs="Arial"/>
                <w:sz w:val="24"/>
                <w:szCs w:val="24"/>
              </w:rPr>
              <w:t>SLTA</w:t>
            </w:r>
            <w:r>
              <w:rPr>
                <w:rFonts w:ascii="Arial" w:hAnsi="Arial" w:cs="Arial"/>
                <w:sz w:val="24"/>
                <w:szCs w:val="24"/>
                <w:lang w:val="en-US"/>
              </w:rPr>
              <w:t>/SLTP/SD</w:t>
            </w:r>
          </w:p>
        </w:tc>
        <w:tc>
          <w:tcPr>
            <w:tcW w:w="1425" w:type="dxa"/>
          </w:tcPr>
          <w:p w:rsidR="00D5425A" w:rsidRPr="00574DA4" w:rsidRDefault="00B34B94" w:rsidP="00D5425A">
            <w:pPr>
              <w:spacing w:line="360" w:lineRule="auto"/>
              <w:jc w:val="center"/>
              <w:rPr>
                <w:rFonts w:ascii="Arial" w:hAnsi="Arial" w:cs="Arial"/>
                <w:sz w:val="24"/>
                <w:szCs w:val="24"/>
                <w:lang w:val="en-US"/>
              </w:rPr>
            </w:pPr>
            <w:r>
              <w:rPr>
                <w:rFonts w:ascii="Arial" w:hAnsi="Arial" w:cs="Arial"/>
                <w:sz w:val="24"/>
                <w:szCs w:val="24"/>
              </w:rPr>
              <w:t>10</w:t>
            </w:r>
          </w:p>
        </w:tc>
        <w:tc>
          <w:tcPr>
            <w:tcW w:w="1672" w:type="dxa"/>
          </w:tcPr>
          <w:p w:rsidR="00D5425A" w:rsidRPr="00D86E06" w:rsidRDefault="00B34B94" w:rsidP="00D5425A">
            <w:pPr>
              <w:spacing w:line="360" w:lineRule="auto"/>
              <w:jc w:val="center"/>
              <w:rPr>
                <w:rFonts w:ascii="Arial" w:hAnsi="Arial" w:cs="Arial"/>
                <w:sz w:val="24"/>
                <w:szCs w:val="24"/>
              </w:rPr>
            </w:pPr>
            <w:r>
              <w:rPr>
                <w:rFonts w:ascii="Arial" w:hAnsi="Arial" w:cs="Arial"/>
                <w:sz w:val="24"/>
                <w:szCs w:val="24"/>
              </w:rPr>
              <w:t>8</w:t>
            </w:r>
          </w:p>
        </w:tc>
        <w:tc>
          <w:tcPr>
            <w:tcW w:w="1178" w:type="dxa"/>
          </w:tcPr>
          <w:p w:rsidR="00D5425A" w:rsidRPr="00D86E06" w:rsidRDefault="00B34B94" w:rsidP="00D5425A">
            <w:pPr>
              <w:spacing w:line="360" w:lineRule="auto"/>
              <w:jc w:val="center"/>
              <w:rPr>
                <w:rFonts w:ascii="Arial" w:hAnsi="Arial" w:cs="Arial"/>
                <w:sz w:val="24"/>
                <w:szCs w:val="24"/>
              </w:rPr>
            </w:pPr>
            <w:r>
              <w:rPr>
                <w:rFonts w:ascii="Arial" w:hAnsi="Arial" w:cs="Arial"/>
                <w:sz w:val="24"/>
                <w:szCs w:val="24"/>
              </w:rPr>
              <w:t>18</w:t>
            </w:r>
          </w:p>
        </w:tc>
      </w:tr>
      <w:tr w:rsidR="00D5425A" w:rsidRPr="00D86E06" w:rsidTr="00696509">
        <w:tc>
          <w:tcPr>
            <w:tcW w:w="2852" w:type="dxa"/>
            <w:gridSpan w:val="2"/>
          </w:tcPr>
          <w:p w:rsidR="00D5425A" w:rsidRPr="00D86E06" w:rsidRDefault="00D5425A" w:rsidP="00D5425A">
            <w:pPr>
              <w:spacing w:line="360" w:lineRule="auto"/>
              <w:jc w:val="right"/>
              <w:rPr>
                <w:rFonts w:ascii="Arial" w:hAnsi="Arial" w:cs="Arial"/>
                <w:sz w:val="24"/>
                <w:szCs w:val="24"/>
              </w:rPr>
            </w:pPr>
            <w:r w:rsidRPr="00D86E06">
              <w:rPr>
                <w:rFonts w:ascii="Arial" w:hAnsi="Arial" w:cs="Arial"/>
                <w:sz w:val="24"/>
                <w:szCs w:val="24"/>
              </w:rPr>
              <w:t>Jumlah</w:t>
            </w:r>
          </w:p>
        </w:tc>
        <w:tc>
          <w:tcPr>
            <w:tcW w:w="1425" w:type="dxa"/>
          </w:tcPr>
          <w:p w:rsidR="00D5425A" w:rsidRPr="00D5425A" w:rsidRDefault="00D5425A" w:rsidP="00D5425A">
            <w:pPr>
              <w:spacing w:line="360" w:lineRule="auto"/>
              <w:jc w:val="center"/>
              <w:rPr>
                <w:rFonts w:ascii="Arial" w:hAnsi="Arial" w:cs="Arial"/>
                <w:sz w:val="24"/>
                <w:szCs w:val="24"/>
                <w:lang w:val="en-US"/>
              </w:rPr>
            </w:pPr>
            <w:r>
              <w:rPr>
                <w:rFonts w:ascii="Arial" w:hAnsi="Arial" w:cs="Arial"/>
                <w:sz w:val="24"/>
                <w:szCs w:val="24"/>
              </w:rPr>
              <w:t>3</w:t>
            </w:r>
            <w:r w:rsidR="00B34B94">
              <w:rPr>
                <w:rFonts w:ascii="Arial" w:hAnsi="Arial" w:cs="Arial"/>
                <w:sz w:val="24"/>
                <w:szCs w:val="24"/>
                <w:lang w:val="en-US"/>
              </w:rPr>
              <w:t>9</w:t>
            </w:r>
          </w:p>
        </w:tc>
        <w:tc>
          <w:tcPr>
            <w:tcW w:w="1672" w:type="dxa"/>
          </w:tcPr>
          <w:p w:rsidR="00D5425A" w:rsidRPr="00D86E06" w:rsidRDefault="00D5425A" w:rsidP="00D5425A">
            <w:pPr>
              <w:spacing w:line="360" w:lineRule="auto"/>
              <w:jc w:val="center"/>
              <w:rPr>
                <w:rFonts w:ascii="Arial" w:hAnsi="Arial" w:cs="Arial"/>
                <w:sz w:val="24"/>
                <w:szCs w:val="24"/>
              </w:rPr>
            </w:pPr>
            <w:r>
              <w:rPr>
                <w:rFonts w:ascii="Arial" w:hAnsi="Arial" w:cs="Arial"/>
                <w:sz w:val="24"/>
                <w:szCs w:val="24"/>
              </w:rPr>
              <w:t>31</w:t>
            </w:r>
          </w:p>
        </w:tc>
        <w:tc>
          <w:tcPr>
            <w:tcW w:w="1178" w:type="dxa"/>
          </w:tcPr>
          <w:p w:rsidR="00D5425A" w:rsidRPr="00D5425A" w:rsidRDefault="00B34B94" w:rsidP="00D5425A">
            <w:pPr>
              <w:spacing w:line="360" w:lineRule="auto"/>
              <w:jc w:val="center"/>
              <w:rPr>
                <w:rFonts w:ascii="Arial" w:hAnsi="Arial" w:cs="Arial"/>
                <w:sz w:val="24"/>
                <w:szCs w:val="24"/>
                <w:lang w:val="en-US"/>
              </w:rPr>
            </w:pPr>
            <w:r>
              <w:rPr>
                <w:rFonts w:ascii="Arial" w:hAnsi="Arial" w:cs="Arial"/>
                <w:sz w:val="24"/>
                <w:szCs w:val="24"/>
              </w:rPr>
              <w:t>70</w:t>
            </w:r>
          </w:p>
        </w:tc>
      </w:tr>
    </w:tbl>
    <w:p w:rsidR="00696509" w:rsidRPr="00D86E06" w:rsidRDefault="00696509" w:rsidP="00696509">
      <w:pPr>
        <w:spacing w:after="0" w:line="360" w:lineRule="auto"/>
        <w:ind w:left="1134"/>
        <w:jc w:val="both"/>
        <w:rPr>
          <w:rFonts w:ascii="Arial" w:hAnsi="Arial" w:cs="Arial"/>
          <w:sz w:val="24"/>
          <w:szCs w:val="24"/>
        </w:rPr>
      </w:pPr>
      <w:r w:rsidRPr="00D86E06">
        <w:rPr>
          <w:rFonts w:ascii="Arial" w:hAnsi="Arial" w:cs="Arial"/>
          <w:sz w:val="24"/>
          <w:szCs w:val="24"/>
        </w:rPr>
        <w:t xml:space="preserve">Sumber: </w:t>
      </w:r>
      <w:r w:rsidRPr="00D86E06">
        <w:rPr>
          <w:rFonts w:ascii="Arial" w:hAnsi="Arial" w:cs="Arial"/>
          <w:i/>
          <w:sz w:val="24"/>
          <w:szCs w:val="24"/>
        </w:rPr>
        <w:t>www.sikda.pinrangkab.go.id</w:t>
      </w:r>
    </w:p>
    <w:p w:rsidR="00696509" w:rsidRPr="00D86E06" w:rsidRDefault="00696509" w:rsidP="00696509">
      <w:pPr>
        <w:spacing w:after="0" w:line="360" w:lineRule="auto"/>
        <w:ind w:left="1134" w:firstLine="709"/>
        <w:jc w:val="both"/>
        <w:rPr>
          <w:rFonts w:ascii="Arial" w:hAnsi="Arial" w:cs="Arial"/>
          <w:sz w:val="24"/>
          <w:szCs w:val="24"/>
        </w:rPr>
      </w:pPr>
    </w:p>
    <w:p w:rsidR="00363E38" w:rsidRDefault="00696509" w:rsidP="00363E38">
      <w:pPr>
        <w:spacing w:after="0" w:line="360" w:lineRule="auto"/>
        <w:ind w:left="426" w:firstLine="709"/>
        <w:jc w:val="both"/>
        <w:rPr>
          <w:rFonts w:ascii="Arial" w:hAnsi="Arial" w:cs="Arial"/>
          <w:sz w:val="24"/>
          <w:szCs w:val="24"/>
        </w:rPr>
      </w:pPr>
      <w:r w:rsidRPr="00D86E06">
        <w:rPr>
          <w:rFonts w:ascii="Arial" w:hAnsi="Arial" w:cs="Arial"/>
          <w:sz w:val="24"/>
          <w:szCs w:val="24"/>
        </w:rPr>
        <w:t xml:space="preserve">Berdasarkan Tabel.2.1 diatas menunjukkan bahwa PNS dengan jenjang pendidikan </w:t>
      </w:r>
      <w:r w:rsidR="00363E38" w:rsidRPr="00D86E06">
        <w:rPr>
          <w:rFonts w:ascii="Arial" w:hAnsi="Arial" w:cs="Arial"/>
          <w:sz w:val="24"/>
          <w:szCs w:val="24"/>
        </w:rPr>
        <w:t>Doktor</w:t>
      </w:r>
      <w:r w:rsidR="00B34B94">
        <w:rPr>
          <w:rFonts w:ascii="Arial" w:hAnsi="Arial" w:cs="Arial"/>
          <w:sz w:val="24"/>
          <w:szCs w:val="24"/>
        </w:rPr>
        <w:t xml:space="preserve"> (S3) sebanyak 2</w:t>
      </w:r>
      <w:r w:rsidR="00363E38">
        <w:rPr>
          <w:rFonts w:ascii="Arial" w:hAnsi="Arial" w:cs="Arial"/>
          <w:sz w:val="24"/>
          <w:szCs w:val="24"/>
        </w:rPr>
        <w:t xml:space="preserve"> orang atau </w:t>
      </w:r>
      <w:r w:rsidR="00047C4E">
        <w:rPr>
          <w:rFonts w:ascii="Arial" w:hAnsi="Arial" w:cs="Arial"/>
          <w:sz w:val="24"/>
          <w:szCs w:val="24"/>
        </w:rPr>
        <w:t>2</w:t>
      </w:r>
      <w:proofErr w:type="gramStart"/>
      <w:r w:rsidR="00047C4E">
        <w:rPr>
          <w:rFonts w:ascii="Arial" w:hAnsi="Arial" w:cs="Arial"/>
          <w:sz w:val="24"/>
          <w:szCs w:val="24"/>
        </w:rPr>
        <w:t>,87</w:t>
      </w:r>
      <w:proofErr w:type="gramEnd"/>
      <w:r w:rsidR="00363E38" w:rsidRPr="00D86E06">
        <w:rPr>
          <w:rFonts w:ascii="Arial" w:hAnsi="Arial" w:cs="Arial"/>
          <w:sz w:val="24"/>
          <w:szCs w:val="24"/>
        </w:rPr>
        <w:t xml:space="preserve"> %</w:t>
      </w:r>
      <w:r w:rsidR="00363E38">
        <w:rPr>
          <w:rFonts w:ascii="Arial" w:hAnsi="Arial" w:cs="Arial"/>
          <w:sz w:val="24"/>
          <w:szCs w:val="24"/>
        </w:rPr>
        <w:t xml:space="preserve">, </w:t>
      </w:r>
      <w:r w:rsidR="00363E38" w:rsidRPr="00D86E06">
        <w:rPr>
          <w:rFonts w:ascii="Arial" w:hAnsi="Arial" w:cs="Arial"/>
          <w:sz w:val="24"/>
          <w:szCs w:val="24"/>
        </w:rPr>
        <w:t>PNS dengan jenjang pend</w:t>
      </w:r>
      <w:r w:rsidR="00363E38">
        <w:rPr>
          <w:rFonts w:ascii="Arial" w:hAnsi="Arial" w:cs="Arial"/>
          <w:sz w:val="24"/>
          <w:szCs w:val="24"/>
        </w:rPr>
        <w:t>idikan</w:t>
      </w:r>
      <w:r w:rsidR="00B34B94">
        <w:rPr>
          <w:rFonts w:ascii="Arial" w:hAnsi="Arial" w:cs="Arial"/>
          <w:sz w:val="24"/>
          <w:szCs w:val="24"/>
        </w:rPr>
        <w:t xml:space="preserve"> Magister (S2) sebanyak 15</w:t>
      </w:r>
      <w:r w:rsidR="00363E38" w:rsidRPr="00D86E06">
        <w:rPr>
          <w:rFonts w:ascii="Arial" w:hAnsi="Arial" w:cs="Arial"/>
          <w:sz w:val="24"/>
          <w:szCs w:val="24"/>
        </w:rPr>
        <w:t xml:space="preserve"> orang ata</w:t>
      </w:r>
      <w:r w:rsidR="00363E38">
        <w:rPr>
          <w:rFonts w:ascii="Arial" w:hAnsi="Arial" w:cs="Arial"/>
          <w:sz w:val="24"/>
          <w:szCs w:val="24"/>
        </w:rPr>
        <w:t xml:space="preserve">u </w:t>
      </w:r>
      <w:r w:rsidR="00047C4E">
        <w:rPr>
          <w:rFonts w:ascii="Arial" w:hAnsi="Arial" w:cs="Arial"/>
          <w:sz w:val="24"/>
          <w:szCs w:val="24"/>
        </w:rPr>
        <w:t>21,42</w:t>
      </w:r>
      <w:r w:rsidR="00363E38" w:rsidRPr="00D86E06">
        <w:rPr>
          <w:rFonts w:ascii="Arial" w:hAnsi="Arial" w:cs="Arial"/>
          <w:sz w:val="24"/>
          <w:szCs w:val="24"/>
        </w:rPr>
        <w:t xml:space="preserve"> %,</w:t>
      </w:r>
      <w:r w:rsidR="00363E38">
        <w:rPr>
          <w:rFonts w:ascii="Arial" w:hAnsi="Arial" w:cs="Arial"/>
          <w:sz w:val="24"/>
          <w:szCs w:val="24"/>
        </w:rPr>
        <w:t xml:space="preserve"> </w:t>
      </w:r>
      <w:r w:rsidR="00363E38" w:rsidRPr="00D86E06">
        <w:rPr>
          <w:rFonts w:ascii="Arial" w:hAnsi="Arial" w:cs="Arial"/>
          <w:sz w:val="24"/>
          <w:szCs w:val="24"/>
        </w:rPr>
        <w:t>PNS dengan jenjang pendidikan</w:t>
      </w:r>
      <w:r w:rsidR="00363E38">
        <w:rPr>
          <w:rFonts w:ascii="Arial" w:hAnsi="Arial" w:cs="Arial"/>
          <w:sz w:val="24"/>
          <w:szCs w:val="24"/>
        </w:rPr>
        <w:t xml:space="preserve"> </w:t>
      </w:r>
      <w:r w:rsidRPr="00D86E06">
        <w:rPr>
          <w:rFonts w:ascii="Arial" w:hAnsi="Arial" w:cs="Arial"/>
          <w:sz w:val="24"/>
          <w:szCs w:val="24"/>
        </w:rPr>
        <w:t>Sarjan</w:t>
      </w:r>
      <w:r w:rsidR="00E50B72">
        <w:rPr>
          <w:rFonts w:ascii="Arial" w:hAnsi="Arial" w:cs="Arial"/>
          <w:sz w:val="24"/>
          <w:szCs w:val="24"/>
        </w:rPr>
        <w:t xml:space="preserve">a (S1) sebanyak 34 orang atau </w:t>
      </w:r>
      <w:r w:rsidR="00047C4E">
        <w:rPr>
          <w:rFonts w:ascii="Arial" w:hAnsi="Arial" w:cs="Arial"/>
          <w:sz w:val="24"/>
          <w:szCs w:val="24"/>
        </w:rPr>
        <w:t>48,57</w:t>
      </w:r>
      <w:r w:rsidRPr="00D86E06">
        <w:rPr>
          <w:rFonts w:ascii="Arial" w:hAnsi="Arial" w:cs="Arial"/>
          <w:sz w:val="24"/>
          <w:szCs w:val="24"/>
        </w:rPr>
        <w:t xml:space="preserve"> </w:t>
      </w:r>
      <w:r w:rsidR="00363E38">
        <w:rPr>
          <w:rFonts w:ascii="Arial" w:hAnsi="Arial" w:cs="Arial"/>
          <w:sz w:val="24"/>
          <w:szCs w:val="24"/>
        </w:rPr>
        <w:t xml:space="preserve">%, </w:t>
      </w:r>
      <w:r w:rsidR="00363E38" w:rsidRPr="00D86E06">
        <w:rPr>
          <w:rFonts w:ascii="Arial" w:hAnsi="Arial" w:cs="Arial"/>
          <w:sz w:val="24"/>
          <w:szCs w:val="24"/>
        </w:rPr>
        <w:t>PNS dengan jenjang pendidikan Diploma III masing-m</w:t>
      </w:r>
      <w:r w:rsidR="00363E38">
        <w:rPr>
          <w:rFonts w:ascii="Arial" w:hAnsi="Arial" w:cs="Arial"/>
          <w:sz w:val="24"/>
          <w:szCs w:val="24"/>
        </w:rPr>
        <w:t>asing sebanyak 1 orang atau 1,4</w:t>
      </w:r>
      <w:r w:rsidR="00047C4E">
        <w:rPr>
          <w:rFonts w:ascii="Arial" w:hAnsi="Arial" w:cs="Arial"/>
          <w:sz w:val="24"/>
          <w:szCs w:val="24"/>
        </w:rPr>
        <w:t>2</w:t>
      </w:r>
      <w:r w:rsidR="00363E38" w:rsidRPr="00D86E06">
        <w:rPr>
          <w:rFonts w:ascii="Arial" w:hAnsi="Arial" w:cs="Arial"/>
          <w:sz w:val="24"/>
          <w:szCs w:val="24"/>
        </w:rPr>
        <w:t xml:space="preserve"> %,</w:t>
      </w:r>
      <w:r w:rsidR="00363E38">
        <w:rPr>
          <w:rFonts w:ascii="Arial" w:hAnsi="Arial" w:cs="Arial"/>
          <w:sz w:val="24"/>
          <w:szCs w:val="24"/>
        </w:rPr>
        <w:t xml:space="preserve"> </w:t>
      </w:r>
      <w:r w:rsidR="00BB736E">
        <w:rPr>
          <w:rFonts w:ascii="Arial" w:hAnsi="Arial" w:cs="Arial"/>
          <w:sz w:val="24"/>
          <w:szCs w:val="24"/>
        </w:rPr>
        <w:t xml:space="preserve">dan </w:t>
      </w:r>
      <w:r w:rsidR="00363E38" w:rsidRPr="00D86E06">
        <w:rPr>
          <w:rFonts w:ascii="Arial" w:hAnsi="Arial" w:cs="Arial"/>
          <w:sz w:val="24"/>
          <w:szCs w:val="24"/>
        </w:rPr>
        <w:t>PNS dengan jenjang pe</w:t>
      </w:r>
      <w:r w:rsidR="00363E38">
        <w:rPr>
          <w:rFonts w:ascii="Arial" w:hAnsi="Arial" w:cs="Arial"/>
          <w:sz w:val="24"/>
          <w:szCs w:val="24"/>
        </w:rPr>
        <w:t>ndidikan SLTA/SLTP/SD</w:t>
      </w:r>
      <w:r w:rsidR="00363E38" w:rsidRPr="00D86E06">
        <w:rPr>
          <w:rFonts w:ascii="Arial" w:hAnsi="Arial" w:cs="Arial"/>
          <w:sz w:val="24"/>
          <w:szCs w:val="24"/>
        </w:rPr>
        <w:t xml:space="preserve"> </w:t>
      </w:r>
      <w:r w:rsidR="00363E38">
        <w:rPr>
          <w:rFonts w:ascii="Arial" w:hAnsi="Arial" w:cs="Arial"/>
          <w:sz w:val="24"/>
          <w:szCs w:val="24"/>
        </w:rPr>
        <w:t>s</w:t>
      </w:r>
      <w:r w:rsidR="00B34B94">
        <w:rPr>
          <w:rFonts w:ascii="Arial" w:hAnsi="Arial" w:cs="Arial"/>
          <w:sz w:val="24"/>
          <w:szCs w:val="24"/>
        </w:rPr>
        <w:t>ebanyak 18</w:t>
      </w:r>
      <w:r w:rsidR="00363E38" w:rsidRPr="00D86E06">
        <w:rPr>
          <w:rFonts w:ascii="Arial" w:hAnsi="Arial" w:cs="Arial"/>
          <w:sz w:val="24"/>
          <w:szCs w:val="24"/>
        </w:rPr>
        <w:t xml:space="preserve"> orang </w:t>
      </w:r>
      <w:r w:rsidR="00363E38">
        <w:rPr>
          <w:rFonts w:ascii="Arial" w:hAnsi="Arial" w:cs="Arial"/>
          <w:sz w:val="24"/>
          <w:szCs w:val="24"/>
        </w:rPr>
        <w:t xml:space="preserve">atau </w:t>
      </w:r>
      <w:r w:rsidR="00047C4E">
        <w:rPr>
          <w:rFonts w:ascii="Arial" w:hAnsi="Arial" w:cs="Arial"/>
          <w:sz w:val="24"/>
          <w:szCs w:val="24"/>
        </w:rPr>
        <w:t>25,71</w:t>
      </w:r>
      <w:r w:rsidR="00BB736E">
        <w:rPr>
          <w:rFonts w:ascii="Arial" w:hAnsi="Arial" w:cs="Arial"/>
          <w:sz w:val="24"/>
          <w:szCs w:val="24"/>
        </w:rPr>
        <w:t xml:space="preserve"> %.</w:t>
      </w:r>
    </w:p>
    <w:p w:rsidR="00696509" w:rsidRPr="00D86E06" w:rsidRDefault="0011382E" w:rsidP="00363E38">
      <w:pPr>
        <w:spacing w:after="0" w:line="360" w:lineRule="auto"/>
        <w:ind w:left="426" w:firstLine="709"/>
        <w:jc w:val="both"/>
        <w:rPr>
          <w:rFonts w:ascii="Arial" w:hAnsi="Arial" w:cs="Arial"/>
          <w:sz w:val="24"/>
          <w:szCs w:val="24"/>
        </w:rPr>
      </w:pPr>
      <w:r>
        <w:rPr>
          <w:rFonts w:ascii="Arial" w:hAnsi="Arial" w:cs="Arial"/>
          <w:sz w:val="24"/>
          <w:szCs w:val="24"/>
        </w:rPr>
        <w:t>Dari data pada Tabel 2.1</w:t>
      </w:r>
      <w:r w:rsidR="00696509" w:rsidRPr="00D86E06">
        <w:rPr>
          <w:rFonts w:ascii="Arial" w:hAnsi="Arial" w:cs="Arial"/>
          <w:sz w:val="24"/>
          <w:szCs w:val="24"/>
        </w:rPr>
        <w:t xml:space="preserve"> menunjukkan bahwa kompetensi SDM pada DISBIMACIPTA</w:t>
      </w:r>
      <w:r w:rsidR="003673B2">
        <w:rPr>
          <w:rFonts w:ascii="Arial" w:hAnsi="Arial" w:cs="Arial"/>
          <w:sz w:val="24"/>
          <w:szCs w:val="24"/>
        </w:rPr>
        <w:t xml:space="preserve"> sangat memadai atau sebanyak 52</w:t>
      </w:r>
      <w:r w:rsidR="00696509" w:rsidRPr="00D86E06">
        <w:rPr>
          <w:rFonts w:ascii="Arial" w:hAnsi="Arial" w:cs="Arial"/>
          <w:sz w:val="24"/>
          <w:szCs w:val="24"/>
        </w:rPr>
        <w:t xml:space="preserve"> orang telah menempuh pendidikan pada perguruan tinggi. Jumlah PNS berdasarkan Golongan dapat dilihat pada Tabel.2.2 </w:t>
      </w:r>
      <w:r w:rsidR="00081DC7" w:rsidRPr="00D86E06">
        <w:rPr>
          <w:rFonts w:ascii="Arial" w:hAnsi="Arial" w:cs="Arial"/>
          <w:sz w:val="24"/>
          <w:szCs w:val="24"/>
        </w:rPr>
        <w:t>berikut</w:t>
      </w:r>
      <w:r w:rsidR="00696509" w:rsidRPr="00D86E06">
        <w:rPr>
          <w:rFonts w:ascii="Arial" w:hAnsi="Arial" w:cs="Arial"/>
          <w:sz w:val="24"/>
          <w:szCs w:val="24"/>
        </w:rPr>
        <w:t xml:space="preserve"> </w:t>
      </w:r>
      <w:proofErr w:type="gramStart"/>
      <w:r w:rsidR="00696509" w:rsidRPr="00D86E06">
        <w:rPr>
          <w:rFonts w:ascii="Arial" w:hAnsi="Arial" w:cs="Arial"/>
          <w:sz w:val="24"/>
          <w:szCs w:val="24"/>
        </w:rPr>
        <w:t>ini :</w:t>
      </w:r>
      <w:proofErr w:type="gramEnd"/>
    </w:p>
    <w:p w:rsidR="00081DC7" w:rsidRPr="00D86E06" w:rsidRDefault="00081DC7" w:rsidP="00696509">
      <w:pPr>
        <w:spacing w:after="0" w:line="240" w:lineRule="auto"/>
        <w:ind w:left="1134"/>
        <w:jc w:val="center"/>
        <w:rPr>
          <w:rFonts w:ascii="Arial" w:hAnsi="Arial" w:cs="Arial"/>
          <w:b/>
          <w:sz w:val="24"/>
          <w:szCs w:val="24"/>
        </w:rPr>
      </w:pPr>
    </w:p>
    <w:p w:rsidR="00081DC7" w:rsidRPr="00D86E06" w:rsidRDefault="00081DC7" w:rsidP="00696509">
      <w:pPr>
        <w:spacing w:after="0" w:line="240" w:lineRule="auto"/>
        <w:ind w:left="1134"/>
        <w:jc w:val="center"/>
        <w:rPr>
          <w:rFonts w:ascii="Arial" w:hAnsi="Arial" w:cs="Arial"/>
          <w:b/>
          <w:sz w:val="24"/>
          <w:szCs w:val="24"/>
        </w:rPr>
      </w:pPr>
    </w:p>
    <w:p w:rsidR="00081DC7" w:rsidRPr="00D86E06" w:rsidRDefault="00081DC7" w:rsidP="00696509">
      <w:pPr>
        <w:spacing w:after="0" w:line="240" w:lineRule="auto"/>
        <w:ind w:left="1134"/>
        <w:jc w:val="center"/>
        <w:rPr>
          <w:rFonts w:ascii="Arial" w:hAnsi="Arial" w:cs="Arial"/>
          <w:b/>
          <w:sz w:val="24"/>
          <w:szCs w:val="24"/>
        </w:rPr>
      </w:pPr>
    </w:p>
    <w:p w:rsidR="00081DC7" w:rsidRDefault="00081DC7" w:rsidP="00696509">
      <w:pPr>
        <w:spacing w:after="0" w:line="240" w:lineRule="auto"/>
        <w:ind w:left="1134"/>
        <w:jc w:val="center"/>
        <w:rPr>
          <w:rFonts w:ascii="Arial" w:hAnsi="Arial" w:cs="Arial"/>
          <w:b/>
          <w:sz w:val="24"/>
          <w:szCs w:val="24"/>
        </w:rPr>
      </w:pPr>
    </w:p>
    <w:p w:rsidR="00980334" w:rsidRDefault="00980334" w:rsidP="00696509">
      <w:pPr>
        <w:spacing w:after="0" w:line="240" w:lineRule="auto"/>
        <w:ind w:left="1134"/>
        <w:jc w:val="center"/>
        <w:rPr>
          <w:rFonts w:ascii="Arial" w:hAnsi="Arial" w:cs="Arial"/>
          <w:b/>
          <w:sz w:val="24"/>
          <w:szCs w:val="24"/>
        </w:rPr>
      </w:pPr>
    </w:p>
    <w:p w:rsidR="00980334" w:rsidRDefault="00980334" w:rsidP="00696509">
      <w:pPr>
        <w:spacing w:after="0" w:line="240" w:lineRule="auto"/>
        <w:ind w:left="1134"/>
        <w:jc w:val="center"/>
        <w:rPr>
          <w:rFonts w:ascii="Arial" w:hAnsi="Arial" w:cs="Arial"/>
          <w:b/>
          <w:sz w:val="24"/>
          <w:szCs w:val="24"/>
        </w:rPr>
      </w:pPr>
    </w:p>
    <w:p w:rsidR="00980334" w:rsidRDefault="00980334" w:rsidP="00696509">
      <w:pPr>
        <w:spacing w:after="0" w:line="240" w:lineRule="auto"/>
        <w:ind w:left="1134"/>
        <w:jc w:val="center"/>
        <w:rPr>
          <w:rFonts w:ascii="Arial" w:hAnsi="Arial" w:cs="Arial"/>
          <w:b/>
          <w:sz w:val="24"/>
          <w:szCs w:val="24"/>
        </w:rPr>
      </w:pPr>
    </w:p>
    <w:p w:rsidR="00AF78E4" w:rsidRDefault="00AF78E4" w:rsidP="00696509">
      <w:pPr>
        <w:spacing w:after="0" w:line="240" w:lineRule="auto"/>
        <w:ind w:left="1134"/>
        <w:jc w:val="center"/>
        <w:rPr>
          <w:rFonts w:ascii="Arial" w:hAnsi="Arial" w:cs="Arial"/>
          <w:b/>
          <w:sz w:val="24"/>
          <w:szCs w:val="24"/>
        </w:rPr>
      </w:pPr>
    </w:p>
    <w:p w:rsidR="00AF78E4" w:rsidRPr="00D86E06" w:rsidRDefault="00AF78E4" w:rsidP="00696509">
      <w:pPr>
        <w:spacing w:after="0" w:line="240" w:lineRule="auto"/>
        <w:ind w:left="1134"/>
        <w:jc w:val="center"/>
        <w:rPr>
          <w:rFonts w:ascii="Arial" w:hAnsi="Arial" w:cs="Arial"/>
          <w:b/>
          <w:sz w:val="24"/>
          <w:szCs w:val="24"/>
        </w:rPr>
      </w:pP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lastRenderedPageBreak/>
        <w:t>Tabel 2.2</w:t>
      </w:r>
    </w:p>
    <w:p w:rsidR="00696509" w:rsidRPr="00D86E06" w:rsidRDefault="00696509" w:rsidP="00696509">
      <w:pPr>
        <w:spacing w:after="0" w:line="360" w:lineRule="auto"/>
        <w:ind w:left="1134"/>
        <w:jc w:val="center"/>
        <w:rPr>
          <w:rFonts w:ascii="Arial" w:hAnsi="Arial" w:cs="Arial"/>
          <w:b/>
          <w:sz w:val="24"/>
          <w:szCs w:val="24"/>
        </w:rPr>
      </w:pPr>
      <w:r w:rsidRPr="00D86E06">
        <w:rPr>
          <w:rFonts w:ascii="Arial" w:hAnsi="Arial" w:cs="Arial"/>
          <w:b/>
          <w:sz w:val="24"/>
          <w:szCs w:val="24"/>
        </w:rPr>
        <w:t xml:space="preserve"> Jumlah PNS Berdasarkan Golongan Ruang</w:t>
      </w:r>
    </w:p>
    <w:tbl>
      <w:tblPr>
        <w:tblStyle w:val="TableGrid0"/>
        <w:tblW w:w="0" w:type="auto"/>
        <w:tblInd w:w="1134" w:type="dxa"/>
        <w:tblLayout w:type="fixed"/>
        <w:tblLook w:val="04A0" w:firstRow="1" w:lastRow="0" w:firstColumn="1" w:lastColumn="0" w:noHBand="0" w:noVBand="1"/>
      </w:tblPr>
      <w:tblGrid>
        <w:gridCol w:w="562"/>
        <w:gridCol w:w="1701"/>
        <w:gridCol w:w="1560"/>
        <w:gridCol w:w="1559"/>
        <w:gridCol w:w="1411"/>
      </w:tblGrid>
      <w:tr w:rsidR="00696509" w:rsidRPr="00D86E06" w:rsidTr="00696509">
        <w:tc>
          <w:tcPr>
            <w:tcW w:w="562" w:type="dxa"/>
            <w:vAlign w:val="center"/>
          </w:tcPr>
          <w:p w:rsidR="00696509" w:rsidRPr="00D86E06" w:rsidRDefault="00696509" w:rsidP="00696509">
            <w:pPr>
              <w:jc w:val="center"/>
              <w:rPr>
                <w:rFonts w:ascii="Arial" w:hAnsi="Arial" w:cs="Arial"/>
                <w:sz w:val="24"/>
                <w:szCs w:val="24"/>
              </w:rPr>
            </w:pPr>
            <w:r w:rsidRPr="00D86E06">
              <w:rPr>
                <w:rFonts w:ascii="Arial" w:hAnsi="Arial" w:cs="Arial"/>
                <w:sz w:val="24"/>
                <w:szCs w:val="24"/>
              </w:rPr>
              <w:t>No</w:t>
            </w:r>
          </w:p>
        </w:tc>
        <w:tc>
          <w:tcPr>
            <w:tcW w:w="1701" w:type="dxa"/>
            <w:vAlign w:val="center"/>
          </w:tcPr>
          <w:p w:rsidR="00696509" w:rsidRPr="00D86E06" w:rsidRDefault="00696509" w:rsidP="00696509">
            <w:pPr>
              <w:jc w:val="center"/>
              <w:rPr>
                <w:rFonts w:ascii="Arial" w:hAnsi="Arial" w:cs="Arial"/>
                <w:sz w:val="24"/>
                <w:szCs w:val="24"/>
              </w:rPr>
            </w:pPr>
            <w:r w:rsidRPr="00D86E06">
              <w:rPr>
                <w:rFonts w:ascii="Arial" w:hAnsi="Arial" w:cs="Arial"/>
                <w:sz w:val="24"/>
                <w:szCs w:val="24"/>
              </w:rPr>
              <w:t>Golongan Ruang</w:t>
            </w:r>
          </w:p>
        </w:tc>
        <w:tc>
          <w:tcPr>
            <w:tcW w:w="1560"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Laki-Laki (Orang)</w:t>
            </w:r>
          </w:p>
        </w:tc>
        <w:tc>
          <w:tcPr>
            <w:tcW w:w="1559"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Perempuan (Orang)</w:t>
            </w:r>
          </w:p>
        </w:tc>
        <w:tc>
          <w:tcPr>
            <w:tcW w:w="141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Jumlah (Orang)</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1</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I/d</w:t>
            </w:r>
          </w:p>
        </w:tc>
        <w:tc>
          <w:tcPr>
            <w:tcW w:w="1560"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1</w:t>
            </w:r>
          </w:p>
        </w:tc>
        <w:tc>
          <w:tcPr>
            <w:tcW w:w="1559"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0</w:t>
            </w:r>
          </w:p>
        </w:tc>
        <w:tc>
          <w:tcPr>
            <w:tcW w:w="141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1</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2</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II/b</w:t>
            </w:r>
          </w:p>
        </w:tc>
        <w:tc>
          <w:tcPr>
            <w:tcW w:w="1560" w:type="dxa"/>
          </w:tcPr>
          <w:p w:rsidR="00696509" w:rsidRPr="00D86E06" w:rsidRDefault="00E50B72" w:rsidP="00696509">
            <w:pPr>
              <w:jc w:val="center"/>
              <w:rPr>
                <w:rFonts w:ascii="Arial" w:hAnsi="Arial" w:cs="Arial"/>
                <w:sz w:val="24"/>
                <w:szCs w:val="24"/>
              </w:rPr>
            </w:pPr>
            <w:r>
              <w:rPr>
                <w:rFonts w:ascii="Arial" w:hAnsi="Arial" w:cs="Arial"/>
                <w:sz w:val="24"/>
                <w:szCs w:val="24"/>
              </w:rPr>
              <w:t>0</w:t>
            </w:r>
          </w:p>
        </w:tc>
        <w:tc>
          <w:tcPr>
            <w:tcW w:w="1559" w:type="dxa"/>
          </w:tcPr>
          <w:p w:rsidR="00696509" w:rsidRPr="00D86E06" w:rsidRDefault="00E50B72" w:rsidP="00696509">
            <w:pPr>
              <w:jc w:val="center"/>
              <w:rPr>
                <w:rFonts w:ascii="Arial" w:hAnsi="Arial" w:cs="Arial"/>
                <w:sz w:val="24"/>
                <w:szCs w:val="24"/>
              </w:rPr>
            </w:pPr>
            <w:r>
              <w:rPr>
                <w:rFonts w:ascii="Arial" w:hAnsi="Arial" w:cs="Arial"/>
                <w:sz w:val="24"/>
                <w:szCs w:val="24"/>
              </w:rPr>
              <w:t>0</w:t>
            </w:r>
          </w:p>
        </w:tc>
        <w:tc>
          <w:tcPr>
            <w:tcW w:w="1411" w:type="dxa"/>
          </w:tcPr>
          <w:p w:rsidR="00696509" w:rsidRPr="00D86E06" w:rsidRDefault="00E50B72" w:rsidP="00696509">
            <w:pPr>
              <w:jc w:val="center"/>
              <w:rPr>
                <w:rFonts w:ascii="Arial" w:hAnsi="Arial" w:cs="Arial"/>
                <w:sz w:val="24"/>
                <w:szCs w:val="24"/>
              </w:rPr>
            </w:pPr>
            <w:r>
              <w:rPr>
                <w:rFonts w:ascii="Arial" w:hAnsi="Arial" w:cs="Arial"/>
                <w:sz w:val="24"/>
                <w:szCs w:val="24"/>
              </w:rPr>
              <w:t>0</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3</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II/c</w:t>
            </w:r>
          </w:p>
        </w:tc>
        <w:tc>
          <w:tcPr>
            <w:tcW w:w="1560" w:type="dxa"/>
          </w:tcPr>
          <w:p w:rsidR="00696509" w:rsidRPr="00D86E06" w:rsidRDefault="00E50B72" w:rsidP="00696509">
            <w:pPr>
              <w:jc w:val="center"/>
              <w:rPr>
                <w:rFonts w:ascii="Arial" w:hAnsi="Arial" w:cs="Arial"/>
                <w:sz w:val="24"/>
                <w:szCs w:val="24"/>
              </w:rPr>
            </w:pPr>
            <w:r>
              <w:rPr>
                <w:rFonts w:ascii="Arial" w:hAnsi="Arial" w:cs="Arial"/>
                <w:sz w:val="24"/>
                <w:szCs w:val="24"/>
              </w:rPr>
              <w:t>4</w:t>
            </w:r>
          </w:p>
        </w:tc>
        <w:tc>
          <w:tcPr>
            <w:tcW w:w="1559" w:type="dxa"/>
          </w:tcPr>
          <w:p w:rsidR="00696509" w:rsidRPr="00D86E06" w:rsidRDefault="003673B2" w:rsidP="00696509">
            <w:pPr>
              <w:jc w:val="center"/>
              <w:rPr>
                <w:rFonts w:ascii="Arial" w:hAnsi="Arial" w:cs="Arial"/>
                <w:sz w:val="24"/>
                <w:szCs w:val="24"/>
              </w:rPr>
            </w:pPr>
            <w:r>
              <w:rPr>
                <w:rFonts w:ascii="Arial" w:hAnsi="Arial" w:cs="Arial"/>
                <w:sz w:val="24"/>
                <w:szCs w:val="24"/>
              </w:rPr>
              <w:t>1</w:t>
            </w:r>
          </w:p>
        </w:tc>
        <w:tc>
          <w:tcPr>
            <w:tcW w:w="1411" w:type="dxa"/>
          </w:tcPr>
          <w:p w:rsidR="00696509" w:rsidRPr="00D86E06" w:rsidRDefault="003673B2" w:rsidP="00696509">
            <w:pPr>
              <w:jc w:val="center"/>
              <w:rPr>
                <w:rFonts w:ascii="Arial" w:hAnsi="Arial" w:cs="Arial"/>
                <w:sz w:val="24"/>
                <w:szCs w:val="24"/>
              </w:rPr>
            </w:pPr>
            <w:r>
              <w:rPr>
                <w:rFonts w:ascii="Arial" w:hAnsi="Arial" w:cs="Arial"/>
                <w:sz w:val="24"/>
                <w:szCs w:val="24"/>
              </w:rPr>
              <w:t>5</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4</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II/d</w:t>
            </w:r>
          </w:p>
        </w:tc>
        <w:tc>
          <w:tcPr>
            <w:tcW w:w="1560" w:type="dxa"/>
          </w:tcPr>
          <w:p w:rsidR="00696509" w:rsidRPr="00D86E06" w:rsidRDefault="003673B2" w:rsidP="00696509">
            <w:pPr>
              <w:jc w:val="center"/>
              <w:rPr>
                <w:rFonts w:ascii="Arial" w:hAnsi="Arial" w:cs="Arial"/>
                <w:sz w:val="24"/>
                <w:szCs w:val="24"/>
              </w:rPr>
            </w:pPr>
            <w:r>
              <w:rPr>
                <w:rFonts w:ascii="Arial" w:hAnsi="Arial" w:cs="Arial"/>
                <w:sz w:val="24"/>
                <w:szCs w:val="24"/>
              </w:rPr>
              <w:t>1</w:t>
            </w:r>
          </w:p>
        </w:tc>
        <w:tc>
          <w:tcPr>
            <w:tcW w:w="1559" w:type="dxa"/>
          </w:tcPr>
          <w:p w:rsidR="00696509" w:rsidRPr="00D86E06" w:rsidRDefault="00E50B72" w:rsidP="00696509">
            <w:pPr>
              <w:jc w:val="center"/>
              <w:rPr>
                <w:rFonts w:ascii="Arial" w:hAnsi="Arial" w:cs="Arial"/>
                <w:sz w:val="24"/>
                <w:szCs w:val="24"/>
              </w:rPr>
            </w:pPr>
            <w:r>
              <w:rPr>
                <w:rFonts w:ascii="Arial" w:hAnsi="Arial" w:cs="Arial"/>
                <w:sz w:val="24"/>
                <w:szCs w:val="24"/>
              </w:rPr>
              <w:t>2</w:t>
            </w:r>
          </w:p>
        </w:tc>
        <w:tc>
          <w:tcPr>
            <w:tcW w:w="1411" w:type="dxa"/>
          </w:tcPr>
          <w:p w:rsidR="00696509" w:rsidRPr="00D86E06" w:rsidRDefault="003673B2" w:rsidP="00696509">
            <w:pPr>
              <w:jc w:val="center"/>
              <w:rPr>
                <w:rFonts w:ascii="Arial" w:hAnsi="Arial" w:cs="Arial"/>
                <w:sz w:val="24"/>
                <w:szCs w:val="24"/>
              </w:rPr>
            </w:pPr>
            <w:r>
              <w:rPr>
                <w:rFonts w:ascii="Arial" w:hAnsi="Arial" w:cs="Arial"/>
                <w:sz w:val="24"/>
                <w:szCs w:val="24"/>
              </w:rPr>
              <w:t>3</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5</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III/a</w:t>
            </w:r>
          </w:p>
        </w:tc>
        <w:tc>
          <w:tcPr>
            <w:tcW w:w="1560" w:type="dxa"/>
          </w:tcPr>
          <w:p w:rsidR="00696509" w:rsidRPr="00D86E06" w:rsidRDefault="003673B2" w:rsidP="00696509">
            <w:pPr>
              <w:jc w:val="center"/>
              <w:rPr>
                <w:rFonts w:ascii="Arial" w:hAnsi="Arial" w:cs="Arial"/>
                <w:sz w:val="24"/>
                <w:szCs w:val="24"/>
              </w:rPr>
            </w:pPr>
            <w:r>
              <w:rPr>
                <w:rFonts w:ascii="Arial" w:hAnsi="Arial" w:cs="Arial"/>
                <w:sz w:val="24"/>
                <w:szCs w:val="24"/>
              </w:rPr>
              <w:t>7</w:t>
            </w:r>
          </w:p>
        </w:tc>
        <w:tc>
          <w:tcPr>
            <w:tcW w:w="1559" w:type="dxa"/>
          </w:tcPr>
          <w:p w:rsidR="00696509" w:rsidRPr="00D86E06" w:rsidRDefault="003673B2" w:rsidP="00696509">
            <w:pPr>
              <w:jc w:val="center"/>
              <w:rPr>
                <w:rFonts w:ascii="Arial" w:hAnsi="Arial" w:cs="Arial"/>
                <w:sz w:val="24"/>
                <w:szCs w:val="24"/>
              </w:rPr>
            </w:pPr>
            <w:r>
              <w:rPr>
                <w:rFonts w:ascii="Arial" w:hAnsi="Arial" w:cs="Arial"/>
                <w:sz w:val="24"/>
                <w:szCs w:val="24"/>
              </w:rPr>
              <w:t>6</w:t>
            </w:r>
          </w:p>
        </w:tc>
        <w:tc>
          <w:tcPr>
            <w:tcW w:w="1411" w:type="dxa"/>
          </w:tcPr>
          <w:p w:rsidR="00696509" w:rsidRPr="00D86E06" w:rsidRDefault="00085197" w:rsidP="00696509">
            <w:pPr>
              <w:jc w:val="center"/>
              <w:rPr>
                <w:rFonts w:ascii="Arial" w:hAnsi="Arial" w:cs="Arial"/>
                <w:sz w:val="24"/>
                <w:szCs w:val="24"/>
              </w:rPr>
            </w:pPr>
            <w:r>
              <w:rPr>
                <w:rFonts w:ascii="Arial" w:hAnsi="Arial" w:cs="Arial"/>
                <w:sz w:val="24"/>
                <w:szCs w:val="24"/>
              </w:rPr>
              <w:t>13</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6</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III/b</w:t>
            </w:r>
          </w:p>
        </w:tc>
        <w:tc>
          <w:tcPr>
            <w:tcW w:w="1560" w:type="dxa"/>
          </w:tcPr>
          <w:p w:rsidR="00696509" w:rsidRPr="00D86E06" w:rsidRDefault="003673B2" w:rsidP="00696509">
            <w:pPr>
              <w:jc w:val="center"/>
              <w:rPr>
                <w:rFonts w:ascii="Arial" w:hAnsi="Arial" w:cs="Arial"/>
                <w:sz w:val="24"/>
                <w:szCs w:val="24"/>
              </w:rPr>
            </w:pPr>
            <w:r>
              <w:rPr>
                <w:rFonts w:ascii="Arial" w:hAnsi="Arial" w:cs="Arial"/>
                <w:sz w:val="24"/>
                <w:szCs w:val="24"/>
              </w:rPr>
              <w:t>3</w:t>
            </w:r>
          </w:p>
        </w:tc>
        <w:tc>
          <w:tcPr>
            <w:tcW w:w="1559" w:type="dxa"/>
          </w:tcPr>
          <w:p w:rsidR="00696509" w:rsidRPr="00D86E06" w:rsidRDefault="003673B2" w:rsidP="00696509">
            <w:pPr>
              <w:jc w:val="center"/>
              <w:rPr>
                <w:rFonts w:ascii="Arial" w:hAnsi="Arial" w:cs="Arial"/>
                <w:sz w:val="24"/>
                <w:szCs w:val="24"/>
              </w:rPr>
            </w:pPr>
            <w:r>
              <w:rPr>
                <w:rFonts w:ascii="Arial" w:hAnsi="Arial" w:cs="Arial"/>
                <w:sz w:val="24"/>
                <w:szCs w:val="24"/>
              </w:rPr>
              <w:t>3</w:t>
            </w:r>
          </w:p>
        </w:tc>
        <w:tc>
          <w:tcPr>
            <w:tcW w:w="1411" w:type="dxa"/>
          </w:tcPr>
          <w:p w:rsidR="00696509" w:rsidRPr="00D86E06" w:rsidRDefault="003673B2" w:rsidP="00696509">
            <w:pPr>
              <w:jc w:val="center"/>
              <w:rPr>
                <w:rFonts w:ascii="Arial" w:hAnsi="Arial" w:cs="Arial"/>
                <w:sz w:val="24"/>
                <w:szCs w:val="24"/>
              </w:rPr>
            </w:pPr>
            <w:r>
              <w:rPr>
                <w:rFonts w:ascii="Arial" w:hAnsi="Arial" w:cs="Arial"/>
                <w:sz w:val="24"/>
                <w:szCs w:val="24"/>
              </w:rPr>
              <w:t>6</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7</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III/c</w:t>
            </w:r>
          </w:p>
        </w:tc>
        <w:tc>
          <w:tcPr>
            <w:tcW w:w="1560" w:type="dxa"/>
          </w:tcPr>
          <w:p w:rsidR="00696509" w:rsidRPr="00D86E06" w:rsidRDefault="001335B5" w:rsidP="00696509">
            <w:pPr>
              <w:jc w:val="center"/>
              <w:rPr>
                <w:rFonts w:ascii="Arial" w:hAnsi="Arial" w:cs="Arial"/>
                <w:sz w:val="24"/>
                <w:szCs w:val="24"/>
              </w:rPr>
            </w:pPr>
            <w:r>
              <w:rPr>
                <w:rFonts w:ascii="Arial" w:hAnsi="Arial" w:cs="Arial"/>
                <w:sz w:val="24"/>
                <w:szCs w:val="24"/>
              </w:rPr>
              <w:t>7</w:t>
            </w:r>
          </w:p>
        </w:tc>
        <w:tc>
          <w:tcPr>
            <w:tcW w:w="1559" w:type="dxa"/>
          </w:tcPr>
          <w:p w:rsidR="00696509" w:rsidRPr="00D86E06" w:rsidRDefault="001335B5" w:rsidP="00696509">
            <w:pPr>
              <w:jc w:val="center"/>
              <w:rPr>
                <w:rFonts w:ascii="Arial" w:hAnsi="Arial" w:cs="Arial"/>
                <w:sz w:val="24"/>
                <w:szCs w:val="24"/>
              </w:rPr>
            </w:pPr>
            <w:r>
              <w:rPr>
                <w:rFonts w:ascii="Arial" w:hAnsi="Arial" w:cs="Arial"/>
                <w:sz w:val="24"/>
                <w:szCs w:val="24"/>
              </w:rPr>
              <w:t>5</w:t>
            </w:r>
          </w:p>
        </w:tc>
        <w:tc>
          <w:tcPr>
            <w:tcW w:w="1411" w:type="dxa"/>
          </w:tcPr>
          <w:p w:rsidR="00696509" w:rsidRPr="00D86E06" w:rsidRDefault="001335B5" w:rsidP="00696509">
            <w:pPr>
              <w:jc w:val="center"/>
              <w:rPr>
                <w:rFonts w:ascii="Arial" w:hAnsi="Arial" w:cs="Arial"/>
                <w:sz w:val="24"/>
                <w:szCs w:val="24"/>
              </w:rPr>
            </w:pPr>
            <w:r>
              <w:rPr>
                <w:rFonts w:ascii="Arial" w:hAnsi="Arial" w:cs="Arial"/>
                <w:sz w:val="24"/>
                <w:szCs w:val="24"/>
              </w:rPr>
              <w:t>12</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8</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III/d</w:t>
            </w:r>
          </w:p>
        </w:tc>
        <w:tc>
          <w:tcPr>
            <w:tcW w:w="1560" w:type="dxa"/>
          </w:tcPr>
          <w:p w:rsidR="00696509" w:rsidRPr="00D86E06" w:rsidRDefault="001335B5" w:rsidP="00696509">
            <w:pPr>
              <w:jc w:val="center"/>
              <w:rPr>
                <w:rFonts w:ascii="Arial" w:hAnsi="Arial" w:cs="Arial"/>
                <w:sz w:val="24"/>
                <w:szCs w:val="24"/>
              </w:rPr>
            </w:pPr>
            <w:r>
              <w:rPr>
                <w:rFonts w:ascii="Arial" w:hAnsi="Arial" w:cs="Arial"/>
                <w:sz w:val="24"/>
                <w:szCs w:val="24"/>
              </w:rPr>
              <w:t>9</w:t>
            </w:r>
          </w:p>
        </w:tc>
        <w:tc>
          <w:tcPr>
            <w:tcW w:w="1559" w:type="dxa"/>
          </w:tcPr>
          <w:p w:rsidR="00696509" w:rsidRPr="00D86E06" w:rsidRDefault="001335B5" w:rsidP="00696509">
            <w:pPr>
              <w:jc w:val="center"/>
              <w:rPr>
                <w:rFonts w:ascii="Arial" w:hAnsi="Arial" w:cs="Arial"/>
                <w:sz w:val="24"/>
                <w:szCs w:val="24"/>
              </w:rPr>
            </w:pPr>
            <w:r>
              <w:rPr>
                <w:rFonts w:ascii="Arial" w:hAnsi="Arial" w:cs="Arial"/>
                <w:sz w:val="24"/>
                <w:szCs w:val="24"/>
              </w:rPr>
              <w:t>7</w:t>
            </w:r>
          </w:p>
        </w:tc>
        <w:tc>
          <w:tcPr>
            <w:tcW w:w="1411" w:type="dxa"/>
          </w:tcPr>
          <w:p w:rsidR="00696509" w:rsidRPr="00D86E06" w:rsidRDefault="00A33092" w:rsidP="00696509">
            <w:pPr>
              <w:jc w:val="center"/>
              <w:rPr>
                <w:rFonts w:ascii="Arial" w:hAnsi="Arial" w:cs="Arial"/>
                <w:sz w:val="24"/>
                <w:szCs w:val="24"/>
              </w:rPr>
            </w:pPr>
            <w:r>
              <w:rPr>
                <w:rFonts w:ascii="Arial" w:hAnsi="Arial" w:cs="Arial"/>
                <w:sz w:val="24"/>
                <w:szCs w:val="24"/>
              </w:rPr>
              <w:t>1</w:t>
            </w:r>
            <w:r w:rsidR="003673B2">
              <w:rPr>
                <w:rFonts w:ascii="Arial" w:hAnsi="Arial" w:cs="Arial"/>
                <w:sz w:val="24"/>
                <w:szCs w:val="24"/>
              </w:rPr>
              <w:t>2</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9</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IV/a</w:t>
            </w:r>
          </w:p>
        </w:tc>
        <w:tc>
          <w:tcPr>
            <w:tcW w:w="1560"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5</w:t>
            </w:r>
          </w:p>
        </w:tc>
        <w:tc>
          <w:tcPr>
            <w:tcW w:w="1559" w:type="dxa"/>
          </w:tcPr>
          <w:p w:rsidR="00696509" w:rsidRPr="00D86E06" w:rsidRDefault="003673B2" w:rsidP="00696509">
            <w:pPr>
              <w:jc w:val="center"/>
              <w:rPr>
                <w:rFonts w:ascii="Arial" w:hAnsi="Arial" w:cs="Arial"/>
                <w:sz w:val="24"/>
                <w:szCs w:val="24"/>
              </w:rPr>
            </w:pPr>
            <w:r>
              <w:rPr>
                <w:rFonts w:ascii="Arial" w:hAnsi="Arial" w:cs="Arial"/>
                <w:sz w:val="24"/>
                <w:szCs w:val="24"/>
              </w:rPr>
              <w:t>6</w:t>
            </w:r>
          </w:p>
        </w:tc>
        <w:tc>
          <w:tcPr>
            <w:tcW w:w="1411" w:type="dxa"/>
          </w:tcPr>
          <w:p w:rsidR="00696509" w:rsidRPr="00D86E06" w:rsidRDefault="003673B2" w:rsidP="00696509">
            <w:pPr>
              <w:jc w:val="center"/>
              <w:rPr>
                <w:rFonts w:ascii="Arial" w:hAnsi="Arial" w:cs="Arial"/>
                <w:sz w:val="24"/>
                <w:szCs w:val="24"/>
              </w:rPr>
            </w:pPr>
            <w:r>
              <w:rPr>
                <w:rFonts w:ascii="Arial" w:hAnsi="Arial" w:cs="Arial"/>
                <w:sz w:val="24"/>
                <w:szCs w:val="24"/>
              </w:rPr>
              <w:t>11</w:t>
            </w:r>
          </w:p>
        </w:tc>
      </w:tr>
      <w:tr w:rsidR="00696509" w:rsidRPr="00D86E06" w:rsidTr="00696509">
        <w:tc>
          <w:tcPr>
            <w:tcW w:w="562" w:type="dxa"/>
          </w:tcPr>
          <w:p w:rsidR="00696509" w:rsidRPr="00D86E06" w:rsidRDefault="00E50B72" w:rsidP="00696509">
            <w:pPr>
              <w:jc w:val="center"/>
              <w:rPr>
                <w:rFonts w:ascii="Arial" w:hAnsi="Arial" w:cs="Arial"/>
                <w:sz w:val="24"/>
                <w:szCs w:val="24"/>
              </w:rPr>
            </w:pPr>
            <w:r>
              <w:rPr>
                <w:rFonts w:ascii="Arial" w:hAnsi="Arial" w:cs="Arial"/>
                <w:sz w:val="24"/>
                <w:szCs w:val="24"/>
              </w:rPr>
              <w:t>10</w:t>
            </w:r>
          </w:p>
        </w:tc>
        <w:tc>
          <w:tcPr>
            <w:tcW w:w="1701" w:type="dxa"/>
          </w:tcPr>
          <w:p w:rsidR="00696509" w:rsidRPr="00D86E06" w:rsidRDefault="00696509" w:rsidP="00696509">
            <w:pPr>
              <w:jc w:val="center"/>
              <w:rPr>
                <w:rFonts w:ascii="Arial" w:hAnsi="Arial" w:cs="Arial"/>
                <w:sz w:val="24"/>
                <w:szCs w:val="24"/>
              </w:rPr>
            </w:pPr>
            <w:r w:rsidRPr="00D86E06">
              <w:rPr>
                <w:rFonts w:ascii="Arial" w:hAnsi="Arial" w:cs="Arial"/>
                <w:sz w:val="24"/>
                <w:szCs w:val="24"/>
              </w:rPr>
              <w:t>IV/b</w:t>
            </w:r>
          </w:p>
        </w:tc>
        <w:tc>
          <w:tcPr>
            <w:tcW w:w="1560" w:type="dxa"/>
          </w:tcPr>
          <w:p w:rsidR="00696509" w:rsidRPr="00D86E06" w:rsidRDefault="00085197" w:rsidP="00696509">
            <w:pPr>
              <w:jc w:val="center"/>
              <w:rPr>
                <w:rFonts w:ascii="Arial" w:hAnsi="Arial" w:cs="Arial"/>
                <w:sz w:val="24"/>
                <w:szCs w:val="24"/>
              </w:rPr>
            </w:pPr>
            <w:r>
              <w:rPr>
                <w:rFonts w:ascii="Arial" w:hAnsi="Arial" w:cs="Arial"/>
                <w:sz w:val="24"/>
                <w:szCs w:val="24"/>
              </w:rPr>
              <w:t>2</w:t>
            </w:r>
          </w:p>
        </w:tc>
        <w:tc>
          <w:tcPr>
            <w:tcW w:w="1559" w:type="dxa"/>
          </w:tcPr>
          <w:p w:rsidR="00696509" w:rsidRPr="00D86E06" w:rsidRDefault="003673B2" w:rsidP="00696509">
            <w:pPr>
              <w:jc w:val="center"/>
              <w:rPr>
                <w:rFonts w:ascii="Arial" w:hAnsi="Arial" w:cs="Arial"/>
                <w:sz w:val="24"/>
                <w:szCs w:val="24"/>
              </w:rPr>
            </w:pPr>
            <w:r>
              <w:rPr>
                <w:rFonts w:ascii="Arial" w:hAnsi="Arial" w:cs="Arial"/>
                <w:sz w:val="24"/>
                <w:szCs w:val="24"/>
              </w:rPr>
              <w:t>1</w:t>
            </w:r>
          </w:p>
        </w:tc>
        <w:tc>
          <w:tcPr>
            <w:tcW w:w="1411" w:type="dxa"/>
          </w:tcPr>
          <w:p w:rsidR="00696509" w:rsidRPr="00D86E06" w:rsidRDefault="003673B2" w:rsidP="00696509">
            <w:pPr>
              <w:jc w:val="center"/>
              <w:rPr>
                <w:rFonts w:ascii="Arial" w:hAnsi="Arial" w:cs="Arial"/>
                <w:sz w:val="24"/>
                <w:szCs w:val="24"/>
              </w:rPr>
            </w:pPr>
            <w:r>
              <w:rPr>
                <w:rFonts w:ascii="Arial" w:hAnsi="Arial" w:cs="Arial"/>
                <w:sz w:val="24"/>
                <w:szCs w:val="24"/>
              </w:rPr>
              <w:t>3</w:t>
            </w:r>
          </w:p>
        </w:tc>
      </w:tr>
      <w:tr w:rsidR="00696509" w:rsidRPr="00D86E06" w:rsidTr="00696509">
        <w:tc>
          <w:tcPr>
            <w:tcW w:w="2263" w:type="dxa"/>
            <w:gridSpan w:val="2"/>
          </w:tcPr>
          <w:p w:rsidR="00696509" w:rsidRPr="00D86E06" w:rsidRDefault="00696509" w:rsidP="00696509">
            <w:pPr>
              <w:jc w:val="right"/>
              <w:rPr>
                <w:rFonts w:ascii="Arial" w:hAnsi="Arial" w:cs="Arial"/>
                <w:sz w:val="24"/>
                <w:szCs w:val="24"/>
              </w:rPr>
            </w:pPr>
            <w:r w:rsidRPr="00D86E06">
              <w:rPr>
                <w:rFonts w:ascii="Arial" w:hAnsi="Arial" w:cs="Arial"/>
                <w:sz w:val="24"/>
                <w:szCs w:val="24"/>
              </w:rPr>
              <w:t>Jumlah</w:t>
            </w:r>
          </w:p>
        </w:tc>
        <w:tc>
          <w:tcPr>
            <w:tcW w:w="1560" w:type="dxa"/>
          </w:tcPr>
          <w:p w:rsidR="00696509" w:rsidRPr="00D86E06" w:rsidRDefault="003673B2" w:rsidP="00696509">
            <w:pPr>
              <w:jc w:val="center"/>
              <w:rPr>
                <w:rFonts w:ascii="Arial" w:hAnsi="Arial" w:cs="Arial"/>
                <w:sz w:val="24"/>
                <w:szCs w:val="24"/>
              </w:rPr>
            </w:pPr>
            <w:r>
              <w:rPr>
                <w:rFonts w:ascii="Arial" w:hAnsi="Arial" w:cs="Arial"/>
                <w:sz w:val="24"/>
                <w:szCs w:val="24"/>
              </w:rPr>
              <w:t>39</w:t>
            </w:r>
          </w:p>
        </w:tc>
        <w:tc>
          <w:tcPr>
            <w:tcW w:w="1559" w:type="dxa"/>
          </w:tcPr>
          <w:p w:rsidR="00696509" w:rsidRPr="008B1A5C" w:rsidRDefault="008B1A5C" w:rsidP="00696509">
            <w:pPr>
              <w:jc w:val="center"/>
              <w:rPr>
                <w:rFonts w:ascii="Arial" w:hAnsi="Arial" w:cs="Arial"/>
                <w:sz w:val="24"/>
                <w:szCs w:val="24"/>
                <w:lang w:val="en-US"/>
              </w:rPr>
            </w:pPr>
            <w:r>
              <w:rPr>
                <w:rFonts w:ascii="Arial" w:hAnsi="Arial" w:cs="Arial"/>
                <w:sz w:val="24"/>
                <w:szCs w:val="24"/>
              </w:rPr>
              <w:t>3</w:t>
            </w:r>
            <w:r w:rsidR="003673B2">
              <w:rPr>
                <w:rFonts w:ascii="Arial" w:hAnsi="Arial" w:cs="Arial"/>
                <w:sz w:val="24"/>
                <w:szCs w:val="24"/>
                <w:lang w:val="en-US"/>
              </w:rPr>
              <w:t>1</w:t>
            </w:r>
          </w:p>
        </w:tc>
        <w:tc>
          <w:tcPr>
            <w:tcW w:w="1411" w:type="dxa"/>
          </w:tcPr>
          <w:p w:rsidR="00696509" w:rsidRPr="00085197" w:rsidRDefault="003673B2" w:rsidP="00696509">
            <w:pPr>
              <w:jc w:val="center"/>
              <w:rPr>
                <w:rFonts w:ascii="Arial" w:hAnsi="Arial" w:cs="Arial"/>
                <w:sz w:val="24"/>
                <w:szCs w:val="24"/>
                <w:lang w:val="en-US"/>
              </w:rPr>
            </w:pPr>
            <w:r>
              <w:rPr>
                <w:rFonts w:ascii="Arial" w:hAnsi="Arial" w:cs="Arial"/>
                <w:sz w:val="24"/>
                <w:szCs w:val="24"/>
                <w:lang w:val="en-US"/>
              </w:rPr>
              <w:t>70</w:t>
            </w:r>
          </w:p>
        </w:tc>
      </w:tr>
    </w:tbl>
    <w:p w:rsidR="00696509" w:rsidRPr="00D86E06" w:rsidRDefault="00696509" w:rsidP="00696509">
      <w:pPr>
        <w:spacing w:after="0" w:line="360" w:lineRule="auto"/>
        <w:ind w:left="1134"/>
        <w:jc w:val="both"/>
        <w:rPr>
          <w:rFonts w:ascii="Arial" w:hAnsi="Arial" w:cs="Arial"/>
          <w:sz w:val="24"/>
          <w:szCs w:val="24"/>
        </w:rPr>
      </w:pPr>
      <w:r w:rsidRPr="00D86E06">
        <w:rPr>
          <w:rFonts w:ascii="Arial" w:hAnsi="Arial" w:cs="Arial"/>
          <w:sz w:val="24"/>
          <w:szCs w:val="24"/>
        </w:rPr>
        <w:t xml:space="preserve">Sumber: </w:t>
      </w:r>
      <w:r w:rsidRPr="00D86E06">
        <w:rPr>
          <w:rFonts w:ascii="Arial" w:hAnsi="Arial" w:cs="Arial"/>
          <w:i/>
          <w:sz w:val="24"/>
          <w:szCs w:val="24"/>
        </w:rPr>
        <w:t>www.sikda.pinrangkab.go.id</w:t>
      </w:r>
    </w:p>
    <w:p w:rsidR="00696509" w:rsidRPr="00D86E06" w:rsidRDefault="00696509" w:rsidP="006C0BA3">
      <w:pPr>
        <w:spacing w:after="0" w:line="360" w:lineRule="auto"/>
        <w:ind w:left="426" w:firstLine="709"/>
        <w:jc w:val="both"/>
        <w:rPr>
          <w:rFonts w:ascii="Arial" w:hAnsi="Arial" w:cs="Arial"/>
          <w:sz w:val="24"/>
          <w:szCs w:val="24"/>
        </w:rPr>
      </w:pPr>
      <w:r w:rsidRPr="00D86E06">
        <w:rPr>
          <w:rFonts w:ascii="Arial" w:hAnsi="Arial" w:cs="Arial"/>
          <w:sz w:val="24"/>
          <w:szCs w:val="24"/>
        </w:rPr>
        <w:t>Berdasarkan Tabel.2.2 diatas menunjukkan bahwa jumlah PNS dengan Golongan Ruang terbesa</w:t>
      </w:r>
      <w:r w:rsidR="003673B2">
        <w:rPr>
          <w:rFonts w:ascii="Arial" w:hAnsi="Arial" w:cs="Arial"/>
          <w:sz w:val="24"/>
          <w:szCs w:val="24"/>
        </w:rPr>
        <w:t xml:space="preserve">r yaitu </w:t>
      </w:r>
      <w:r w:rsidR="001335B5">
        <w:rPr>
          <w:rFonts w:ascii="Arial" w:hAnsi="Arial" w:cs="Arial"/>
          <w:sz w:val="24"/>
          <w:szCs w:val="24"/>
        </w:rPr>
        <w:t>golongan IV sebanyak 14 orang atau</w:t>
      </w:r>
      <w:r w:rsidR="00DD00BD">
        <w:rPr>
          <w:rFonts w:ascii="Arial" w:hAnsi="Arial" w:cs="Arial"/>
          <w:sz w:val="24"/>
          <w:szCs w:val="24"/>
        </w:rPr>
        <w:t xml:space="preserve"> 20%</w:t>
      </w:r>
      <w:r w:rsidR="001335B5">
        <w:rPr>
          <w:rFonts w:ascii="Arial" w:hAnsi="Arial" w:cs="Arial"/>
          <w:sz w:val="24"/>
          <w:szCs w:val="24"/>
        </w:rPr>
        <w:t xml:space="preserve"> , </w:t>
      </w:r>
      <w:r w:rsidR="003673B2">
        <w:rPr>
          <w:rFonts w:ascii="Arial" w:hAnsi="Arial" w:cs="Arial"/>
          <w:sz w:val="24"/>
          <w:szCs w:val="24"/>
        </w:rPr>
        <w:t xml:space="preserve">golongan III sebanyak </w:t>
      </w:r>
      <w:r w:rsidR="001335B5">
        <w:rPr>
          <w:rFonts w:ascii="Arial" w:hAnsi="Arial" w:cs="Arial"/>
          <w:sz w:val="24"/>
          <w:szCs w:val="24"/>
        </w:rPr>
        <w:t>43</w:t>
      </w:r>
      <w:r w:rsidR="00085197">
        <w:rPr>
          <w:rFonts w:ascii="Arial" w:hAnsi="Arial" w:cs="Arial"/>
          <w:sz w:val="24"/>
          <w:szCs w:val="24"/>
        </w:rPr>
        <w:t xml:space="preserve"> orang atau 84,05 %, golongan II sebanyak 8 orang atau </w:t>
      </w:r>
      <w:r w:rsidR="00DD00BD">
        <w:rPr>
          <w:rFonts w:ascii="Arial" w:hAnsi="Arial" w:cs="Arial"/>
          <w:sz w:val="24"/>
          <w:szCs w:val="24"/>
        </w:rPr>
        <w:t>11,42</w:t>
      </w:r>
      <w:r w:rsidR="00085197">
        <w:rPr>
          <w:rFonts w:ascii="Arial" w:hAnsi="Arial" w:cs="Arial"/>
          <w:sz w:val="24"/>
          <w:szCs w:val="24"/>
        </w:rPr>
        <w:t xml:space="preserve"> %, </w:t>
      </w:r>
      <w:r w:rsidRPr="00D86E06">
        <w:rPr>
          <w:rFonts w:ascii="Arial" w:hAnsi="Arial" w:cs="Arial"/>
          <w:sz w:val="24"/>
          <w:szCs w:val="24"/>
        </w:rPr>
        <w:t>dan g</w:t>
      </w:r>
      <w:r w:rsidR="00085197">
        <w:rPr>
          <w:rFonts w:ascii="Arial" w:hAnsi="Arial" w:cs="Arial"/>
          <w:sz w:val="24"/>
          <w:szCs w:val="24"/>
        </w:rPr>
        <w:t>olon</w:t>
      </w:r>
      <w:r w:rsidR="00DD00BD">
        <w:rPr>
          <w:rFonts w:ascii="Arial" w:hAnsi="Arial" w:cs="Arial"/>
          <w:sz w:val="24"/>
          <w:szCs w:val="24"/>
        </w:rPr>
        <w:t>gan I sebanyak 1 orang atau 1,42</w:t>
      </w:r>
      <w:r w:rsidRPr="00D86E06">
        <w:rPr>
          <w:rFonts w:ascii="Arial" w:hAnsi="Arial" w:cs="Arial"/>
          <w:sz w:val="24"/>
          <w:szCs w:val="24"/>
        </w:rPr>
        <w:t xml:space="preserve"> %.</w:t>
      </w:r>
    </w:p>
    <w:p w:rsidR="00696509" w:rsidRPr="00D86E06" w:rsidRDefault="00696509" w:rsidP="00696509">
      <w:pPr>
        <w:spacing w:after="0" w:line="360" w:lineRule="auto"/>
        <w:ind w:left="1134" w:firstLine="709"/>
        <w:jc w:val="both"/>
        <w:rPr>
          <w:rFonts w:ascii="Arial" w:hAnsi="Arial" w:cs="Arial"/>
          <w:sz w:val="24"/>
          <w:szCs w:val="24"/>
        </w:rPr>
      </w:pPr>
    </w:p>
    <w:p w:rsidR="00696509" w:rsidRPr="00D86E06" w:rsidRDefault="00696509" w:rsidP="00245D1E">
      <w:pPr>
        <w:pStyle w:val="ListParagraph"/>
        <w:numPr>
          <w:ilvl w:val="0"/>
          <w:numId w:val="39"/>
        </w:numPr>
        <w:spacing w:after="0" w:line="360" w:lineRule="auto"/>
        <w:ind w:left="1134"/>
        <w:rPr>
          <w:rFonts w:ascii="Arial" w:hAnsi="Arial" w:cs="Arial"/>
          <w:b/>
          <w:sz w:val="24"/>
          <w:szCs w:val="24"/>
        </w:rPr>
      </w:pPr>
      <w:r w:rsidRPr="00D86E06">
        <w:rPr>
          <w:rFonts w:ascii="Arial" w:hAnsi="Arial" w:cs="Arial"/>
          <w:b/>
          <w:sz w:val="24"/>
          <w:szCs w:val="24"/>
        </w:rPr>
        <w:t>Asset Yang Dikelola</w:t>
      </w:r>
    </w:p>
    <w:p w:rsidR="00696509" w:rsidRPr="00D86E06" w:rsidRDefault="00696509" w:rsidP="006C0BA3">
      <w:pPr>
        <w:pStyle w:val="ListParagraph"/>
        <w:spacing w:after="0" w:line="360" w:lineRule="auto"/>
        <w:ind w:left="426" w:firstLine="709"/>
        <w:jc w:val="both"/>
        <w:rPr>
          <w:rFonts w:ascii="Arial" w:hAnsi="Arial" w:cs="Arial"/>
          <w:sz w:val="24"/>
          <w:szCs w:val="24"/>
        </w:rPr>
      </w:pPr>
      <w:r w:rsidRPr="00D86E06">
        <w:rPr>
          <w:rFonts w:ascii="Arial" w:hAnsi="Arial" w:cs="Arial"/>
          <w:sz w:val="24"/>
          <w:szCs w:val="24"/>
        </w:rPr>
        <w:t>Asset/modal yang dikelola DISBIMACIPTA berdasarkan Buku Inventaris Barang Milik Daerah Tahun Anggaran 202</w:t>
      </w:r>
      <w:r w:rsidR="0011382E">
        <w:rPr>
          <w:rFonts w:ascii="Arial" w:hAnsi="Arial" w:cs="Arial"/>
          <w:sz w:val="24"/>
          <w:szCs w:val="24"/>
        </w:rPr>
        <w:t>2</w:t>
      </w:r>
      <w:r w:rsidRPr="00D86E06">
        <w:rPr>
          <w:rFonts w:ascii="Arial" w:hAnsi="Arial" w:cs="Arial"/>
          <w:sz w:val="24"/>
          <w:szCs w:val="24"/>
        </w:rPr>
        <w:t xml:space="preserve"> meliputi (1) tanah, (2) peralatan dan mesin, dan (3) jalan, iringan dan jaringan. Asset tanah yang dimiliki DISBIMACIPTA meliputi tanah </w:t>
      </w:r>
      <w:proofErr w:type="gramStart"/>
      <w:r w:rsidRPr="00D86E06">
        <w:rPr>
          <w:rFonts w:ascii="Arial" w:hAnsi="Arial" w:cs="Arial"/>
          <w:sz w:val="24"/>
          <w:szCs w:val="24"/>
        </w:rPr>
        <w:t>kantor</w:t>
      </w:r>
      <w:proofErr w:type="gramEnd"/>
      <w:r w:rsidRPr="00D86E06">
        <w:rPr>
          <w:rFonts w:ascii="Arial" w:hAnsi="Arial" w:cs="Arial"/>
          <w:sz w:val="24"/>
          <w:szCs w:val="24"/>
        </w:rPr>
        <w:t xml:space="preserve"> (ex. RSUL). Kantor DISBIMACIPTA sebelumnya merupakan Rumah Sakit Umum Lasinrang Pinrang dan </w:t>
      </w:r>
      <w:proofErr w:type="gramStart"/>
      <w:r w:rsidRPr="00D86E06">
        <w:rPr>
          <w:rFonts w:ascii="Arial" w:hAnsi="Arial" w:cs="Arial"/>
          <w:sz w:val="24"/>
          <w:szCs w:val="24"/>
        </w:rPr>
        <w:t>kantor</w:t>
      </w:r>
      <w:proofErr w:type="gramEnd"/>
      <w:r w:rsidRPr="00D86E06">
        <w:rPr>
          <w:rFonts w:ascii="Arial" w:hAnsi="Arial" w:cs="Arial"/>
          <w:sz w:val="24"/>
          <w:szCs w:val="24"/>
        </w:rPr>
        <w:t xml:space="preserve"> Dinas Tenaga Kerja dan Transmigrasi Kabupaten Pinrang. Kantor lama DISBIMACIPTA terletak di Jl. Ir Juanda yang saat ini ditempati oleh SMA Negeri 11 Pinrang (SMA Unggulan) sejak tahun 2010. Asset tanah DISBIMACIP</w:t>
      </w:r>
      <w:r w:rsidR="0011382E">
        <w:rPr>
          <w:rFonts w:ascii="Arial" w:hAnsi="Arial" w:cs="Arial"/>
          <w:sz w:val="24"/>
          <w:szCs w:val="24"/>
        </w:rPr>
        <w:t>TA dapat dilihat pada Tabel 2.3.</w:t>
      </w:r>
    </w:p>
    <w:p w:rsidR="0011382E" w:rsidRDefault="0011382E" w:rsidP="0011382E">
      <w:pPr>
        <w:spacing w:after="0" w:line="360" w:lineRule="auto"/>
        <w:ind w:left="426" w:firstLine="708"/>
        <w:jc w:val="both"/>
        <w:rPr>
          <w:rFonts w:ascii="Arial" w:hAnsi="Arial" w:cs="Arial"/>
          <w:b/>
          <w:sz w:val="24"/>
          <w:szCs w:val="24"/>
        </w:rPr>
      </w:pPr>
      <w:r w:rsidRPr="00D86E06">
        <w:rPr>
          <w:rFonts w:ascii="Arial" w:hAnsi="Arial" w:cs="Arial"/>
          <w:sz w:val="24"/>
          <w:szCs w:val="24"/>
        </w:rPr>
        <w:t xml:space="preserve">Berdasarkan Tabel 2.3 menunjukkan bahwa asset tanah terdiri atas 1 lokasi yaitu tanah untuk penggunaan </w:t>
      </w:r>
      <w:proofErr w:type="gramStart"/>
      <w:r w:rsidRPr="00D86E06">
        <w:rPr>
          <w:rFonts w:ascii="Arial" w:hAnsi="Arial" w:cs="Arial"/>
          <w:sz w:val="24"/>
          <w:szCs w:val="24"/>
        </w:rPr>
        <w:t>kantor</w:t>
      </w:r>
      <w:proofErr w:type="gramEnd"/>
      <w:r>
        <w:rPr>
          <w:rFonts w:ascii="Arial" w:hAnsi="Arial" w:cs="Arial"/>
          <w:sz w:val="24"/>
          <w:szCs w:val="24"/>
        </w:rPr>
        <w:t xml:space="preserve">. </w:t>
      </w:r>
      <w:r w:rsidRPr="00D86E06">
        <w:rPr>
          <w:rFonts w:ascii="Arial" w:hAnsi="Arial" w:cs="Arial"/>
          <w:sz w:val="24"/>
          <w:szCs w:val="24"/>
        </w:rPr>
        <w:t>Asset/modal selanjutnya adalah peralatan dan mesin meliputi alat-alat angkutan, alat-alat berat, dan alat-alat laboratorium.</w:t>
      </w:r>
    </w:p>
    <w:p w:rsidR="0011382E" w:rsidRDefault="0011382E" w:rsidP="0011382E">
      <w:pPr>
        <w:spacing w:after="0" w:line="360" w:lineRule="auto"/>
        <w:ind w:left="426" w:firstLine="708"/>
        <w:jc w:val="both"/>
        <w:rPr>
          <w:rFonts w:ascii="Arial" w:hAnsi="Arial" w:cs="Arial"/>
          <w:b/>
          <w:sz w:val="24"/>
          <w:szCs w:val="24"/>
        </w:rPr>
      </w:pPr>
    </w:p>
    <w:p w:rsidR="00BE4DBC" w:rsidRDefault="00BE4DBC" w:rsidP="00BE4DBC">
      <w:pPr>
        <w:spacing w:after="0" w:line="240" w:lineRule="auto"/>
        <w:rPr>
          <w:rFonts w:ascii="Arial" w:hAnsi="Arial" w:cs="Arial"/>
          <w:b/>
          <w:sz w:val="24"/>
          <w:szCs w:val="24"/>
        </w:rPr>
      </w:pPr>
    </w:p>
    <w:p w:rsidR="00696509" w:rsidRPr="00D86E06" w:rsidRDefault="00696509" w:rsidP="00BE4DBC">
      <w:pPr>
        <w:spacing w:after="0" w:line="240" w:lineRule="auto"/>
        <w:jc w:val="center"/>
        <w:rPr>
          <w:rFonts w:ascii="Arial" w:hAnsi="Arial" w:cs="Arial"/>
          <w:b/>
          <w:sz w:val="24"/>
          <w:szCs w:val="24"/>
        </w:rPr>
      </w:pPr>
      <w:r w:rsidRPr="00D86E06">
        <w:rPr>
          <w:rFonts w:ascii="Arial" w:hAnsi="Arial" w:cs="Arial"/>
          <w:b/>
          <w:sz w:val="24"/>
          <w:szCs w:val="24"/>
        </w:rPr>
        <w:lastRenderedPageBreak/>
        <w:t>Tabel 2.3</w:t>
      </w: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Asset Tanah DISBIMACIPTA Kabupaten Pinrang</w:t>
      </w:r>
    </w:p>
    <w:p w:rsidR="00696509" w:rsidRPr="00D86E06" w:rsidRDefault="00696509" w:rsidP="00696509">
      <w:pPr>
        <w:spacing w:after="0" w:line="240" w:lineRule="auto"/>
        <w:ind w:left="1134"/>
        <w:jc w:val="center"/>
        <w:rPr>
          <w:rFonts w:ascii="Arial" w:hAnsi="Arial" w:cs="Arial"/>
          <w:b/>
          <w:sz w:val="24"/>
          <w:szCs w:val="24"/>
        </w:rPr>
      </w:pPr>
    </w:p>
    <w:tbl>
      <w:tblPr>
        <w:tblW w:w="9104" w:type="dxa"/>
        <w:tblInd w:w="-289" w:type="dxa"/>
        <w:tblLook w:val="04A0" w:firstRow="1" w:lastRow="0" w:firstColumn="1" w:lastColumn="0" w:noHBand="0" w:noVBand="1"/>
      </w:tblPr>
      <w:tblGrid>
        <w:gridCol w:w="536"/>
        <w:gridCol w:w="1417"/>
        <w:gridCol w:w="941"/>
        <w:gridCol w:w="1497"/>
        <w:gridCol w:w="1417"/>
        <w:gridCol w:w="1657"/>
        <w:gridCol w:w="870"/>
        <w:gridCol w:w="923"/>
      </w:tblGrid>
      <w:tr w:rsidR="00696509" w:rsidRPr="00D86E06" w:rsidTr="00BE4DBC">
        <w:trPr>
          <w:trHeight w:val="45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Jenis Barang /  Nama barang</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Luas   (M2)</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Tahun Pengadaan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Letak / Alamat</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Penggunaan</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 xml:space="preserve"> Usul Asal</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Ket</w:t>
            </w:r>
          </w:p>
        </w:tc>
      </w:tr>
      <w:tr w:rsidR="00696509" w:rsidRPr="00D86E06" w:rsidTr="00BE4DBC">
        <w:trPr>
          <w:trHeight w:val="508"/>
        </w:trPr>
        <w:tc>
          <w:tcPr>
            <w:tcW w:w="536"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BE4DBC">
        <w:trPr>
          <w:trHeight w:val="450"/>
        </w:trPr>
        <w:tc>
          <w:tcPr>
            <w:tcW w:w="536"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BE4DBC">
        <w:trPr>
          <w:trHeight w:val="528"/>
        </w:trPr>
        <w:tc>
          <w:tcPr>
            <w:tcW w:w="536" w:type="dxa"/>
            <w:tcBorders>
              <w:top w:val="nil"/>
              <w:left w:val="single" w:sz="4" w:space="0" w:color="auto"/>
              <w:bottom w:val="single" w:sz="4" w:space="0" w:color="auto"/>
              <w:right w:val="single" w:sz="4" w:space="0" w:color="auto"/>
            </w:tcBorders>
            <w:shd w:val="clear" w:color="auto" w:fill="auto"/>
            <w:hideMark/>
          </w:tcPr>
          <w:p w:rsidR="00696509" w:rsidRPr="00D86E06" w:rsidRDefault="00D01606" w:rsidP="00696509">
            <w:pPr>
              <w:spacing w:after="0" w:line="240" w:lineRule="auto"/>
              <w:jc w:val="center"/>
              <w:rPr>
                <w:rFonts w:ascii="Arial" w:eastAsia="Times New Roman" w:hAnsi="Arial" w:cs="Arial"/>
                <w:sz w:val="24"/>
                <w:szCs w:val="24"/>
                <w:lang w:val="en-ID" w:eastAsia="en-ID"/>
              </w:rPr>
            </w:pPr>
            <w:r>
              <w:rPr>
                <w:rFonts w:ascii="Arial" w:eastAsia="Times New Roman" w:hAnsi="Arial" w:cs="Arial"/>
                <w:sz w:val="24"/>
                <w:szCs w:val="24"/>
                <w:lang w:val="en-ID" w:eastAsia="en-ID"/>
              </w:rPr>
              <w:t>1</w:t>
            </w:r>
          </w:p>
        </w:tc>
        <w:tc>
          <w:tcPr>
            <w:tcW w:w="1417" w:type="dxa"/>
            <w:tcBorders>
              <w:top w:val="nil"/>
              <w:left w:val="nil"/>
              <w:bottom w:val="single" w:sz="4" w:space="0" w:color="auto"/>
              <w:right w:val="single" w:sz="4" w:space="0" w:color="auto"/>
            </w:tcBorders>
            <w:shd w:val="clear" w:color="auto" w:fill="auto"/>
            <w:hideMark/>
          </w:tcPr>
          <w:p w:rsidR="00696509" w:rsidRPr="00D86E06" w:rsidRDefault="00696509" w:rsidP="00696509">
            <w:pPr>
              <w:spacing w:after="0" w:line="240" w:lineRule="auto"/>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Tanah (Ex.Rumah Sakit Lama) ke Dinas PUPR</w:t>
            </w:r>
          </w:p>
        </w:tc>
        <w:tc>
          <w:tcPr>
            <w:tcW w:w="941" w:type="dxa"/>
            <w:tcBorders>
              <w:top w:val="nil"/>
              <w:left w:val="nil"/>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right"/>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7.097</w:t>
            </w:r>
          </w:p>
        </w:tc>
        <w:tc>
          <w:tcPr>
            <w:tcW w:w="1497" w:type="dxa"/>
            <w:tcBorders>
              <w:top w:val="nil"/>
              <w:left w:val="nil"/>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2008</w:t>
            </w:r>
          </w:p>
        </w:tc>
        <w:tc>
          <w:tcPr>
            <w:tcW w:w="1417" w:type="dxa"/>
            <w:tcBorders>
              <w:top w:val="nil"/>
              <w:left w:val="nil"/>
              <w:bottom w:val="single" w:sz="4" w:space="0" w:color="auto"/>
              <w:right w:val="single" w:sz="4" w:space="0" w:color="auto"/>
            </w:tcBorders>
            <w:shd w:val="clear" w:color="auto" w:fill="auto"/>
            <w:noWrap/>
            <w:hideMark/>
          </w:tcPr>
          <w:p w:rsidR="00696509" w:rsidRPr="00D86E06" w:rsidRDefault="00696509" w:rsidP="00696509">
            <w:pPr>
              <w:spacing w:after="0" w:line="240" w:lineRule="auto"/>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Jl. Lasinrang Kec. Paleteang</w:t>
            </w:r>
          </w:p>
        </w:tc>
        <w:tc>
          <w:tcPr>
            <w:tcW w:w="1657" w:type="dxa"/>
            <w:tcBorders>
              <w:top w:val="nil"/>
              <w:left w:val="nil"/>
              <w:bottom w:val="single" w:sz="4" w:space="0" w:color="auto"/>
              <w:right w:val="single" w:sz="4" w:space="0" w:color="auto"/>
            </w:tcBorders>
            <w:shd w:val="clear" w:color="auto" w:fill="auto"/>
            <w:noWrap/>
            <w:hideMark/>
          </w:tcPr>
          <w:p w:rsidR="00696509" w:rsidRPr="00D86E06" w:rsidRDefault="00696509" w:rsidP="00696509">
            <w:pPr>
              <w:spacing w:after="0" w:line="240" w:lineRule="auto"/>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Tanah Kantor</w:t>
            </w:r>
          </w:p>
        </w:tc>
        <w:tc>
          <w:tcPr>
            <w:tcW w:w="870" w:type="dxa"/>
            <w:tcBorders>
              <w:top w:val="nil"/>
              <w:left w:val="nil"/>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 xml:space="preserve">APBD </w:t>
            </w:r>
          </w:p>
        </w:tc>
        <w:tc>
          <w:tcPr>
            <w:tcW w:w="769" w:type="dxa"/>
            <w:tcBorders>
              <w:top w:val="nil"/>
              <w:left w:val="nil"/>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Mutasi Asset Setda</w:t>
            </w:r>
          </w:p>
        </w:tc>
      </w:tr>
    </w:tbl>
    <w:p w:rsidR="0011382E" w:rsidRPr="00BE4DBC" w:rsidRDefault="00696509" w:rsidP="00BE4DBC">
      <w:pPr>
        <w:spacing w:after="0" w:line="360" w:lineRule="auto"/>
        <w:ind w:left="-180"/>
        <w:rPr>
          <w:rFonts w:ascii="Arial" w:hAnsi="Arial" w:cs="Arial"/>
          <w:i/>
          <w:sz w:val="18"/>
          <w:szCs w:val="18"/>
        </w:rPr>
      </w:pPr>
      <w:proofErr w:type="gramStart"/>
      <w:r w:rsidRPr="00BE4DBC">
        <w:rPr>
          <w:rFonts w:ascii="Arial" w:hAnsi="Arial" w:cs="Arial"/>
          <w:i/>
          <w:sz w:val="18"/>
          <w:szCs w:val="18"/>
        </w:rPr>
        <w:t>Sumber :</w:t>
      </w:r>
      <w:proofErr w:type="gramEnd"/>
      <w:r w:rsidRPr="00BE4DBC">
        <w:rPr>
          <w:rFonts w:ascii="Arial" w:hAnsi="Arial" w:cs="Arial"/>
          <w:i/>
          <w:sz w:val="18"/>
          <w:szCs w:val="18"/>
        </w:rPr>
        <w:t xml:space="preserve"> DISBI</w:t>
      </w:r>
      <w:r w:rsidR="007B6142" w:rsidRPr="00BE4DBC">
        <w:rPr>
          <w:rFonts w:ascii="Arial" w:hAnsi="Arial" w:cs="Arial"/>
          <w:i/>
          <w:sz w:val="18"/>
          <w:szCs w:val="18"/>
        </w:rPr>
        <w:t>MACIPTA Kabupat</w:t>
      </w:r>
      <w:r w:rsidR="003673B2" w:rsidRPr="00BE4DBC">
        <w:rPr>
          <w:rFonts w:ascii="Arial" w:hAnsi="Arial" w:cs="Arial"/>
          <w:i/>
          <w:sz w:val="18"/>
          <w:szCs w:val="18"/>
        </w:rPr>
        <w:t>en Pinrang, 2023</w:t>
      </w:r>
    </w:p>
    <w:p w:rsidR="00696509" w:rsidRPr="00D86E06" w:rsidRDefault="00696509" w:rsidP="006C0BA3">
      <w:pPr>
        <w:spacing w:after="0" w:line="360" w:lineRule="auto"/>
        <w:ind w:left="426" w:firstLine="709"/>
        <w:jc w:val="both"/>
        <w:rPr>
          <w:rFonts w:ascii="Arial" w:hAnsi="Arial" w:cs="Arial"/>
          <w:sz w:val="24"/>
          <w:szCs w:val="24"/>
        </w:rPr>
      </w:pPr>
      <w:r w:rsidRPr="00D86E06">
        <w:rPr>
          <w:rFonts w:ascii="Arial" w:hAnsi="Arial" w:cs="Arial"/>
          <w:sz w:val="24"/>
          <w:szCs w:val="24"/>
        </w:rPr>
        <w:t>Alat-alat angkutan terdiri atas kendaraan operasional UPT, kendaraan Roda 2, kendaraan Roda 3, dan kendaraan Roda 4. Asset alat-alat angkut</w:t>
      </w:r>
      <w:r w:rsidR="0011382E">
        <w:rPr>
          <w:rFonts w:ascii="Arial" w:hAnsi="Arial" w:cs="Arial"/>
          <w:sz w:val="24"/>
          <w:szCs w:val="24"/>
        </w:rPr>
        <w:t>an dapat dilihat pada Tabel 2.4.</w:t>
      </w:r>
    </w:p>
    <w:p w:rsidR="00F90297" w:rsidRDefault="00F90297" w:rsidP="00696509">
      <w:pPr>
        <w:spacing w:after="0" w:line="240" w:lineRule="auto"/>
        <w:ind w:left="1134"/>
        <w:jc w:val="center"/>
        <w:rPr>
          <w:rFonts w:ascii="Arial" w:hAnsi="Arial" w:cs="Arial"/>
          <w:b/>
          <w:sz w:val="24"/>
          <w:szCs w:val="24"/>
        </w:rPr>
      </w:pP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Tabel 2.4</w:t>
      </w: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Asset Alat-Alat Angkutan</w:t>
      </w: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DISBIMACIPTA Kabupaten Pinrang</w:t>
      </w:r>
    </w:p>
    <w:tbl>
      <w:tblPr>
        <w:tblW w:w="11062" w:type="dxa"/>
        <w:tblInd w:w="-1139" w:type="dxa"/>
        <w:tblLook w:val="04A0" w:firstRow="1" w:lastRow="0" w:firstColumn="1" w:lastColumn="0" w:noHBand="0" w:noVBand="1"/>
      </w:tblPr>
      <w:tblGrid>
        <w:gridCol w:w="664"/>
        <w:gridCol w:w="1746"/>
        <w:gridCol w:w="1781"/>
        <w:gridCol w:w="1350"/>
        <w:gridCol w:w="1417"/>
        <w:gridCol w:w="1457"/>
        <w:gridCol w:w="1110"/>
        <w:gridCol w:w="1537"/>
      </w:tblGrid>
      <w:tr w:rsidR="00696509" w:rsidRPr="00D86E06" w:rsidTr="00E21662">
        <w:trPr>
          <w:trHeight w:val="450"/>
        </w:trPr>
        <w:tc>
          <w:tcPr>
            <w:tcW w:w="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No</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Nama barang/                           Jenis barang</w:t>
            </w:r>
          </w:p>
        </w:tc>
        <w:tc>
          <w:tcPr>
            <w:tcW w:w="1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Merk/   Type</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Kapasitas Mesin (cc)</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Tahun Pembelian</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Nomor Kendaraan</w:t>
            </w: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Sumber</w:t>
            </w:r>
          </w:p>
        </w:tc>
        <w:tc>
          <w:tcPr>
            <w:tcW w:w="1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Keterangan</w:t>
            </w:r>
          </w:p>
        </w:tc>
      </w:tr>
      <w:tr w:rsidR="00696509" w:rsidRPr="00D86E06" w:rsidTr="00E21662">
        <w:trPr>
          <w:trHeight w:val="508"/>
        </w:trPr>
        <w:tc>
          <w:tcPr>
            <w:tcW w:w="664"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746"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781"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350"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57"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110"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537" w:type="dxa"/>
            <w:vMerge/>
            <w:tcBorders>
              <w:top w:val="single" w:sz="4" w:space="0" w:color="auto"/>
              <w:left w:val="single" w:sz="4" w:space="0" w:color="auto"/>
              <w:bottom w:val="single" w:sz="4" w:space="0" w:color="000000"/>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E21662">
        <w:trPr>
          <w:trHeight w:val="450"/>
        </w:trPr>
        <w:tc>
          <w:tcPr>
            <w:tcW w:w="664"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746"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781"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350"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57"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110"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537" w:type="dxa"/>
            <w:vMerge/>
            <w:tcBorders>
              <w:top w:val="single" w:sz="4" w:space="0" w:color="auto"/>
              <w:left w:val="single" w:sz="4" w:space="0" w:color="auto"/>
              <w:bottom w:val="single" w:sz="4" w:space="0" w:color="000000"/>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E21662">
        <w:trPr>
          <w:trHeight w:val="496"/>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Mobil Tinja</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Toyota dyna rino</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3660</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1998</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8045 D</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696509" w:rsidRPr="00D86E06" w:rsidTr="00E21662">
        <w:trPr>
          <w:trHeight w:val="513"/>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Dump Truk</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MITSUBISHI / FE 349 LIGHT TRUCK BAK</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3907</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1999</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9015 N</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696509" w:rsidRPr="00D86E06" w:rsidTr="00E21662">
        <w:trPr>
          <w:trHeight w:val="421"/>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Dump Truk</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MITSUBISHI / FE 349 LIGHT TRUCK BAK</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3907</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1999</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8081 D</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696509" w:rsidRPr="00D86E06" w:rsidTr="00E21662">
        <w:trPr>
          <w:trHeight w:val="27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Suzuki/FK110 SCD K6</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110 </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2009</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6976 R</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75"/>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Suzuki/FK110 SCD K6</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110 </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2009</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6975 R</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81"/>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Mobil Pick Up</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Toyota Hilux SC.4X2</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1000</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8035 D</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Trial Dinas</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6960 NE</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35"/>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Trial Dinas</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6957 RB</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9</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Trial Dinas</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6860 RC</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10</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Trial Dinas</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Kawasaki KLX </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6852 D</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lastRenderedPageBreak/>
              <w:t>11</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Trial Dinas</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Kawasaki KLX </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6853 D</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47"/>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12</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Yamaha Soul </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115</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6846 D</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80"/>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13</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Yamaha Soul </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115</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6847 D</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70"/>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14</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Yamaha X-RIDE/2BU</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115</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6900 R</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73"/>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Yamaha X-RIDE/2BU</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115</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6901 R</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278"/>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16</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Yamaha X-RIDE/2BU</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115</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6902 R</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337"/>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17</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Mini Bus</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Toyota Avanza 1,5 Veloz M/T (Luxury New)</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10 D</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4</w:t>
            </w:r>
          </w:p>
        </w:tc>
      </w:tr>
      <w:tr w:rsidR="00696509" w:rsidRPr="00D86E06" w:rsidTr="00E21662">
        <w:trPr>
          <w:trHeight w:val="431"/>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18</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Penyiram Tanaman</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VIAR V 15 RL</w:t>
            </w:r>
          </w:p>
        </w:tc>
        <w:tc>
          <w:tcPr>
            <w:tcW w:w="135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45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6806 RA</w:t>
            </w:r>
          </w:p>
        </w:tc>
        <w:tc>
          <w:tcPr>
            <w:tcW w:w="1110"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3</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19</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both"/>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lapangan </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 / Trail LX 150 F</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2015</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6946 RA</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both"/>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lapangan </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 / Trail LX 150 F</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2015</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6945 RA</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68"/>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21</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both"/>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lapangan </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 / Trail LX 150 F</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2015</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6947 RA</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22</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both"/>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Sepeda Motor lapangan </w:t>
            </w:r>
          </w:p>
        </w:tc>
        <w:tc>
          <w:tcPr>
            <w:tcW w:w="178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 / Trail LX 150 F</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2015</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6948 RA</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551"/>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23</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Mobil Double cabin</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Toyota All New Hilux 2.5 4x4 g M/T D-CAB Diesel (VIN 2016)</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2494</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8066 D</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4</w:t>
            </w:r>
          </w:p>
        </w:tc>
      </w:tr>
      <w:tr w:rsidR="00696509" w:rsidRPr="00D86E06" w:rsidTr="00E21662">
        <w:trPr>
          <w:trHeight w:val="402"/>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24</w:t>
            </w:r>
          </w:p>
        </w:tc>
        <w:tc>
          <w:tcPr>
            <w:tcW w:w="1746"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Sepeda Motor</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Kawasaki / KLX 150 BF</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150</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6974 RB</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Roda 2</w:t>
            </w:r>
          </w:p>
        </w:tc>
      </w:tr>
      <w:tr w:rsidR="00696509" w:rsidRPr="00D86E06" w:rsidTr="00E21662">
        <w:trPr>
          <w:trHeight w:val="624"/>
        </w:trPr>
        <w:tc>
          <w:tcPr>
            <w:tcW w:w="664"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25</w:t>
            </w:r>
          </w:p>
        </w:tc>
        <w:tc>
          <w:tcPr>
            <w:tcW w:w="1746"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Skylift Crane / Mobil Unit Penerangan</w:t>
            </w:r>
          </w:p>
        </w:tc>
        <w:tc>
          <w:tcPr>
            <w:tcW w:w="178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Isuzu /NHR 55 CC E2-1</w:t>
            </w:r>
          </w:p>
        </w:tc>
        <w:tc>
          <w:tcPr>
            <w:tcW w:w="135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2771</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45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DP 8068 D</w:t>
            </w:r>
          </w:p>
        </w:tc>
        <w:tc>
          <w:tcPr>
            <w:tcW w:w="1110"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3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801BCC" w:rsidRPr="00D86E06" w:rsidTr="007336E8">
        <w:trPr>
          <w:trHeight w:val="377"/>
        </w:trPr>
        <w:tc>
          <w:tcPr>
            <w:tcW w:w="664" w:type="dxa"/>
            <w:tcBorders>
              <w:top w:val="nil"/>
              <w:left w:val="single" w:sz="4" w:space="0" w:color="auto"/>
              <w:bottom w:val="single" w:sz="4" w:space="0" w:color="auto"/>
              <w:right w:val="single" w:sz="4" w:space="0" w:color="auto"/>
            </w:tcBorders>
            <w:shd w:val="clear" w:color="auto" w:fill="auto"/>
            <w:noWrap/>
            <w:hideMark/>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26</w:t>
            </w:r>
          </w:p>
        </w:tc>
        <w:tc>
          <w:tcPr>
            <w:tcW w:w="1746" w:type="dxa"/>
            <w:tcBorders>
              <w:top w:val="nil"/>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Matic</w:t>
            </w:r>
          </w:p>
        </w:tc>
        <w:tc>
          <w:tcPr>
            <w:tcW w:w="1781" w:type="dxa"/>
            <w:tcBorders>
              <w:top w:val="nil"/>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YAMAHA FREEGO S VIN 2019</w:t>
            </w:r>
          </w:p>
        </w:tc>
        <w:tc>
          <w:tcPr>
            <w:tcW w:w="1350" w:type="dxa"/>
            <w:tcBorders>
              <w:top w:val="nil"/>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125 CC</w:t>
            </w:r>
          </w:p>
        </w:tc>
        <w:tc>
          <w:tcPr>
            <w:tcW w:w="1417" w:type="dxa"/>
            <w:tcBorders>
              <w:top w:val="nil"/>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2019</w:t>
            </w:r>
          </w:p>
        </w:tc>
        <w:tc>
          <w:tcPr>
            <w:tcW w:w="1457" w:type="dxa"/>
            <w:tcBorders>
              <w:top w:val="nil"/>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DP 6983 RC</w:t>
            </w:r>
          </w:p>
        </w:tc>
        <w:tc>
          <w:tcPr>
            <w:tcW w:w="1110" w:type="dxa"/>
            <w:tcBorders>
              <w:top w:val="nil"/>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APBD</w:t>
            </w:r>
          </w:p>
        </w:tc>
        <w:tc>
          <w:tcPr>
            <w:tcW w:w="1537" w:type="dxa"/>
            <w:tcBorders>
              <w:top w:val="nil"/>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Operasional Tata Ruang</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27</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Truk Tinja</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TOYOTA DYNA 130 HT</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4009cc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2019</w:t>
            </w:r>
          </w:p>
        </w:tc>
        <w:tc>
          <w:tcPr>
            <w:tcW w:w="145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DP 8083 D</w:t>
            </w:r>
          </w:p>
        </w:tc>
        <w:tc>
          <w:tcPr>
            <w:tcW w:w="1110"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28</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Truk Tinja</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TOYOTA DYNA 130 HT</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4009cc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2019</w:t>
            </w:r>
          </w:p>
        </w:tc>
        <w:tc>
          <w:tcPr>
            <w:tcW w:w="145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DP 8082 D</w:t>
            </w:r>
          </w:p>
        </w:tc>
        <w:tc>
          <w:tcPr>
            <w:tcW w:w="1110"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29</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 xml:space="preserve"> Motor lapangan </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Trail Kawasaki</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150 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2021</w:t>
            </w:r>
          </w:p>
        </w:tc>
        <w:tc>
          <w:tcPr>
            <w:tcW w:w="145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DP 6948 S</w:t>
            </w:r>
          </w:p>
        </w:tc>
        <w:tc>
          <w:tcPr>
            <w:tcW w:w="1110"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30</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Matic</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YAMAHA FREEGO S VIN 2019</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125 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2021</w:t>
            </w:r>
          </w:p>
        </w:tc>
        <w:tc>
          <w:tcPr>
            <w:tcW w:w="145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DP 6956 S</w:t>
            </w:r>
          </w:p>
        </w:tc>
        <w:tc>
          <w:tcPr>
            <w:tcW w:w="1110"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31</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Matic</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YAMAHA FREEGO S VIN 2019</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125 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2021</w:t>
            </w:r>
          </w:p>
        </w:tc>
        <w:tc>
          <w:tcPr>
            <w:tcW w:w="145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DP 6957 S</w:t>
            </w:r>
          </w:p>
        </w:tc>
        <w:tc>
          <w:tcPr>
            <w:tcW w:w="1110"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Operasional UPT</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32</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Matic</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 xml:space="preserve">Yamaha All New Aerox </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155 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2023</w:t>
            </w:r>
          </w:p>
        </w:tc>
        <w:tc>
          <w:tcPr>
            <w:tcW w:w="145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p>
        </w:tc>
        <w:tc>
          <w:tcPr>
            <w:tcW w:w="1110" w:type="dxa"/>
            <w:tcBorders>
              <w:top w:val="single" w:sz="4" w:space="0" w:color="auto"/>
              <w:left w:val="nil"/>
              <w:bottom w:val="single" w:sz="4" w:space="0" w:color="auto"/>
              <w:right w:val="single" w:sz="4" w:space="0" w:color="auto"/>
            </w:tcBorders>
            <w:shd w:val="clear" w:color="auto" w:fill="auto"/>
            <w:noWrap/>
          </w:tcPr>
          <w:p w:rsidR="00801BCC" w:rsidRPr="00E64FE1" w:rsidRDefault="00801BCC" w:rsidP="00801BCC">
            <w:pPr>
              <w:spacing w:after="0" w:line="240" w:lineRule="auto"/>
              <w:jc w:val="center"/>
              <w:rPr>
                <w:rFonts w:ascii="Arial" w:eastAsia="Times New Roman" w:hAnsi="Arial" w:cs="Arial"/>
                <w:sz w:val="18"/>
                <w:szCs w:val="18"/>
                <w:lang w:val="en-ID" w:eastAsia="en-ID"/>
              </w:rPr>
            </w:pPr>
            <w:r w:rsidRPr="00E64FE1">
              <w:rPr>
                <w:rFonts w:ascii="Arial" w:hAnsi="Arial" w:cs="Arial"/>
                <w:sz w:val="18"/>
                <w:szCs w:val="18"/>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141E5E" w:rsidP="00801BCC">
            <w:pPr>
              <w:spacing w:after="0" w:line="240" w:lineRule="auto"/>
              <w:rPr>
                <w:rFonts w:ascii="Arial" w:eastAsia="Times New Roman" w:hAnsi="Arial" w:cs="Arial"/>
                <w:sz w:val="20"/>
                <w:szCs w:val="20"/>
                <w:lang w:val="en-ID" w:eastAsia="en-ID"/>
              </w:rPr>
            </w:pPr>
            <w:r>
              <w:rPr>
                <w:rFonts w:ascii="Arial" w:eastAsia="Times New Roman" w:hAnsi="Arial" w:cs="Arial"/>
                <w:sz w:val="20"/>
                <w:szCs w:val="20"/>
                <w:lang w:val="en-ID" w:eastAsia="en-ID"/>
              </w:rPr>
              <w:t>Operasional AMPLP</w:t>
            </w:r>
          </w:p>
        </w:tc>
      </w:tr>
      <w:tr w:rsidR="00801BCC"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33</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Matic</w:t>
            </w:r>
          </w:p>
        </w:tc>
        <w:tc>
          <w:tcPr>
            <w:tcW w:w="1781" w:type="dxa"/>
            <w:tcBorders>
              <w:top w:val="single" w:sz="4" w:space="0" w:color="auto"/>
              <w:left w:val="nil"/>
              <w:bottom w:val="single" w:sz="4" w:space="0" w:color="auto"/>
              <w:right w:val="single" w:sz="4" w:space="0" w:color="auto"/>
            </w:tcBorders>
            <w:shd w:val="clear" w:color="auto" w:fill="auto"/>
            <w:vAlign w:val="center"/>
          </w:tcPr>
          <w:p w:rsidR="00801BCC" w:rsidRPr="00801BCC" w:rsidRDefault="00801BCC" w:rsidP="00801BCC">
            <w:pPr>
              <w:spacing w:after="0" w:line="240" w:lineRule="auto"/>
              <w:rPr>
                <w:rFonts w:ascii="Arial" w:eastAsia="Times New Roman" w:hAnsi="Arial" w:cs="Arial"/>
                <w:sz w:val="20"/>
                <w:szCs w:val="20"/>
                <w:lang w:val="en-ID" w:eastAsia="en-ID"/>
              </w:rPr>
            </w:pPr>
            <w:r w:rsidRPr="00801BCC">
              <w:rPr>
                <w:rFonts w:ascii="Arial" w:hAnsi="Arial" w:cs="Arial"/>
                <w:sz w:val="20"/>
                <w:szCs w:val="20"/>
              </w:rPr>
              <w:t xml:space="preserve">Yamaha All New Aerox </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155 CC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01BCC" w:rsidRPr="00801BCC" w:rsidRDefault="00801BCC" w:rsidP="00801BCC">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2023</w:t>
            </w:r>
          </w:p>
        </w:tc>
        <w:tc>
          <w:tcPr>
            <w:tcW w:w="1457" w:type="dxa"/>
            <w:tcBorders>
              <w:top w:val="single" w:sz="4" w:space="0" w:color="auto"/>
              <w:left w:val="nil"/>
              <w:bottom w:val="single" w:sz="4" w:space="0" w:color="auto"/>
              <w:right w:val="single" w:sz="4" w:space="0" w:color="auto"/>
            </w:tcBorders>
            <w:shd w:val="clear" w:color="auto" w:fill="auto"/>
            <w:noWrap/>
          </w:tcPr>
          <w:p w:rsidR="00801BCC" w:rsidRPr="00801BCC" w:rsidRDefault="00801BCC" w:rsidP="00801BCC">
            <w:pPr>
              <w:spacing w:after="0" w:line="240" w:lineRule="auto"/>
              <w:jc w:val="center"/>
              <w:rPr>
                <w:rFonts w:ascii="Arial" w:eastAsia="Times New Roman" w:hAnsi="Arial" w:cs="Arial"/>
                <w:sz w:val="20"/>
                <w:szCs w:val="20"/>
                <w:lang w:val="en-ID" w:eastAsia="en-ID"/>
              </w:rPr>
            </w:pPr>
          </w:p>
        </w:tc>
        <w:tc>
          <w:tcPr>
            <w:tcW w:w="1110" w:type="dxa"/>
            <w:tcBorders>
              <w:top w:val="single" w:sz="4" w:space="0" w:color="auto"/>
              <w:left w:val="nil"/>
              <w:bottom w:val="single" w:sz="4" w:space="0" w:color="auto"/>
              <w:right w:val="single" w:sz="4" w:space="0" w:color="auto"/>
            </w:tcBorders>
            <w:shd w:val="clear" w:color="auto" w:fill="auto"/>
            <w:noWrap/>
          </w:tcPr>
          <w:p w:rsidR="00801BCC" w:rsidRPr="00E64FE1" w:rsidRDefault="00801BCC" w:rsidP="00801BCC">
            <w:pPr>
              <w:spacing w:after="0" w:line="240" w:lineRule="auto"/>
              <w:jc w:val="center"/>
              <w:rPr>
                <w:rFonts w:ascii="Arial" w:eastAsia="Times New Roman" w:hAnsi="Arial" w:cs="Arial"/>
                <w:sz w:val="18"/>
                <w:szCs w:val="18"/>
                <w:lang w:val="en-ID" w:eastAsia="en-ID"/>
              </w:rPr>
            </w:pPr>
            <w:r w:rsidRPr="00E64FE1">
              <w:rPr>
                <w:rFonts w:ascii="Arial" w:hAnsi="Arial" w:cs="Arial"/>
                <w:sz w:val="18"/>
                <w:szCs w:val="18"/>
              </w:rPr>
              <w:t>APBD</w:t>
            </w:r>
          </w:p>
        </w:tc>
        <w:tc>
          <w:tcPr>
            <w:tcW w:w="1537" w:type="dxa"/>
            <w:tcBorders>
              <w:top w:val="single" w:sz="4" w:space="0" w:color="auto"/>
              <w:left w:val="nil"/>
              <w:bottom w:val="single" w:sz="4" w:space="0" w:color="auto"/>
              <w:right w:val="single" w:sz="4" w:space="0" w:color="auto"/>
            </w:tcBorders>
            <w:shd w:val="clear" w:color="auto" w:fill="auto"/>
            <w:noWrap/>
          </w:tcPr>
          <w:p w:rsidR="00801BCC" w:rsidRPr="00801BCC" w:rsidRDefault="00141E5E" w:rsidP="00801BCC">
            <w:pPr>
              <w:spacing w:after="0" w:line="240" w:lineRule="auto"/>
              <w:rPr>
                <w:rFonts w:ascii="Arial" w:eastAsia="Times New Roman" w:hAnsi="Arial" w:cs="Arial"/>
                <w:sz w:val="20"/>
                <w:szCs w:val="20"/>
                <w:lang w:val="en-ID" w:eastAsia="en-ID"/>
              </w:rPr>
            </w:pPr>
            <w:r>
              <w:rPr>
                <w:rFonts w:ascii="Arial" w:eastAsia="Times New Roman" w:hAnsi="Arial" w:cs="Arial"/>
                <w:sz w:val="20"/>
                <w:szCs w:val="20"/>
                <w:lang w:val="en-ID" w:eastAsia="en-ID"/>
              </w:rPr>
              <w:t>Operasional Sekretariat</w:t>
            </w:r>
          </w:p>
        </w:tc>
      </w:tr>
      <w:tr w:rsidR="00141E5E" w:rsidRPr="00D86E06" w:rsidTr="007336E8">
        <w:trPr>
          <w:trHeight w:val="377"/>
        </w:trPr>
        <w:tc>
          <w:tcPr>
            <w:tcW w:w="664" w:type="dxa"/>
            <w:tcBorders>
              <w:top w:val="single" w:sz="4" w:space="0" w:color="auto"/>
              <w:left w:val="single" w:sz="4" w:space="0" w:color="auto"/>
              <w:bottom w:val="single" w:sz="4" w:space="0" w:color="auto"/>
              <w:right w:val="single" w:sz="4" w:space="0" w:color="auto"/>
            </w:tcBorders>
            <w:shd w:val="clear" w:color="auto" w:fill="auto"/>
            <w:noWrap/>
          </w:tcPr>
          <w:p w:rsidR="00141E5E" w:rsidRPr="00801BCC" w:rsidRDefault="00141E5E" w:rsidP="00141E5E">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34</w:t>
            </w:r>
          </w:p>
        </w:tc>
        <w:tc>
          <w:tcPr>
            <w:tcW w:w="1746" w:type="dxa"/>
            <w:tcBorders>
              <w:top w:val="single" w:sz="4" w:space="0" w:color="auto"/>
              <w:left w:val="nil"/>
              <w:bottom w:val="single" w:sz="4" w:space="0" w:color="auto"/>
              <w:right w:val="single" w:sz="4" w:space="0" w:color="auto"/>
            </w:tcBorders>
            <w:shd w:val="clear" w:color="auto" w:fill="auto"/>
            <w:noWrap/>
            <w:vAlign w:val="center"/>
          </w:tcPr>
          <w:p w:rsidR="00141E5E" w:rsidRPr="00801BCC" w:rsidRDefault="00141E5E" w:rsidP="00141E5E">
            <w:pPr>
              <w:spacing w:after="0" w:line="240" w:lineRule="auto"/>
              <w:rPr>
                <w:rFonts w:ascii="Arial" w:eastAsia="Times New Roman" w:hAnsi="Arial" w:cs="Arial"/>
                <w:sz w:val="20"/>
                <w:szCs w:val="20"/>
                <w:lang w:val="en-ID" w:eastAsia="en-ID"/>
              </w:rPr>
            </w:pPr>
            <w:r w:rsidRPr="00801BCC">
              <w:rPr>
                <w:rFonts w:ascii="Arial" w:hAnsi="Arial" w:cs="Arial"/>
                <w:sz w:val="20"/>
                <w:szCs w:val="20"/>
              </w:rPr>
              <w:t>Motor Matic</w:t>
            </w:r>
          </w:p>
        </w:tc>
        <w:tc>
          <w:tcPr>
            <w:tcW w:w="1781" w:type="dxa"/>
            <w:tcBorders>
              <w:top w:val="single" w:sz="4" w:space="0" w:color="auto"/>
              <w:left w:val="nil"/>
              <w:bottom w:val="single" w:sz="4" w:space="0" w:color="auto"/>
              <w:right w:val="single" w:sz="4" w:space="0" w:color="auto"/>
            </w:tcBorders>
            <w:shd w:val="clear" w:color="auto" w:fill="auto"/>
            <w:vAlign w:val="center"/>
          </w:tcPr>
          <w:p w:rsidR="00141E5E" w:rsidRPr="00801BCC" w:rsidRDefault="00141E5E" w:rsidP="00141E5E">
            <w:pPr>
              <w:spacing w:after="0" w:line="240" w:lineRule="auto"/>
              <w:rPr>
                <w:rFonts w:ascii="Arial" w:eastAsia="Times New Roman" w:hAnsi="Arial" w:cs="Arial"/>
                <w:sz w:val="20"/>
                <w:szCs w:val="20"/>
                <w:lang w:val="en-ID" w:eastAsia="en-ID"/>
              </w:rPr>
            </w:pPr>
            <w:r w:rsidRPr="00801BCC">
              <w:rPr>
                <w:rFonts w:ascii="Arial" w:hAnsi="Arial" w:cs="Arial"/>
                <w:sz w:val="20"/>
                <w:szCs w:val="20"/>
              </w:rPr>
              <w:t xml:space="preserve">Yamaha All New Aerox </w:t>
            </w:r>
          </w:p>
        </w:tc>
        <w:tc>
          <w:tcPr>
            <w:tcW w:w="1350" w:type="dxa"/>
            <w:tcBorders>
              <w:top w:val="single" w:sz="4" w:space="0" w:color="auto"/>
              <w:left w:val="nil"/>
              <w:bottom w:val="single" w:sz="4" w:space="0" w:color="auto"/>
              <w:right w:val="single" w:sz="4" w:space="0" w:color="auto"/>
            </w:tcBorders>
            <w:shd w:val="clear" w:color="auto" w:fill="auto"/>
            <w:noWrap/>
          </w:tcPr>
          <w:p w:rsidR="00141E5E" w:rsidRPr="00801BCC" w:rsidRDefault="00141E5E" w:rsidP="00141E5E">
            <w:pPr>
              <w:jc w:val="center"/>
              <w:rPr>
                <w:rFonts w:ascii="Arial" w:hAnsi="Arial" w:cs="Arial"/>
                <w:sz w:val="20"/>
                <w:szCs w:val="20"/>
              </w:rPr>
            </w:pPr>
            <w:r w:rsidRPr="00801BCC">
              <w:rPr>
                <w:rFonts w:ascii="Arial" w:hAnsi="Arial" w:cs="Arial"/>
                <w:sz w:val="20"/>
                <w:szCs w:val="20"/>
              </w:rPr>
              <w:t>155 CC</w:t>
            </w:r>
          </w:p>
          <w:p w:rsidR="00141E5E" w:rsidRPr="00801BCC" w:rsidRDefault="00141E5E" w:rsidP="00141E5E">
            <w:pPr>
              <w:spacing w:after="0" w:line="240" w:lineRule="auto"/>
              <w:jc w:val="center"/>
              <w:rPr>
                <w:rFonts w:ascii="Arial" w:eastAsia="Times New Roman" w:hAnsi="Arial" w:cs="Arial"/>
                <w:sz w:val="20"/>
                <w:szCs w:val="20"/>
                <w:lang w:val="en-ID" w:eastAsia="en-ID"/>
              </w:rPr>
            </w:pPr>
          </w:p>
        </w:tc>
        <w:tc>
          <w:tcPr>
            <w:tcW w:w="1417" w:type="dxa"/>
            <w:tcBorders>
              <w:top w:val="single" w:sz="4" w:space="0" w:color="auto"/>
              <w:left w:val="nil"/>
              <w:bottom w:val="single" w:sz="4" w:space="0" w:color="auto"/>
              <w:right w:val="single" w:sz="4" w:space="0" w:color="auto"/>
            </w:tcBorders>
            <w:shd w:val="clear" w:color="auto" w:fill="auto"/>
            <w:noWrap/>
          </w:tcPr>
          <w:p w:rsidR="00141E5E" w:rsidRPr="00801BCC" w:rsidRDefault="00141E5E" w:rsidP="00141E5E">
            <w:pPr>
              <w:spacing w:after="0" w:line="240" w:lineRule="auto"/>
              <w:jc w:val="center"/>
              <w:rPr>
                <w:rFonts w:ascii="Arial" w:eastAsia="Times New Roman" w:hAnsi="Arial" w:cs="Arial"/>
                <w:sz w:val="20"/>
                <w:szCs w:val="20"/>
                <w:lang w:val="en-ID" w:eastAsia="en-ID"/>
              </w:rPr>
            </w:pPr>
            <w:r w:rsidRPr="00801BCC">
              <w:rPr>
                <w:rFonts w:ascii="Arial" w:hAnsi="Arial" w:cs="Arial"/>
                <w:sz w:val="20"/>
                <w:szCs w:val="20"/>
              </w:rPr>
              <w:t>2023</w:t>
            </w:r>
          </w:p>
        </w:tc>
        <w:tc>
          <w:tcPr>
            <w:tcW w:w="1457" w:type="dxa"/>
            <w:tcBorders>
              <w:top w:val="single" w:sz="4" w:space="0" w:color="auto"/>
              <w:left w:val="nil"/>
              <w:bottom w:val="single" w:sz="4" w:space="0" w:color="auto"/>
              <w:right w:val="single" w:sz="4" w:space="0" w:color="auto"/>
            </w:tcBorders>
            <w:shd w:val="clear" w:color="auto" w:fill="auto"/>
            <w:noWrap/>
          </w:tcPr>
          <w:p w:rsidR="00141E5E" w:rsidRPr="00801BCC" w:rsidRDefault="00141E5E" w:rsidP="00141E5E">
            <w:pPr>
              <w:spacing w:after="0" w:line="240" w:lineRule="auto"/>
              <w:jc w:val="center"/>
              <w:rPr>
                <w:rFonts w:ascii="Arial" w:eastAsia="Times New Roman" w:hAnsi="Arial" w:cs="Arial"/>
                <w:sz w:val="20"/>
                <w:szCs w:val="20"/>
                <w:lang w:val="en-ID" w:eastAsia="en-ID"/>
              </w:rPr>
            </w:pPr>
          </w:p>
        </w:tc>
        <w:tc>
          <w:tcPr>
            <w:tcW w:w="1110" w:type="dxa"/>
            <w:tcBorders>
              <w:top w:val="single" w:sz="4" w:space="0" w:color="auto"/>
              <w:left w:val="nil"/>
              <w:bottom w:val="single" w:sz="4" w:space="0" w:color="auto"/>
              <w:right w:val="single" w:sz="4" w:space="0" w:color="auto"/>
            </w:tcBorders>
            <w:shd w:val="clear" w:color="auto" w:fill="auto"/>
            <w:noWrap/>
          </w:tcPr>
          <w:p w:rsidR="00141E5E" w:rsidRPr="00E64FE1" w:rsidRDefault="00141E5E" w:rsidP="00141E5E">
            <w:pPr>
              <w:spacing w:after="0" w:line="240" w:lineRule="auto"/>
              <w:jc w:val="center"/>
              <w:rPr>
                <w:rFonts w:ascii="Arial" w:eastAsia="Times New Roman" w:hAnsi="Arial" w:cs="Arial"/>
                <w:sz w:val="18"/>
                <w:szCs w:val="18"/>
                <w:lang w:val="en-ID" w:eastAsia="en-ID"/>
              </w:rPr>
            </w:pPr>
            <w:r w:rsidRPr="00E64FE1">
              <w:rPr>
                <w:rFonts w:ascii="Arial" w:hAnsi="Arial" w:cs="Arial"/>
                <w:sz w:val="18"/>
                <w:szCs w:val="18"/>
              </w:rPr>
              <w:t>APBD</w:t>
            </w:r>
          </w:p>
        </w:tc>
        <w:tc>
          <w:tcPr>
            <w:tcW w:w="1537" w:type="dxa"/>
            <w:tcBorders>
              <w:top w:val="single" w:sz="4" w:space="0" w:color="auto"/>
              <w:left w:val="nil"/>
              <w:bottom w:val="single" w:sz="4" w:space="0" w:color="auto"/>
              <w:right w:val="single" w:sz="4" w:space="0" w:color="auto"/>
            </w:tcBorders>
            <w:shd w:val="clear" w:color="auto" w:fill="auto"/>
            <w:noWrap/>
          </w:tcPr>
          <w:p w:rsidR="00141E5E" w:rsidRPr="00801BCC" w:rsidRDefault="00141E5E" w:rsidP="00141E5E">
            <w:pPr>
              <w:spacing w:after="0" w:line="240" w:lineRule="auto"/>
              <w:rPr>
                <w:rFonts w:ascii="Arial" w:eastAsia="Times New Roman" w:hAnsi="Arial" w:cs="Arial"/>
                <w:sz w:val="20"/>
                <w:szCs w:val="20"/>
                <w:lang w:val="en-ID" w:eastAsia="en-ID"/>
              </w:rPr>
            </w:pPr>
            <w:r>
              <w:rPr>
                <w:rFonts w:ascii="Arial" w:eastAsia="Times New Roman" w:hAnsi="Arial" w:cs="Arial"/>
                <w:sz w:val="20"/>
                <w:szCs w:val="20"/>
                <w:lang w:val="en-ID" w:eastAsia="en-ID"/>
              </w:rPr>
              <w:t>Operasional Sekretariat</w:t>
            </w:r>
          </w:p>
        </w:tc>
      </w:tr>
    </w:tbl>
    <w:p w:rsidR="00696509" w:rsidRPr="00BE4DBC" w:rsidRDefault="00696509" w:rsidP="00C201B3">
      <w:pPr>
        <w:spacing w:after="0" w:line="360" w:lineRule="auto"/>
        <w:jc w:val="both"/>
        <w:rPr>
          <w:rFonts w:ascii="Arial" w:hAnsi="Arial" w:cs="Arial"/>
          <w:i/>
          <w:sz w:val="20"/>
          <w:szCs w:val="20"/>
        </w:rPr>
      </w:pPr>
      <w:proofErr w:type="gramStart"/>
      <w:r w:rsidRPr="00BE4DBC">
        <w:rPr>
          <w:rFonts w:ascii="Arial" w:hAnsi="Arial" w:cs="Arial"/>
          <w:i/>
          <w:sz w:val="20"/>
          <w:szCs w:val="20"/>
        </w:rPr>
        <w:t>Sumber :</w:t>
      </w:r>
      <w:proofErr w:type="gramEnd"/>
      <w:r w:rsidRPr="00BE4DBC">
        <w:rPr>
          <w:rFonts w:ascii="Arial" w:hAnsi="Arial" w:cs="Arial"/>
          <w:i/>
          <w:sz w:val="20"/>
          <w:szCs w:val="20"/>
        </w:rPr>
        <w:t xml:space="preserve"> DISB</w:t>
      </w:r>
      <w:r w:rsidR="00801BCC" w:rsidRPr="00BE4DBC">
        <w:rPr>
          <w:rFonts w:ascii="Arial" w:hAnsi="Arial" w:cs="Arial"/>
          <w:i/>
          <w:sz w:val="20"/>
          <w:szCs w:val="20"/>
        </w:rPr>
        <w:t>IMACIPTA Kabupaten Pinrang, 2023</w:t>
      </w:r>
    </w:p>
    <w:p w:rsidR="00696509" w:rsidRPr="00D86E06" w:rsidRDefault="00696509" w:rsidP="006C0BA3">
      <w:pPr>
        <w:pStyle w:val="ListParagraph"/>
        <w:spacing w:after="0" w:line="360" w:lineRule="auto"/>
        <w:ind w:left="426" w:firstLine="709"/>
        <w:jc w:val="both"/>
        <w:rPr>
          <w:rFonts w:ascii="Arial" w:hAnsi="Arial" w:cs="Arial"/>
          <w:sz w:val="24"/>
          <w:szCs w:val="24"/>
        </w:rPr>
      </w:pPr>
      <w:r w:rsidRPr="00D86E06">
        <w:rPr>
          <w:rFonts w:ascii="Arial" w:hAnsi="Arial" w:cs="Arial"/>
          <w:sz w:val="24"/>
          <w:szCs w:val="24"/>
        </w:rPr>
        <w:lastRenderedPageBreak/>
        <w:t xml:space="preserve">Berdasarkan Tabel 2.4 diatas menunjukkan bahwa alat-alat angkutan atau kendaraan dinas/operasional DISBIMACIPTA terdiri atas </w:t>
      </w:r>
      <w:r w:rsidR="00141E5E">
        <w:rPr>
          <w:rFonts w:ascii="Arial" w:hAnsi="Arial" w:cs="Arial"/>
          <w:sz w:val="24"/>
          <w:szCs w:val="24"/>
        </w:rPr>
        <w:t xml:space="preserve">2 (dua) kendaraan </w:t>
      </w:r>
      <w:proofErr w:type="gramStart"/>
      <w:r w:rsidR="00141E5E">
        <w:rPr>
          <w:rFonts w:ascii="Arial" w:hAnsi="Arial" w:cs="Arial"/>
          <w:sz w:val="24"/>
          <w:szCs w:val="24"/>
        </w:rPr>
        <w:t>dinas</w:t>
      </w:r>
      <w:proofErr w:type="gramEnd"/>
      <w:r w:rsidR="00141E5E">
        <w:rPr>
          <w:rFonts w:ascii="Arial" w:hAnsi="Arial" w:cs="Arial"/>
          <w:sz w:val="24"/>
          <w:szCs w:val="24"/>
        </w:rPr>
        <w:t xml:space="preserve"> Roda 4</w:t>
      </w:r>
      <w:r w:rsidRPr="00D86E06">
        <w:rPr>
          <w:rFonts w:ascii="Arial" w:hAnsi="Arial" w:cs="Arial"/>
          <w:sz w:val="24"/>
          <w:szCs w:val="24"/>
        </w:rPr>
        <w:t xml:space="preserve">, </w:t>
      </w:r>
      <w:r w:rsidR="00141E5E">
        <w:rPr>
          <w:rFonts w:ascii="Arial" w:hAnsi="Arial" w:cs="Arial"/>
          <w:sz w:val="24"/>
          <w:szCs w:val="24"/>
        </w:rPr>
        <w:t>20</w:t>
      </w:r>
      <w:r w:rsidRPr="00D86E06">
        <w:rPr>
          <w:rFonts w:ascii="Arial" w:hAnsi="Arial" w:cs="Arial"/>
          <w:sz w:val="24"/>
          <w:szCs w:val="24"/>
        </w:rPr>
        <w:t xml:space="preserve"> (</w:t>
      </w:r>
      <w:r w:rsidR="00141E5E">
        <w:rPr>
          <w:rFonts w:ascii="Arial" w:hAnsi="Arial" w:cs="Arial"/>
          <w:sz w:val="24"/>
          <w:szCs w:val="24"/>
        </w:rPr>
        <w:t>Dua Puluh</w:t>
      </w:r>
      <w:r w:rsidRPr="00D86E06">
        <w:rPr>
          <w:rFonts w:ascii="Arial" w:hAnsi="Arial" w:cs="Arial"/>
          <w:sz w:val="24"/>
          <w:szCs w:val="24"/>
        </w:rPr>
        <w:t>) kendaraan dinas/operasional Roda 2 untuk operasional Dinas dan UPT-UPT, dan 5 (lima) kendaraan operasional UPT untuk operasional UPT-UPT dan Bidang Bina Marga. Peralatan dan mesin selanjutnya adalah alat-alat berat yang dapat dilihat pada Tabel 2.5 dibawah ini:</w:t>
      </w:r>
    </w:p>
    <w:p w:rsidR="00696509" w:rsidRPr="00F90297" w:rsidRDefault="00696509" w:rsidP="00696509">
      <w:pPr>
        <w:pStyle w:val="ListParagraph"/>
        <w:spacing w:after="0" w:line="360" w:lineRule="auto"/>
        <w:ind w:left="1134" w:firstLine="709"/>
        <w:jc w:val="both"/>
        <w:rPr>
          <w:rFonts w:ascii="Arial" w:hAnsi="Arial" w:cs="Arial"/>
          <w:sz w:val="10"/>
          <w:szCs w:val="24"/>
        </w:rPr>
      </w:pP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Tabel 2.5</w:t>
      </w: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Asset Alat-Alat Berat</w:t>
      </w:r>
    </w:p>
    <w:p w:rsidR="00696509" w:rsidRPr="00D86E06" w:rsidRDefault="00696509" w:rsidP="00696509">
      <w:pPr>
        <w:spacing w:after="0" w:line="240" w:lineRule="auto"/>
        <w:ind w:left="1134"/>
        <w:jc w:val="center"/>
        <w:rPr>
          <w:rFonts w:ascii="Arial" w:hAnsi="Arial" w:cs="Arial"/>
          <w:b/>
          <w:sz w:val="24"/>
          <w:szCs w:val="24"/>
        </w:rPr>
      </w:pPr>
      <w:r w:rsidRPr="00D86E06">
        <w:rPr>
          <w:rFonts w:ascii="Arial" w:hAnsi="Arial" w:cs="Arial"/>
          <w:b/>
          <w:sz w:val="24"/>
          <w:szCs w:val="24"/>
        </w:rPr>
        <w:t>DISBIMACIPTA Kabupaten Pinrang</w:t>
      </w:r>
    </w:p>
    <w:tbl>
      <w:tblPr>
        <w:tblW w:w="9923" w:type="dxa"/>
        <w:tblInd w:w="-856" w:type="dxa"/>
        <w:tblLook w:val="04A0" w:firstRow="1" w:lastRow="0" w:firstColumn="1" w:lastColumn="0" w:noHBand="0" w:noVBand="1"/>
      </w:tblPr>
      <w:tblGrid>
        <w:gridCol w:w="700"/>
        <w:gridCol w:w="1852"/>
        <w:gridCol w:w="2127"/>
        <w:gridCol w:w="1134"/>
        <w:gridCol w:w="1417"/>
        <w:gridCol w:w="1111"/>
        <w:gridCol w:w="1582"/>
      </w:tblGrid>
      <w:tr w:rsidR="00696509" w:rsidRPr="00D86E06" w:rsidTr="00F90297">
        <w:trPr>
          <w:trHeight w:val="45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No</w:t>
            </w:r>
          </w:p>
        </w:tc>
        <w:tc>
          <w:tcPr>
            <w:tcW w:w="1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Nama barang / Jenis barang</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Merk / Type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Bahan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Tahun Pembelian</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Sumber</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Keterangan</w:t>
            </w:r>
          </w:p>
        </w:tc>
      </w:tr>
      <w:tr w:rsidR="00696509" w:rsidRPr="00D86E06" w:rsidTr="00F90297">
        <w:trPr>
          <w:trHeight w:val="508"/>
        </w:trPr>
        <w:tc>
          <w:tcPr>
            <w:tcW w:w="700"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F90297">
        <w:trPr>
          <w:trHeight w:val="508"/>
        </w:trPr>
        <w:tc>
          <w:tcPr>
            <w:tcW w:w="700"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F90297">
        <w:trPr>
          <w:trHeight w:val="276"/>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1</w:t>
            </w:r>
          </w:p>
        </w:tc>
        <w:tc>
          <w:tcPr>
            <w:tcW w:w="185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Single Drum Vibratory Roller (Bomag)</w:t>
            </w:r>
          </w:p>
        </w:tc>
        <w:tc>
          <w:tcPr>
            <w:tcW w:w="212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BARATA</w:t>
            </w:r>
          </w:p>
        </w:tc>
        <w:tc>
          <w:tcPr>
            <w:tcW w:w="1134"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Besi</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2008</w:t>
            </w:r>
          </w:p>
        </w:tc>
        <w:tc>
          <w:tcPr>
            <w:tcW w:w="111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r w:rsidR="00696509" w:rsidRPr="00D86E06" w:rsidTr="00F90297">
        <w:trPr>
          <w:trHeight w:val="552"/>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2</w:t>
            </w:r>
          </w:p>
        </w:tc>
        <w:tc>
          <w:tcPr>
            <w:tcW w:w="185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Buldozer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Caterpillar </w:t>
            </w:r>
          </w:p>
        </w:tc>
        <w:tc>
          <w:tcPr>
            <w:tcW w:w="1134"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11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UPT  </w:t>
            </w:r>
          </w:p>
        </w:tc>
      </w:tr>
      <w:tr w:rsidR="00696509" w:rsidRPr="00D86E06" w:rsidTr="00F90297">
        <w:trPr>
          <w:trHeight w:val="276"/>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3</w:t>
            </w:r>
          </w:p>
        </w:tc>
        <w:tc>
          <w:tcPr>
            <w:tcW w:w="185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Baby Wales</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United Tractor</w:t>
            </w:r>
          </w:p>
        </w:tc>
        <w:tc>
          <w:tcPr>
            <w:tcW w:w="1134"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11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r w:rsidR="00696509" w:rsidRPr="00D86E06" w:rsidTr="00F90297">
        <w:trPr>
          <w:trHeight w:val="552"/>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4</w:t>
            </w:r>
          </w:p>
        </w:tc>
        <w:tc>
          <w:tcPr>
            <w:tcW w:w="185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Excavator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Hitachi</w:t>
            </w:r>
          </w:p>
        </w:tc>
        <w:tc>
          <w:tcPr>
            <w:tcW w:w="1134"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41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2012</w:t>
            </w:r>
          </w:p>
        </w:tc>
        <w:tc>
          <w:tcPr>
            <w:tcW w:w="111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UPT  </w:t>
            </w:r>
          </w:p>
        </w:tc>
      </w:tr>
      <w:tr w:rsidR="00696509" w:rsidRPr="00D86E06" w:rsidTr="00F90297">
        <w:trPr>
          <w:trHeight w:val="276"/>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5</w:t>
            </w:r>
          </w:p>
        </w:tc>
        <w:tc>
          <w:tcPr>
            <w:tcW w:w="185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Excavator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Komatsu PC200-8</w:t>
            </w:r>
          </w:p>
        </w:tc>
        <w:tc>
          <w:tcPr>
            <w:tcW w:w="1134"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Baja </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11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APBD </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UPT </w:t>
            </w:r>
          </w:p>
        </w:tc>
      </w:tr>
      <w:tr w:rsidR="00696509" w:rsidRPr="00D86E06" w:rsidTr="00F90297">
        <w:trPr>
          <w:trHeight w:val="828"/>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6</w:t>
            </w:r>
          </w:p>
        </w:tc>
        <w:tc>
          <w:tcPr>
            <w:tcW w:w="185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Vibrator Roller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Bomag Tandem Vibratory Roller BW131 ACW-3</w:t>
            </w:r>
          </w:p>
        </w:tc>
        <w:tc>
          <w:tcPr>
            <w:tcW w:w="1134"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11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r w:rsidR="00696509" w:rsidRPr="00D86E06" w:rsidTr="00F90297">
        <w:trPr>
          <w:trHeight w:val="828"/>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7</w:t>
            </w:r>
          </w:p>
        </w:tc>
        <w:tc>
          <w:tcPr>
            <w:tcW w:w="185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Vibrator Roller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Bomag Tandem Vibratory Roller BW131 ACW-3</w:t>
            </w:r>
          </w:p>
        </w:tc>
        <w:tc>
          <w:tcPr>
            <w:tcW w:w="1134"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11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r w:rsidR="00696509" w:rsidRPr="00D86E06" w:rsidTr="00F90297">
        <w:trPr>
          <w:trHeight w:val="552"/>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8</w:t>
            </w:r>
          </w:p>
        </w:tc>
        <w:tc>
          <w:tcPr>
            <w:tcW w:w="185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Wheel Loader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Komatsu Wheel Loader Model WA200-5</w:t>
            </w:r>
          </w:p>
        </w:tc>
        <w:tc>
          <w:tcPr>
            <w:tcW w:w="1134"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11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r w:rsidR="00696509" w:rsidRPr="00D86E06" w:rsidTr="00F90297">
        <w:trPr>
          <w:trHeight w:val="552"/>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9</w:t>
            </w:r>
          </w:p>
        </w:tc>
        <w:tc>
          <w:tcPr>
            <w:tcW w:w="185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Backhoe Loader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Komatsu Rigid Backhoe Loader WB93R-5</w:t>
            </w:r>
          </w:p>
        </w:tc>
        <w:tc>
          <w:tcPr>
            <w:tcW w:w="1134"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11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r w:rsidR="00696509" w:rsidRPr="00D86E06" w:rsidTr="00F90297">
        <w:trPr>
          <w:trHeight w:val="552"/>
        </w:trPr>
        <w:tc>
          <w:tcPr>
            <w:tcW w:w="700" w:type="dxa"/>
            <w:tcBorders>
              <w:top w:val="nil"/>
              <w:left w:val="single" w:sz="4" w:space="0" w:color="auto"/>
              <w:bottom w:val="single" w:sz="4" w:space="0" w:color="auto"/>
              <w:right w:val="single" w:sz="4" w:space="0" w:color="auto"/>
            </w:tcBorders>
            <w:shd w:val="clear" w:color="auto" w:fill="auto"/>
            <w:noWrap/>
            <w:hideMark/>
          </w:tcPr>
          <w:p w:rsidR="00696509" w:rsidRPr="00D86E06" w:rsidRDefault="00696509" w:rsidP="00696509">
            <w:pPr>
              <w:spacing w:after="0" w:line="240" w:lineRule="auto"/>
              <w:jc w:val="center"/>
              <w:rPr>
                <w:rFonts w:ascii="Arial" w:eastAsia="Times New Roman" w:hAnsi="Arial" w:cs="Arial"/>
                <w:sz w:val="24"/>
                <w:szCs w:val="24"/>
                <w:lang w:val="en-ID" w:eastAsia="en-ID"/>
              </w:rPr>
            </w:pPr>
            <w:r w:rsidRPr="00D86E06">
              <w:rPr>
                <w:rFonts w:ascii="Arial" w:eastAsia="Times New Roman" w:hAnsi="Arial" w:cs="Arial"/>
                <w:sz w:val="24"/>
                <w:szCs w:val="24"/>
                <w:lang w:val="en-ID" w:eastAsia="en-ID"/>
              </w:rPr>
              <w:t>10</w:t>
            </w:r>
          </w:p>
        </w:tc>
        <w:tc>
          <w:tcPr>
            <w:tcW w:w="185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Motor Grader</w:t>
            </w:r>
          </w:p>
        </w:tc>
        <w:tc>
          <w:tcPr>
            <w:tcW w:w="2127"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Komatsu Motor Grader Model  GD511A-1</w:t>
            </w:r>
          </w:p>
        </w:tc>
        <w:tc>
          <w:tcPr>
            <w:tcW w:w="1134"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417"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11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c>
          <w:tcPr>
            <w:tcW w:w="158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Bidang Bina Marga </w:t>
            </w:r>
          </w:p>
        </w:tc>
      </w:tr>
    </w:tbl>
    <w:p w:rsidR="00696509" w:rsidRPr="00BE4DBC" w:rsidRDefault="00696509" w:rsidP="00C201B3">
      <w:pPr>
        <w:spacing w:after="0" w:line="360" w:lineRule="auto"/>
        <w:rPr>
          <w:rFonts w:ascii="Arial" w:hAnsi="Arial" w:cs="Arial"/>
          <w:i/>
          <w:sz w:val="20"/>
          <w:szCs w:val="20"/>
        </w:rPr>
      </w:pPr>
      <w:proofErr w:type="gramStart"/>
      <w:r w:rsidRPr="00BE4DBC">
        <w:rPr>
          <w:rFonts w:ascii="Arial" w:hAnsi="Arial" w:cs="Arial"/>
          <w:i/>
          <w:sz w:val="20"/>
          <w:szCs w:val="20"/>
        </w:rPr>
        <w:t>Sumber :</w:t>
      </w:r>
      <w:proofErr w:type="gramEnd"/>
      <w:r w:rsidRPr="00BE4DBC">
        <w:rPr>
          <w:rFonts w:ascii="Arial" w:hAnsi="Arial" w:cs="Arial"/>
          <w:i/>
          <w:sz w:val="20"/>
          <w:szCs w:val="20"/>
        </w:rPr>
        <w:t xml:space="preserve"> DISB</w:t>
      </w:r>
      <w:r w:rsidR="00801BCC" w:rsidRPr="00BE4DBC">
        <w:rPr>
          <w:rFonts w:ascii="Arial" w:hAnsi="Arial" w:cs="Arial"/>
          <w:i/>
          <w:sz w:val="20"/>
          <w:szCs w:val="20"/>
        </w:rPr>
        <w:t>IMACIPTA Kabupaten Pinrang, 2023</w:t>
      </w:r>
    </w:p>
    <w:p w:rsidR="00696509" w:rsidRPr="00D86E06" w:rsidRDefault="00696509" w:rsidP="00696509">
      <w:pPr>
        <w:pStyle w:val="ListParagraph"/>
        <w:spacing w:after="0" w:line="360" w:lineRule="auto"/>
        <w:ind w:left="1134" w:firstLine="709"/>
        <w:jc w:val="both"/>
        <w:rPr>
          <w:rFonts w:ascii="Arial" w:hAnsi="Arial" w:cs="Arial"/>
          <w:sz w:val="24"/>
          <w:szCs w:val="24"/>
        </w:rPr>
      </w:pPr>
    </w:p>
    <w:p w:rsidR="00696509" w:rsidRPr="00D86E06" w:rsidRDefault="00696509" w:rsidP="006C0BA3">
      <w:pPr>
        <w:pStyle w:val="ListParagraph"/>
        <w:spacing w:after="0" w:line="360" w:lineRule="auto"/>
        <w:ind w:left="426" w:firstLine="709"/>
        <w:jc w:val="both"/>
        <w:rPr>
          <w:rFonts w:ascii="Arial" w:hAnsi="Arial" w:cs="Arial"/>
          <w:sz w:val="24"/>
          <w:szCs w:val="24"/>
        </w:rPr>
      </w:pPr>
      <w:r w:rsidRPr="00D86E06">
        <w:rPr>
          <w:rFonts w:ascii="Arial" w:hAnsi="Arial" w:cs="Arial"/>
          <w:sz w:val="24"/>
          <w:szCs w:val="24"/>
        </w:rPr>
        <w:t>Berdasarkan Tabel 2.5 diatas menunjukkan bahwa alat-alat berat terdiri atas vibrator roller 4 unit, bulldozer 1 unit, baby wales 1 unit, excavator 2 unit, wheel loader 1 unit, backhoe loader 1 unit, dan motor grader 1 unit. Seluruh alat-</w:t>
      </w:r>
      <w:r w:rsidRPr="00D86E06">
        <w:rPr>
          <w:rFonts w:ascii="Arial" w:hAnsi="Arial" w:cs="Arial"/>
          <w:sz w:val="24"/>
          <w:szCs w:val="24"/>
        </w:rPr>
        <w:lastRenderedPageBreak/>
        <w:t xml:space="preserve">alat berat tersebut dalam kondisi baik dan siap pakai. Penanggungjawab alat-alat berat yaitu </w:t>
      </w:r>
      <w:r w:rsidR="00BE4DBC">
        <w:rPr>
          <w:rFonts w:ascii="Arial" w:hAnsi="Arial" w:cs="Arial"/>
          <w:sz w:val="24"/>
          <w:szCs w:val="24"/>
        </w:rPr>
        <w:t>UPT Pengujian Bahan dan Pengelolaan Alat berat</w:t>
      </w:r>
      <w:r w:rsidRPr="00D86E06">
        <w:rPr>
          <w:rFonts w:ascii="Arial" w:hAnsi="Arial" w:cs="Arial"/>
          <w:sz w:val="24"/>
          <w:szCs w:val="24"/>
        </w:rPr>
        <w:t xml:space="preserve"> dan UPT Prasarana Dan Sarana Infrastruktur Pekerjaan Umum.</w:t>
      </w:r>
    </w:p>
    <w:p w:rsidR="00696509" w:rsidRPr="00D86E06" w:rsidRDefault="00696509" w:rsidP="006C0BA3">
      <w:pPr>
        <w:pStyle w:val="ListParagraph"/>
        <w:spacing w:after="0" w:line="360" w:lineRule="auto"/>
        <w:ind w:left="426" w:firstLine="709"/>
        <w:jc w:val="both"/>
        <w:rPr>
          <w:rFonts w:ascii="Arial" w:hAnsi="Arial" w:cs="Arial"/>
          <w:sz w:val="24"/>
          <w:szCs w:val="24"/>
        </w:rPr>
      </w:pPr>
      <w:r w:rsidRPr="00D86E06">
        <w:rPr>
          <w:rFonts w:ascii="Arial" w:hAnsi="Arial" w:cs="Arial"/>
          <w:sz w:val="24"/>
          <w:szCs w:val="24"/>
        </w:rPr>
        <w:t>Peralatan dan mesin selanjutnya adalah alat-alat laboratorium yang proses pengadaan dilakukan sejak tahun 2010 dan penanggu</w:t>
      </w:r>
      <w:r w:rsidR="00BE4DBC">
        <w:rPr>
          <w:rFonts w:ascii="Arial" w:hAnsi="Arial" w:cs="Arial"/>
          <w:sz w:val="24"/>
          <w:szCs w:val="24"/>
        </w:rPr>
        <w:t>ngjawab adalah UPT Pengujian Bahan dan Pengelolaaan Alat berat</w:t>
      </w:r>
      <w:r w:rsidRPr="00D86E06">
        <w:rPr>
          <w:rFonts w:ascii="Arial" w:hAnsi="Arial" w:cs="Arial"/>
          <w:sz w:val="24"/>
          <w:szCs w:val="24"/>
        </w:rPr>
        <w:t>. Daftar alat-alat laboratorium dapat dilihat pada Tabel 2.6 dibawah ini:</w:t>
      </w:r>
    </w:p>
    <w:p w:rsidR="00696509" w:rsidRPr="000916B1" w:rsidRDefault="00696509" w:rsidP="00696509">
      <w:pPr>
        <w:spacing w:after="0" w:line="240" w:lineRule="auto"/>
        <w:ind w:left="1134"/>
        <w:jc w:val="center"/>
        <w:rPr>
          <w:rFonts w:ascii="Arial" w:hAnsi="Arial" w:cs="Arial"/>
          <w:b/>
          <w:sz w:val="24"/>
          <w:szCs w:val="24"/>
        </w:rPr>
      </w:pPr>
      <w:r w:rsidRPr="000916B1">
        <w:rPr>
          <w:rFonts w:ascii="Arial" w:hAnsi="Arial" w:cs="Arial"/>
          <w:b/>
          <w:sz w:val="24"/>
          <w:szCs w:val="24"/>
        </w:rPr>
        <w:t>Tabel 2.6</w:t>
      </w:r>
    </w:p>
    <w:p w:rsidR="00696509" w:rsidRPr="007336E8" w:rsidRDefault="00696509" w:rsidP="00696509">
      <w:pPr>
        <w:spacing w:after="0" w:line="240" w:lineRule="auto"/>
        <w:ind w:left="1134"/>
        <w:jc w:val="center"/>
        <w:rPr>
          <w:rFonts w:ascii="Arial" w:hAnsi="Arial" w:cs="Arial"/>
          <w:b/>
          <w:sz w:val="24"/>
          <w:szCs w:val="24"/>
        </w:rPr>
      </w:pPr>
      <w:r w:rsidRPr="007336E8">
        <w:rPr>
          <w:rFonts w:ascii="Arial" w:hAnsi="Arial" w:cs="Arial"/>
          <w:b/>
          <w:sz w:val="24"/>
          <w:szCs w:val="24"/>
        </w:rPr>
        <w:t>Asset Alat-Alat Laboratorium</w:t>
      </w:r>
    </w:p>
    <w:p w:rsidR="00696509" w:rsidRPr="00D86E06" w:rsidRDefault="00696509" w:rsidP="00696509">
      <w:pPr>
        <w:spacing w:after="0" w:line="240" w:lineRule="auto"/>
        <w:ind w:left="1134"/>
        <w:jc w:val="center"/>
        <w:rPr>
          <w:rFonts w:ascii="Arial" w:hAnsi="Arial" w:cs="Arial"/>
          <w:b/>
          <w:sz w:val="24"/>
          <w:szCs w:val="24"/>
        </w:rPr>
      </w:pPr>
      <w:r w:rsidRPr="007336E8">
        <w:rPr>
          <w:rFonts w:ascii="Arial" w:hAnsi="Arial" w:cs="Arial"/>
          <w:b/>
          <w:sz w:val="24"/>
          <w:szCs w:val="24"/>
        </w:rPr>
        <w:t>DISBIMACIPTA Kabupaten Pinrang</w:t>
      </w:r>
    </w:p>
    <w:p w:rsidR="00696509" w:rsidRPr="00D86E06" w:rsidRDefault="00696509" w:rsidP="00696509">
      <w:pPr>
        <w:spacing w:after="0" w:line="240" w:lineRule="auto"/>
        <w:ind w:left="1134"/>
        <w:jc w:val="center"/>
        <w:rPr>
          <w:rFonts w:ascii="Arial" w:hAnsi="Arial" w:cs="Arial"/>
          <w:b/>
          <w:sz w:val="24"/>
          <w:szCs w:val="24"/>
        </w:rPr>
      </w:pPr>
    </w:p>
    <w:tbl>
      <w:tblPr>
        <w:tblW w:w="10710" w:type="dxa"/>
        <w:tblInd w:w="-1281" w:type="dxa"/>
        <w:tblLook w:val="04A0" w:firstRow="1" w:lastRow="0" w:firstColumn="1" w:lastColumn="0" w:noHBand="0" w:noVBand="1"/>
      </w:tblPr>
      <w:tblGrid>
        <w:gridCol w:w="630"/>
        <w:gridCol w:w="2307"/>
        <w:gridCol w:w="1083"/>
        <w:gridCol w:w="1017"/>
        <w:gridCol w:w="1701"/>
        <w:gridCol w:w="1312"/>
        <w:gridCol w:w="1417"/>
        <w:gridCol w:w="1248"/>
      </w:tblGrid>
      <w:tr w:rsidR="00696509" w:rsidRPr="00D86E06" w:rsidTr="00696509">
        <w:trPr>
          <w:trHeight w:val="45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No</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Nama barang / Jenis barang</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Volume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Satuan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Merk/   Type</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Bahan</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Tahun Pembelian</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509" w:rsidRPr="00D86E06" w:rsidRDefault="00696509" w:rsidP="00696509">
            <w:pPr>
              <w:spacing w:after="0" w:line="240" w:lineRule="auto"/>
              <w:jc w:val="center"/>
              <w:rPr>
                <w:rFonts w:ascii="Arial" w:eastAsia="Times New Roman" w:hAnsi="Arial" w:cs="Arial"/>
                <w:b/>
                <w:bCs/>
                <w:sz w:val="24"/>
                <w:szCs w:val="24"/>
                <w:lang w:val="en-ID" w:eastAsia="en-ID"/>
              </w:rPr>
            </w:pPr>
            <w:r w:rsidRPr="00D86E06">
              <w:rPr>
                <w:rFonts w:ascii="Arial" w:eastAsia="Times New Roman" w:hAnsi="Arial" w:cs="Arial"/>
                <w:b/>
                <w:bCs/>
                <w:sz w:val="24"/>
                <w:szCs w:val="24"/>
                <w:lang w:val="en-ID" w:eastAsia="en-ID"/>
              </w:rPr>
              <w:t>Sumber</w:t>
            </w:r>
          </w:p>
        </w:tc>
      </w:tr>
      <w:tr w:rsidR="00696509" w:rsidRPr="00D86E06" w:rsidTr="00696509">
        <w:trPr>
          <w:trHeight w:val="508"/>
        </w:trPr>
        <w:tc>
          <w:tcPr>
            <w:tcW w:w="630"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2533"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001"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992"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701"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312"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293"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248"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696509">
        <w:trPr>
          <w:trHeight w:val="508"/>
        </w:trPr>
        <w:tc>
          <w:tcPr>
            <w:tcW w:w="630"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2533"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001"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992"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701"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312"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293"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c>
          <w:tcPr>
            <w:tcW w:w="1248" w:type="dxa"/>
            <w:vMerge/>
            <w:tcBorders>
              <w:top w:val="single" w:sz="4" w:space="0" w:color="auto"/>
              <w:left w:val="single" w:sz="4" w:space="0" w:color="auto"/>
              <w:bottom w:val="single" w:sz="4" w:space="0" w:color="auto"/>
              <w:right w:val="single" w:sz="4" w:space="0" w:color="auto"/>
            </w:tcBorders>
            <w:hideMark/>
          </w:tcPr>
          <w:p w:rsidR="00696509" w:rsidRPr="00D86E06" w:rsidRDefault="00696509" w:rsidP="00696509">
            <w:pPr>
              <w:spacing w:after="0" w:line="240" w:lineRule="auto"/>
              <w:rPr>
                <w:rFonts w:ascii="Arial" w:eastAsia="Times New Roman" w:hAnsi="Arial" w:cs="Arial"/>
                <w:b/>
                <w:bCs/>
                <w:sz w:val="24"/>
                <w:szCs w:val="24"/>
                <w:lang w:val="en-ID" w:eastAsia="en-ID"/>
              </w:rPr>
            </w:pPr>
          </w:p>
        </w:tc>
      </w:tr>
      <w:tr w:rsidR="00696509" w:rsidRPr="00D86E06" w:rsidTr="00696509">
        <w:trPr>
          <w:trHeight w:val="44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Pemadatan (Compaction Test)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Unit </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- 350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0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Los Angeles Abrassion Machine</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AG-700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507"/>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Berat Jenis dan Penyerapan Aggregat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AG-830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5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Loss On Heating / Thing-Film Test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BI-220 A</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2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Kadar Aspal</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MGB-18</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6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Sand Equivalent Test Set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 - 600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71"/>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Sand Equivalent Shaker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 - 610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81"/>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Sand Equivalent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AG-700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47"/>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CBR Laboratorium (Electric)</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- 360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9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10</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Aspal Compactor Test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BI-325 AAC</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6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Bengklem Beam</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BI-450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04"/>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12</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Mercury Bottled</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BI-400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Kaca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20"/>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13</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Analisa Saringan (Electric)</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- 515</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03"/>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14</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Sieve # 100</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AG-238 A</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67"/>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15</w:t>
            </w:r>
          </w:p>
        </w:tc>
        <w:tc>
          <w:tcPr>
            <w:tcW w:w="2533" w:type="dxa"/>
            <w:tcBorders>
              <w:top w:val="single" w:sz="4" w:space="0" w:color="auto"/>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Liquit Limit Device (Electric)</w:t>
            </w:r>
          </w:p>
        </w:tc>
        <w:tc>
          <w:tcPr>
            <w:tcW w:w="10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- 311 B</w:t>
            </w:r>
          </w:p>
        </w:tc>
        <w:tc>
          <w:tcPr>
            <w:tcW w:w="131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32"/>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Triple Beam Balance 0,1</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GE - 152</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8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Triple Beam Balance 0,01</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GE - 150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5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Laboratori Concrete Test Hammer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CO-610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6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Concrete Test Hammer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CO-55015</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26"/>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Hydrometer Test</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- 330 A</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65"/>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21</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Sand Cone Test</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- 400</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Fiber</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13"/>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lastRenderedPageBreak/>
              <w:t>22</w:t>
            </w:r>
          </w:p>
        </w:tc>
        <w:tc>
          <w:tcPr>
            <w:tcW w:w="2533" w:type="dxa"/>
            <w:tcBorders>
              <w:top w:val="single" w:sz="4" w:space="0" w:color="auto"/>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Berat Jenis Tanah (Spesific Grafiti)</w:t>
            </w:r>
          </w:p>
        </w:tc>
        <w:tc>
          <w:tcPr>
            <w:tcW w:w="10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 - 340</w:t>
            </w:r>
          </w:p>
        </w:tc>
        <w:tc>
          <w:tcPr>
            <w:tcW w:w="131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2010</w:t>
            </w:r>
          </w:p>
        </w:tc>
        <w:tc>
          <w:tcPr>
            <w:tcW w:w="1248"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24"/>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23</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GPS</w:t>
            </w:r>
          </w:p>
        </w:tc>
        <w:tc>
          <w:tcPr>
            <w:tcW w:w="1001"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Oregon 550i</w:t>
            </w:r>
          </w:p>
        </w:tc>
        <w:tc>
          <w:tcPr>
            <w:tcW w:w="1312"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8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Sieve 4"</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 ( AG - 300 A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6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Sieve 3"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AG - 302 A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4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Sieve 2 1/2"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AG - 303 A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8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Sieve 1/2"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AG - 312 A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9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Sieve 12"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AG - 324 A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4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Sieve 200"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AG - 324 A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5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30</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Pan + Cover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(AG - 350 )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0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Flow Meter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74"/>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32</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Concrete Cube Mold</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2011</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1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33</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Waterpas</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Top Con / AT-B4</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Besi </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6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GPS</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Garmin / 78S</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1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Kompas</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Sunto / KB-14/360 R</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36"/>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36</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Sand Cone Test Set</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52"/>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37</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jc w:val="both"/>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Field CBR Test Set (CBR Lapangan)</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83"/>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40</w:t>
            </w:r>
          </w:p>
        </w:tc>
        <w:tc>
          <w:tcPr>
            <w:tcW w:w="2533" w:type="dxa"/>
            <w:tcBorders>
              <w:top w:val="single" w:sz="4" w:space="0" w:color="auto"/>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Consolidation Test Set</w:t>
            </w:r>
          </w:p>
        </w:tc>
        <w:tc>
          <w:tcPr>
            <w:tcW w:w="10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single" w:sz="4" w:space="0" w:color="auto"/>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4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Concrete Cube Mold</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10</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0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42</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Slump Test Set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5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43</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both"/>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Heavy Duty Solution Balance</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6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2"</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2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1 1/2"</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0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1"</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72"/>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3/4"</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2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3/8"</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31"/>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49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4</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8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50</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8</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4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10</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3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52</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16</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9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53</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30</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9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40</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5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50</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0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100</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74"/>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Round Sieve # 200</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5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Pan &amp; Cover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NRT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Tembaga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9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Dessicator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Kaca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1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60</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xml:space="preserve">Manometer 0-60 kg/cm2 </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Mueller</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Kaca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2014</w:t>
            </w:r>
          </w:p>
        </w:tc>
        <w:tc>
          <w:tcPr>
            <w:tcW w:w="1248"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41"/>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GPS</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5</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Garmin Oregon 650</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Fiber</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2015</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20"/>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62</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Meter Laser</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Bosch GLM 150</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45"/>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63</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Meter Tongkat</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Togoshiseiki</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Plastik</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83"/>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64</w:t>
            </w:r>
          </w:p>
        </w:tc>
        <w:tc>
          <w:tcPr>
            <w:tcW w:w="2533" w:type="dxa"/>
            <w:tcBorders>
              <w:top w:val="single" w:sz="4" w:space="0" w:color="auto"/>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Digital Balance</w:t>
            </w:r>
          </w:p>
        </w:tc>
        <w:tc>
          <w:tcPr>
            <w:tcW w:w="10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Fiber</w:t>
            </w:r>
          </w:p>
        </w:tc>
        <w:tc>
          <w:tcPr>
            <w:tcW w:w="1293"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31"/>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Hydrolic Dutch Cone Penetrometer</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0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Soundness Test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Fiber</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0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Brass Round Sieve</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Kuningan</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4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68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LaboratorynPenetration Test Set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Aluminium</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68"/>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lastRenderedPageBreak/>
              <w:t>69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Marshall Tes Set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0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70</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Core Drilling Tes Set</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13"/>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71</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Saybolt Viscosimeter</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07"/>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72</w:t>
            </w:r>
          </w:p>
        </w:tc>
        <w:tc>
          <w:tcPr>
            <w:tcW w:w="2533" w:type="dxa"/>
            <w:tcBorders>
              <w:top w:val="single" w:sz="4" w:space="0" w:color="auto"/>
              <w:left w:val="single" w:sz="4" w:space="0" w:color="auto"/>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Reflux Extractor Tes Set</w:t>
            </w:r>
          </w:p>
        </w:tc>
        <w:tc>
          <w:tcPr>
            <w:tcW w:w="10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Kaca</w:t>
            </w:r>
          </w:p>
        </w:tc>
        <w:tc>
          <w:tcPr>
            <w:tcW w:w="1293"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65"/>
        </w:trPr>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73</w:t>
            </w:r>
          </w:p>
        </w:tc>
        <w:tc>
          <w:tcPr>
            <w:tcW w:w="2533" w:type="dxa"/>
            <w:tcBorders>
              <w:top w:val="single" w:sz="4" w:space="0" w:color="auto"/>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Specipic Gravity</w:t>
            </w:r>
          </w:p>
        </w:tc>
        <w:tc>
          <w:tcPr>
            <w:tcW w:w="10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Kaca</w:t>
            </w:r>
          </w:p>
        </w:tc>
        <w:tc>
          <w:tcPr>
            <w:tcW w:w="1293"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single" w:sz="4" w:space="0" w:color="auto"/>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2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Compression Machine</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91"/>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Hydraulic Concrete Beam Testing Machine</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3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76</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Concrete Beam Mold</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3</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19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77</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Concrete Cylinder Mold</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9</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90"/>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78</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Vibrating Table</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b/>
                <w:bCs/>
                <w:i/>
                <w:iCs/>
                <w:sz w:val="20"/>
                <w:szCs w:val="20"/>
                <w:lang w:val="en-ID" w:eastAsia="en-ID"/>
              </w:rPr>
            </w:pPr>
            <w:r w:rsidRPr="00801BCC">
              <w:rPr>
                <w:rFonts w:ascii="Arial" w:eastAsia="Times New Roman" w:hAnsi="Arial" w:cs="Arial"/>
                <w:b/>
                <w:bCs/>
                <w:i/>
                <w:iCs/>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56"/>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79</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Core Drill Beton</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b/>
                <w:bCs/>
                <w:i/>
                <w:iCs/>
                <w:sz w:val="20"/>
                <w:szCs w:val="20"/>
                <w:lang w:val="en-ID" w:eastAsia="en-ID"/>
              </w:rPr>
            </w:pPr>
            <w:r w:rsidRPr="00801BCC">
              <w:rPr>
                <w:rFonts w:ascii="Arial" w:eastAsia="Times New Roman" w:hAnsi="Arial" w:cs="Arial"/>
                <w:b/>
                <w:bCs/>
                <w:i/>
                <w:iCs/>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34"/>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80</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Vertical Cylinder Capping</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b/>
                <w:bCs/>
                <w:i/>
                <w:iCs/>
                <w:sz w:val="20"/>
                <w:szCs w:val="20"/>
                <w:lang w:val="en-ID" w:eastAsia="en-ID"/>
              </w:rPr>
            </w:pPr>
            <w:r w:rsidRPr="00801BCC">
              <w:rPr>
                <w:rFonts w:ascii="Arial" w:eastAsia="Times New Roman" w:hAnsi="Arial" w:cs="Arial"/>
                <w:b/>
                <w:bCs/>
                <w:i/>
                <w:iCs/>
                <w:sz w:val="20"/>
                <w:szCs w:val="20"/>
                <w:lang w:val="en-ID" w:eastAsia="en-ID"/>
              </w:rPr>
              <w:t> -</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Baja</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2016</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42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81</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Mesin Cutter Aspal</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Firman / SFE200ECS</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 </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2017</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95"/>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82</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Mesin Mixer AMP Mini</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Shuangchai</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2018</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1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83</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Pengujian Tanah</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2018</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313"/>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84</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Pengujian Beton</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2018</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r w:rsidR="00696509" w:rsidRPr="00D86E06" w:rsidTr="00696509">
        <w:trPr>
          <w:trHeight w:val="279"/>
        </w:trPr>
        <w:tc>
          <w:tcPr>
            <w:tcW w:w="630" w:type="dxa"/>
            <w:tcBorders>
              <w:top w:val="nil"/>
              <w:left w:val="single" w:sz="4" w:space="0" w:color="auto"/>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85</w:t>
            </w:r>
          </w:p>
        </w:tc>
        <w:tc>
          <w:tcPr>
            <w:tcW w:w="2533" w:type="dxa"/>
            <w:tcBorders>
              <w:top w:val="nil"/>
              <w:left w:val="nil"/>
              <w:bottom w:val="single" w:sz="4" w:space="0" w:color="auto"/>
              <w:right w:val="single" w:sz="4" w:space="0" w:color="auto"/>
            </w:tcBorders>
            <w:shd w:val="clear" w:color="auto" w:fill="auto"/>
            <w:hideMark/>
          </w:tcPr>
          <w:p w:rsidR="00696509" w:rsidRPr="00801BCC" w:rsidRDefault="00696509" w:rsidP="00696509">
            <w:pPr>
              <w:spacing w:after="0" w:line="240" w:lineRule="auto"/>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Pengujian Aspal</w:t>
            </w:r>
          </w:p>
        </w:tc>
        <w:tc>
          <w:tcPr>
            <w:tcW w:w="10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1</w:t>
            </w:r>
          </w:p>
        </w:tc>
        <w:tc>
          <w:tcPr>
            <w:tcW w:w="99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hAnsi="Arial" w:cs="Arial"/>
                <w:sz w:val="20"/>
                <w:szCs w:val="20"/>
              </w:rPr>
            </w:pPr>
            <w:r w:rsidRPr="00801BCC">
              <w:rPr>
                <w:rFonts w:ascii="Arial" w:eastAsia="Times New Roman" w:hAnsi="Arial" w:cs="Arial"/>
                <w:sz w:val="20"/>
                <w:szCs w:val="20"/>
                <w:lang w:val="en-ID" w:eastAsia="en-ID"/>
              </w:rPr>
              <w:t>Unit</w:t>
            </w:r>
          </w:p>
        </w:tc>
        <w:tc>
          <w:tcPr>
            <w:tcW w:w="1701"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w:t>
            </w:r>
          </w:p>
        </w:tc>
        <w:tc>
          <w:tcPr>
            <w:tcW w:w="1312"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Besi</w:t>
            </w:r>
          </w:p>
        </w:tc>
        <w:tc>
          <w:tcPr>
            <w:tcW w:w="1293"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2018</w:t>
            </w:r>
          </w:p>
        </w:tc>
        <w:tc>
          <w:tcPr>
            <w:tcW w:w="1248" w:type="dxa"/>
            <w:tcBorders>
              <w:top w:val="nil"/>
              <w:left w:val="nil"/>
              <w:bottom w:val="single" w:sz="4" w:space="0" w:color="auto"/>
              <w:right w:val="single" w:sz="4" w:space="0" w:color="auto"/>
            </w:tcBorders>
            <w:shd w:val="clear" w:color="auto" w:fill="auto"/>
            <w:noWrap/>
            <w:hideMark/>
          </w:tcPr>
          <w:p w:rsidR="00696509" w:rsidRPr="00801BCC" w:rsidRDefault="00696509" w:rsidP="00696509">
            <w:pPr>
              <w:spacing w:after="0" w:line="240" w:lineRule="auto"/>
              <w:jc w:val="center"/>
              <w:rPr>
                <w:rFonts w:ascii="Arial" w:eastAsia="Times New Roman" w:hAnsi="Arial" w:cs="Arial"/>
                <w:sz w:val="20"/>
                <w:szCs w:val="20"/>
                <w:lang w:val="en-ID" w:eastAsia="en-ID"/>
              </w:rPr>
            </w:pPr>
            <w:r w:rsidRPr="00801BCC">
              <w:rPr>
                <w:rFonts w:ascii="Arial" w:eastAsia="Times New Roman" w:hAnsi="Arial" w:cs="Arial"/>
                <w:sz w:val="20"/>
                <w:szCs w:val="20"/>
                <w:lang w:val="en-ID" w:eastAsia="en-ID"/>
              </w:rPr>
              <w:t>APBD</w:t>
            </w:r>
          </w:p>
        </w:tc>
      </w:tr>
    </w:tbl>
    <w:p w:rsidR="00696509" w:rsidRPr="00BE4DBC" w:rsidRDefault="00696509" w:rsidP="00BE4DBC">
      <w:pPr>
        <w:pStyle w:val="ListParagraph"/>
        <w:spacing w:after="0" w:line="360" w:lineRule="auto"/>
        <w:ind w:left="-720"/>
        <w:jc w:val="both"/>
        <w:rPr>
          <w:rFonts w:ascii="Arial" w:hAnsi="Arial" w:cs="Arial"/>
          <w:i/>
          <w:sz w:val="20"/>
          <w:szCs w:val="20"/>
        </w:rPr>
      </w:pPr>
      <w:proofErr w:type="gramStart"/>
      <w:r w:rsidRPr="00BE4DBC">
        <w:rPr>
          <w:rFonts w:ascii="Arial" w:hAnsi="Arial" w:cs="Arial"/>
          <w:i/>
          <w:sz w:val="20"/>
          <w:szCs w:val="20"/>
        </w:rPr>
        <w:t>Sumber :</w:t>
      </w:r>
      <w:proofErr w:type="gramEnd"/>
      <w:r w:rsidRPr="00BE4DBC">
        <w:rPr>
          <w:rFonts w:ascii="Arial" w:hAnsi="Arial" w:cs="Arial"/>
          <w:i/>
          <w:sz w:val="20"/>
          <w:szCs w:val="20"/>
        </w:rPr>
        <w:t xml:space="preserve"> DISB</w:t>
      </w:r>
      <w:r w:rsidR="00801BCC" w:rsidRPr="00BE4DBC">
        <w:rPr>
          <w:rFonts w:ascii="Arial" w:hAnsi="Arial" w:cs="Arial"/>
          <w:i/>
          <w:sz w:val="20"/>
          <w:szCs w:val="20"/>
        </w:rPr>
        <w:t>IMACIPTA Kabupaten Pinrang, 2023</w:t>
      </w:r>
    </w:p>
    <w:p w:rsidR="00696509" w:rsidRPr="00BE4DBC" w:rsidRDefault="00696509" w:rsidP="00696509">
      <w:pPr>
        <w:pStyle w:val="ListParagraph"/>
        <w:spacing w:after="0" w:line="360" w:lineRule="auto"/>
        <w:ind w:left="1134"/>
        <w:jc w:val="both"/>
        <w:rPr>
          <w:rFonts w:ascii="Arial" w:hAnsi="Arial" w:cs="Arial"/>
          <w:i/>
          <w:sz w:val="20"/>
          <w:szCs w:val="20"/>
        </w:rPr>
      </w:pPr>
    </w:p>
    <w:p w:rsidR="00696509" w:rsidRPr="00D86E06" w:rsidRDefault="00696509" w:rsidP="00696509">
      <w:pPr>
        <w:spacing w:after="0" w:line="360" w:lineRule="auto"/>
        <w:rPr>
          <w:rFonts w:ascii="Arial" w:hAnsi="Arial" w:cs="Arial"/>
          <w:b/>
          <w:sz w:val="24"/>
          <w:szCs w:val="24"/>
        </w:rPr>
      </w:pPr>
      <w:r w:rsidRPr="00D86E06">
        <w:rPr>
          <w:rFonts w:ascii="Arial" w:hAnsi="Arial" w:cs="Arial"/>
          <w:b/>
          <w:sz w:val="24"/>
          <w:szCs w:val="24"/>
        </w:rPr>
        <w:t xml:space="preserve">2.3 </w:t>
      </w:r>
      <w:r w:rsidRPr="00D86E06">
        <w:rPr>
          <w:rFonts w:ascii="Arial" w:hAnsi="Arial" w:cs="Arial"/>
          <w:b/>
          <w:sz w:val="24"/>
          <w:szCs w:val="24"/>
        </w:rPr>
        <w:tab/>
        <w:t>Kinerja Pelayanan Perangkat Daerah</w:t>
      </w:r>
    </w:p>
    <w:p w:rsidR="00696509" w:rsidRPr="00D86E06" w:rsidRDefault="00696509" w:rsidP="006C0BA3">
      <w:pPr>
        <w:spacing w:after="0" w:line="360" w:lineRule="auto"/>
        <w:ind w:firstLine="709"/>
        <w:jc w:val="both"/>
        <w:rPr>
          <w:rFonts w:ascii="Arial" w:hAnsi="Arial" w:cs="Arial"/>
          <w:sz w:val="24"/>
          <w:szCs w:val="24"/>
        </w:rPr>
      </w:pPr>
      <w:r w:rsidRPr="00D86E06">
        <w:rPr>
          <w:rFonts w:ascii="Arial" w:hAnsi="Arial" w:cs="Arial"/>
          <w:sz w:val="24"/>
          <w:szCs w:val="24"/>
        </w:rPr>
        <w:t>Pencapaian kinerja DISBIMACIPTA tahun 2019</w:t>
      </w:r>
      <w:r w:rsidR="006C0BA3" w:rsidRPr="00D86E06">
        <w:rPr>
          <w:rFonts w:ascii="Arial" w:hAnsi="Arial" w:cs="Arial"/>
          <w:sz w:val="24"/>
          <w:szCs w:val="24"/>
        </w:rPr>
        <w:t xml:space="preserve"> </w:t>
      </w:r>
      <w:r w:rsidRPr="00D86E06">
        <w:rPr>
          <w:rFonts w:ascii="Arial" w:hAnsi="Arial" w:cs="Arial"/>
          <w:sz w:val="24"/>
          <w:szCs w:val="24"/>
        </w:rPr>
        <w:t>-</w:t>
      </w:r>
      <w:r w:rsidR="006C0BA3" w:rsidRPr="00D86E06">
        <w:rPr>
          <w:rFonts w:ascii="Arial" w:hAnsi="Arial" w:cs="Arial"/>
          <w:sz w:val="24"/>
          <w:szCs w:val="24"/>
        </w:rPr>
        <w:t xml:space="preserve"> </w:t>
      </w:r>
      <w:r w:rsidR="007B6142">
        <w:rPr>
          <w:rFonts w:ascii="Arial" w:hAnsi="Arial" w:cs="Arial"/>
          <w:sz w:val="24"/>
          <w:szCs w:val="24"/>
        </w:rPr>
        <w:t>2021</w:t>
      </w:r>
      <w:r w:rsidRPr="00D86E06">
        <w:rPr>
          <w:rFonts w:ascii="Arial" w:hAnsi="Arial" w:cs="Arial"/>
          <w:sz w:val="24"/>
          <w:szCs w:val="24"/>
        </w:rPr>
        <w:t xml:space="preserve"> dapat dilihat pada pencapaian target indikator kinerja utam</w:t>
      </w:r>
      <w:r w:rsidR="007B6142">
        <w:rPr>
          <w:rFonts w:ascii="Arial" w:hAnsi="Arial" w:cs="Arial"/>
          <w:sz w:val="24"/>
          <w:szCs w:val="24"/>
        </w:rPr>
        <w:t xml:space="preserve">a (IKU) pada Renstra Dinas Bimacipta </w:t>
      </w:r>
      <w:r w:rsidRPr="00D86E06">
        <w:rPr>
          <w:rFonts w:ascii="Arial" w:hAnsi="Arial" w:cs="Arial"/>
          <w:sz w:val="24"/>
          <w:szCs w:val="24"/>
        </w:rPr>
        <w:t>Kabupaten Pinrang Tahun  2019</w:t>
      </w:r>
      <w:r w:rsidR="006C0BA3" w:rsidRPr="00D86E06">
        <w:rPr>
          <w:rFonts w:ascii="Arial" w:hAnsi="Arial" w:cs="Arial"/>
          <w:sz w:val="24"/>
          <w:szCs w:val="24"/>
        </w:rPr>
        <w:t xml:space="preserve"> </w:t>
      </w:r>
      <w:r w:rsidRPr="00D86E06">
        <w:rPr>
          <w:rFonts w:ascii="Arial" w:hAnsi="Arial" w:cs="Arial"/>
          <w:sz w:val="24"/>
          <w:szCs w:val="24"/>
        </w:rPr>
        <w:t>-</w:t>
      </w:r>
      <w:r w:rsidR="006C0BA3" w:rsidRPr="00D86E06">
        <w:rPr>
          <w:rFonts w:ascii="Arial" w:hAnsi="Arial" w:cs="Arial"/>
          <w:sz w:val="24"/>
          <w:szCs w:val="24"/>
        </w:rPr>
        <w:t xml:space="preserve"> </w:t>
      </w:r>
      <w:r w:rsidRPr="00D86E06">
        <w:rPr>
          <w:rFonts w:ascii="Arial" w:hAnsi="Arial" w:cs="Arial"/>
          <w:sz w:val="24"/>
          <w:szCs w:val="24"/>
        </w:rPr>
        <w:t xml:space="preserve">2024 berdasarkan </w:t>
      </w:r>
      <w:r w:rsidRPr="00D86E06">
        <w:rPr>
          <w:rFonts w:ascii="Arial" w:hAnsi="Arial" w:cs="Arial"/>
          <w:color w:val="000000"/>
          <w:sz w:val="24"/>
          <w:szCs w:val="24"/>
        </w:rPr>
        <w:t xml:space="preserve">Peraturan Bupati Pinrang Nomor 53 Tahun 2019 tentang Rencana Strategis Perangkat Daerah Kabupaten Pinrang Tahun 2019 – 2024,  </w:t>
      </w:r>
      <w:r w:rsidRPr="00D86E06">
        <w:rPr>
          <w:rFonts w:ascii="Arial" w:hAnsi="Arial" w:cs="Arial"/>
          <w:sz w:val="24"/>
          <w:szCs w:val="24"/>
        </w:rPr>
        <w:t xml:space="preserve">Standar Pelayanan Minimal Bidang Pekerjaan Umum dan Penataan Ruang dan Standar Pelayanan Minimal Bidang Perumahan Rakyat berdasarkan PP Nomor 2 Tahun 2018 tentang Standar Pelayanan Minimal, </w:t>
      </w:r>
      <w:r w:rsidRPr="00D86E06">
        <w:rPr>
          <w:rFonts w:ascii="Arial" w:hAnsi="Arial" w:cs="Arial"/>
          <w:color w:val="000000"/>
          <w:sz w:val="24"/>
          <w:szCs w:val="24"/>
        </w:rPr>
        <w:t xml:space="preserve"> </w:t>
      </w:r>
      <w:r w:rsidRPr="00D86E06">
        <w:rPr>
          <w:rFonts w:ascii="Arial" w:hAnsi="Arial" w:cs="Arial"/>
          <w:sz w:val="24"/>
          <w:szCs w:val="24"/>
        </w:rPr>
        <w:t>indikator lain pada TPB/SDGs berdasarkan Perpres Nomor 59 Tahun 2017 tentang Pelaksanaan Pencapaian Tujuan Pembangunan Berkelanjutan</w:t>
      </w:r>
      <w:r w:rsidRPr="00D86E06">
        <w:rPr>
          <w:rFonts w:ascii="Arial" w:hAnsi="Arial" w:cs="Arial"/>
          <w:color w:val="000000"/>
          <w:sz w:val="24"/>
          <w:szCs w:val="24"/>
        </w:rPr>
        <w:t xml:space="preserve">, dan pencapaian </w:t>
      </w:r>
      <w:r w:rsidRPr="00D86E06">
        <w:rPr>
          <w:rFonts w:ascii="Arial" w:hAnsi="Arial" w:cs="Arial"/>
          <w:sz w:val="24"/>
          <w:szCs w:val="24"/>
        </w:rPr>
        <w:t>indikator kinerja kunci (IKK) berdasarkan Peraturan Menteri Dalam Negeri Nomor 18 Tahun 2020 tentang Peraturan Pelaksanaan Peraturan Pemerintah Nomor 13 Tahun 2019 tentang Laporan dan Evaluasi Penyelenggaraan Pemerintahan Daerah.</w:t>
      </w:r>
    </w:p>
    <w:p w:rsidR="008324D5" w:rsidRPr="00D86E06" w:rsidRDefault="008324D5" w:rsidP="008324D5">
      <w:pPr>
        <w:pStyle w:val="Default"/>
        <w:spacing w:line="360" w:lineRule="auto"/>
        <w:ind w:left="567" w:firstLine="360"/>
        <w:jc w:val="both"/>
        <w:rPr>
          <w:rFonts w:ascii="Arial" w:hAnsi="Arial" w:cs="Arial"/>
        </w:rPr>
      </w:pPr>
    </w:p>
    <w:p w:rsidR="001178D0" w:rsidRPr="001178D0" w:rsidRDefault="001178D0" w:rsidP="001178D0">
      <w:pPr>
        <w:pStyle w:val="Default"/>
        <w:numPr>
          <w:ilvl w:val="0"/>
          <w:numId w:val="47"/>
        </w:numPr>
        <w:spacing w:line="360" w:lineRule="auto"/>
        <w:ind w:left="360"/>
        <w:jc w:val="both"/>
        <w:rPr>
          <w:rFonts w:ascii="Arial" w:hAnsi="Arial" w:cs="Arial"/>
        </w:rPr>
      </w:pPr>
      <w:r>
        <w:rPr>
          <w:rFonts w:ascii="Arial" w:hAnsi="Arial" w:cs="Arial"/>
          <w:b/>
          <w:bCs/>
        </w:rPr>
        <w:t>ISU STRATEGIS</w:t>
      </w:r>
    </w:p>
    <w:p w:rsidR="00304C19" w:rsidRPr="001178D0" w:rsidRDefault="005711C0" w:rsidP="001178D0">
      <w:pPr>
        <w:pStyle w:val="Default"/>
        <w:spacing w:line="360" w:lineRule="auto"/>
        <w:ind w:firstLine="720"/>
        <w:jc w:val="both"/>
        <w:rPr>
          <w:rFonts w:ascii="Arial" w:hAnsi="Arial" w:cs="Arial"/>
        </w:rPr>
      </w:pPr>
      <w:r w:rsidRPr="001178D0">
        <w:rPr>
          <w:rFonts w:ascii="Arial" w:hAnsi="Arial" w:cs="Arial"/>
        </w:rPr>
        <w:t xml:space="preserve">Pembangunan infrastruktur di Indonesia menghadapi tantangan berat untuk terus berbenah menuju infrastruktur yang handal di level global dan internasional. </w:t>
      </w:r>
      <w:r w:rsidRPr="001178D0">
        <w:rPr>
          <w:rFonts w:ascii="Arial" w:hAnsi="Arial" w:cs="Arial"/>
        </w:rPr>
        <w:lastRenderedPageBreak/>
        <w:t>Berdasarkan Indeks Daya Saing Global, Indonesia menempati peringkat 37 dari 140 negara pada Tahun 2021. Kondisi tersebut terus membaik dibarengi dengan perbaikan struktur perekonomian nasional. Selain itu, sejalan dengan komitmen kemudahan berusaha, peringkat Ease of Doing Business</w:t>
      </w:r>
      <w:r w:rsidR="00A7351E" w:rsidRPr="001178D0">
        <w:rPr>
          <w:rFonts w:ascii="Arial" w:hAnsi="Arial" w:cs="Arial"/>
        </w:rPr>
        <w:t xml:space="preserve"> </w:t>
      </w:r>
      <w:r w:rsidRPr="001178D0">
        <w:rPr>
          <w:rFonts w:ascii="Arial" w:hAnsi="Arial" w:cs="Arial"/>
        </w:rPr>
        <w:t>(EoDB) Indonesia menempati peringkat 73 pada Tahun 20</w:t>
      </w:r>
      <w:r w:rsidR="00055408" w:rsidRPr="001178D0">
        <w:rPr>
          <w:rFonts w:ascii="Arial" w:hAnsi="Arial" w:cs="Arial"/>
        </w:rPr>
        <w:t>21</w:t>
      </w:r>
      <w:r w:rsidRPr="001178D0">
        <w:rPr>
          <w:rFonts w:ascii="Arial" w:hAnsi="Arial" w:cs="Arial"/>
        </w:rPr>
        <w:t xml:space="preserve"> serta Indonesia dikategorikan sebagai negara layak investasi oleh 3 lembaga pemeringkat internasional terkemuka. </w:t>
      </w:r>
    </w:p>
    <w:p w:rsidR="00304C19" w:rsidRPr="00D86E06" w:rsidRDefault="005711C0" w:rsidP="00304C19">
      <w:pPr>
        <w:pStyle w:val="Default"/>
        <w:spacing w:line="360" w:lineRule="auto"/>
        <w:ind w:firstLine="720"/>
        <w:jc w:val="both"/>
        <w:rPr>
          <w:rFonts w:ascii="Arial" w:hAnsi="Arial" w:cs="Arial"/>
        </w:rPr>
      </w:pPr>
      <w:r w:rsidRPr="00D86E06">
        <w:rPr>
          <w:rFonts w:ascii="Arial" w:hAnsi="Arial" w:cs="Arial"/>
        </w:rPr>
        <w:t xml:space="preserve">Sesuai dengan visi misi Bupati terpilih, isu isu strategis dan prioritas yang menjadi tugas Dinas </w:t>
      </w:r>
      <w:r w:rsidR="00A7351E" w:rsidRPr="00D86E06">
        <w:rPr>
          <w:rFonts w:ascii="Arial" w:hAnsi="Arial" w:cs="Arial"/>
        </w:rPr>
        <w:t>Bina Marga, Cipta Karya, dan Tata Ruang Kabupaten Pinrang</w:t>
      </w:r>
      <w:r w:rsidRPr="00D86E06">
        <w:rPr>
          <w:rFonts w:ascii="Arial" w:hAnsi="Arial" w:cs="Arial"/>
        </w:rPr>
        <w:t xml:space="preserve"> </w:t>
      </w:r>
      <w:proofErr w:type="gramStart"/>
      <w:r w:rsidRPr="00D86E06">
        <w:rPr>
          <w:rFonts w:ascii="Arial" w:hAnsi="Arial" w:cs="Arial"/>
        </w:rPr>
        <w:t xml:space="preserve">adalah </w:t>
      </w:r>
      <w:r w:rsidR="000900AD" w:rsidRPr="00D86E06">
        <w:rPr>
          <w:rFonts w:ascii="Arial" w:hAnsi="Arial" w:cs="Arial"/>
        </w:rPr>
        <w:t>:</w:t>
      </w:r>
      <w:proofErr w:type="gramEnd"/>
    </w:p>
    <w:p w:rsidR="00304C19" w:rsidRPr="00D86E06" w:rsidRDefault="00304C19" w:rsidP="00245D1E">
      <w:pPr>
        <w:pStyle w:val="ListParagraph"/>
        <w:numPr>
          <w:ilvl w:val="0"/>
          <w:numId w:val="2"/>
        </w:numPr>
        <w:autoSpaceDE w:val="0"/>
        <w:autoSpaceDN w:val="0"/>
        <w:adjustRightInd w:val="0"/>
        <w:spacing w:after="166" w:line="360" w:lineRule="auto"/>
        <w:ind w:left="426" w:hanging="426"/>
        <w:jc w:val="both"/>
        <w:rPr>
          <w:rFonts w:ascii="Arial" w:hAnsi="Arial" w:cs="Arial"/>
          <w:color w:val="000000"/>
          <w:sz w:val="24"/>
          <w:szCs w:val="24"/>
        </w:rPr>
      </w:pPr>
      <w:r w:rsidRPr="00D86E06">
        <w:rPr>
          <w:rFonts w:ascii="Arial" w:hAnsi="Arial" w:cs="Arial"/>
          <w:color w:val="000000"/>
          <w:sz w:val="24"/>
          <w:szCs w:val="24"/>
        </w:rPr>
        <w:t xml:space="preserve">Rendahnya akuntabilitas kinerja perangkat daerah berbasis elektronik; </w:t>
      </w:r>
    </w:p>
    <w:p w:rsidR="00304C19" w:rsidRPr="00D86E06" w:rsidRDefault="00304C19" w:rsidP="00245D1E">
      <w:pPr>
        <w:pStyle w:val="ListParagraph"/>
        <w:numPr>
          <w:ilvl w:val="0"/>
          <w:numId w:val="2"/>
        </w:numPr>
        <w:autoSpaceDE w:val="0"/>
        <w:autoSpaceDN w:val="0"/>
        <w:adjustRightInd w:val="0"/>
        <w:spacing w:after="166" w:line="360" w:lineRule="auto"/>
        <w:ind w:left="426" w:hanging="426"/>
        <w:jc w:val="both"/>
        <w:rPr>
          <w:rFonts w:ascii="Arial" w:hAnsi="Arial" w:cs="Arial"/>
          <w:color w:val="000000"/>
          <w:sz w:val="24"/>
          <w:szCs w:val="24"/>
        </w:rPr>
      </w:pPr>
      <w:r w:rsidRPr="00D86E06">
        <w:rPr>
          <w:rFonts w:ascii="Arial" w:hAnsi="Arial" w:cs="Arial"/>
          <w:color w:val="000000"/>
          <w:sz w:val="24"/>
          <w:szCs w:val="24"/>
        </w:rPr>
        <w:t xml:space="preserve">Rendahnya mutu pelayanan publik di Dinas; </w:t>
      </w:r>
    </w:p>
    <w:p w:rsidR="00304C19" w:rsidRPr="00D86E06" w:rsidRDefault="00304C19" w:rsidP="00245D1E">
      <w:pPr>
        <w:pStyle w:val="ListParagraph"/>
        <w:numPr>
          <w:ilvl w:val="0"/>
          <w:numId w:val="2"/>
        </w:numPr>
        <w:autoSpaceDE w:val="0"/>
        <w:autoSpaceDN w:val="0"/>
        <w:adjustRightInd w:val="0"/>
        <w:spacing w:after="166" w:line="360" w:lineRule="auto"/>
        <w:ind w:left="426" w:hanging="426"/>
        <w:jc w:val="both"/>
        <w:rPr>
          <w:rFonts w:ascii="Arial" w:hAnsi="Arial" w:cs="Arial"/>
          <w:color w:val="000000"/>
          <w:sz w:val="24"/>
          <w:szCs w:val="24"/>
        </w:rPr>
      </w:pPr>
      <w:r w:rsidRPr="00D86E06">
        <w:rPr>
          <w:rFonts w:ascii="Arial" w:hAnsi="Arial" w:cs="Arial"/>
          <w:color w:val="000000"/>
          <w:sz w:val="24"/>
          <w:szCs w:val="24"/>
        </w:rPr>
        <w:t xml:space="preserve">Kurangnya pembangunan infrastuktur jalan pada wilayah Pinrang Utara; </w:t>
      </w:r>
    </w:p>
    <w:p w:rsidR="00304C19" w:rsidRPr="00D86E06" w:rsidRDefault="00304C19" w:rsidP="00245D1E">
      <w:pPr>
        <w:pStyle w:val="ListParagraph"/>
        <w:numPr>
          <w:ilvl w:val="0"/>
          <w:numId w:val="2"/>
        </w:numPr>
        <w:autoSpaceDE w:val="0"/>
        <w:autoSpaceDN w:val="0"/>
        <w:adjustRightInd w:val="0"/>
        <w:spacing w:after="166" w:line="360" w:lineRule="auto"/>
        <w:ind w:left="426" w:hanging="426"/>
        <w:jc w:val="both"/>
        <w:rPr>
          <w:rFonts w:ascii="Arial" w:hAnsi="Arial" w:cs="Arial"/>
          <w:color w:val="000000"/>
          <w:sz w:val="24"/>
          <w:szCs w:val="24"/>
        </w:rPr>
      </w:pPr>
      <w:r w:rsidRPr="00D86E06">
        <w:rPr>
          <w:rFonts w:ascii="Arial" w:hAnsi="Arial" w:cs="Arial"/>
          <w:color w:val="000000"/>
          <w:sz w:val="24"/>
          <w:szCs w:val="24"/>
        </w:rPr>
        <w:t xml:space="preserve">Belum tuntasnya pembangunan infrastruktur jalan kabupaten; </w:t>
      </w:r>
    </w:p>
    <w:p w:rsidR="00304C19" w:rsidRPr="00D86E06" w:rsidRDefault="00304C19" w:rsidP="00245D1E">
      <w:pPr>
        <w:pStyle w:val="ListParagraph"/>
        <w:numPr>
          <w:ilvl w:val="0"/>
          <w:numId w:val="2"/>
        </w:numPr>
        <w:autoSpaceDE w:val="0"/>
        <w:autoSpaceDN w:val="0"/>
        <w:adjustRightInd w:val="0"/>
        <w:spacing w:after="166" w:line="360" w:lineRule="auto"/>
        <w:ind w:left="426" w:hanging="426"/>
        <w:jc w:val="both"/>
        <w:rPr>
          <w:rFonts w:ascii="Arial" w:hAnsi="Arial" w:cs="Arial"/>
          <w:color w:val="000000"/>
          <w:sz w:val="24"/>
          <w:szCs w:val="24"/>
        </w:rPr>
      </w:pPr>
      <w:r w:rsidRPr="00D86E06">
        <w:rPr>
          <w:rFonts w:ascii="Arial" w:hAnsi="Arial" w:cs="Arial"/>
          <w:color w:val="000000"/>
          <w:sz w:val="24"/>
          <w:szCs w:val="24"/>
        </w:rPr>
        <w:t xml:space="preserve">SPAM jaringan berpipaan melalui unit produksi air minum terdiri atas SPAM Zona I, SPAM Zona II, dan SPAM Zona III yang belum optimal pengelolaannya; dan </w:t>
      </w:r>
    </w:p>
    <w:p w:rsidR="00304C19" w:rsidRPr="00D86E06" w:rsidRDefault="00304C19" w:rsidP="00245D1E">
      <w:pPr>
        <w:pStyle w:val="ListParagraph"/>
        <w:numPr>
          <w:ilvl w:val="0"/>
          <w:numId w:val="2"/>
        </w:numPr>
        <w:autoSpaceDE w:val="0"/>
        <w:autoSpaceDN w:val="0"/>
        <w:adjustRightInd w:val="0"/>
        <w:spacing w:after="0" w:line="360" w:lineRule="auto"/>
        <w:ind w:left="426" w:hanging="426"/>
        <w:jc w:val="both"/>
        <w:rPr>
          <w:rFonts w:ascii="Arial" w:hAnsi="Arial" w:cs="Arial"/>
          <w:color w:val="000000"/>
          <w:sz w:val="24"/>
          <w:szCs w:val="24"/>
        </w:rPr>
      </w:pPr>
      <w:r w:rsidRPr="00D86E06">
        <w:rPr>
          <w:rFonts w:ascii="Arial" w:hAnsi="Arial" w:cs="Arial"/>
          <w:color w:val="000000"/>
          <w:sz w:val="24"/>
          <w:szCs w:val="24"/>
        </w:rPr>
        <w:t xml:space="preserve">Belum adanya rencana rinci terhadap pengembangan Kawasan Pusat Kegiatan Lokal (PKL) meliputi Kawasan perkotaan Pinrang yaitu sebagian wilayah Kecamatan Watang Sawitto, sebagian wilayah Kecamatan Paleteang, dan sebagian wilayah Kecamatan Tiroang. </w:t>
      </w:r>
    </w:p>
    <w:p w:rsidR="009E431B" w:rsidRPr="00D86E06" w:rsidRDefault="00187AEE" w:rsidP="009E431B">
      <w:pPr>
        <w:spacing w:after="0" w:line="360" w:lineRule="auto"/>
        <w:ind w:firstLine="709"/>
        <w:jc w:val="both"/>
        <w:rPr>
          <w:rFonts w:ascii="Arial" w:hAnsi="Arial" w:cs="Arial"/>
          <w:color w:val="000000"/>
          <w:sz w:val="24"/>
          <w:szCs w:val="24"/>
        </w:rPr>
      </w:pPr>
      <w:r w:rsidRPr="00D86E06">
        <w:rPr>
          <w:rFonts w:ascii="Arial" w:hAnsi="Arial" w:cs="Arial"/>
          <w:color w:val="000000"/>
          <w:sz w:val="24"/>
          <w:szCs w:val="24"/>
        </w:rPr>
        <w:t xml:space="preserve">Berdasarkan langkah – langkah penyusunan sasaran dan arah kebijakan </w:t>
      </w:r>
      <w:r w:rsidR="009E431B" w:rsidRPr="00D86E06">
        <w:rPr>
          <w:rFonts w:ascii="Arial" w:hAnsi="Arial" w:cs="Arial"/>
          <w:color w:val="000000"/>
          <w:sz w:val="24"/>
          <w:szCs w:val="24"/>
        </w:rPr>
        <w:t xml:space="preserve">jangka menengah pelayanan DISBIMACIPTA Kabupaten Pinrang tahun 2019-2024, maka ditetapkan perumusan sasaran dan arah kebijakan sebagaimana dalam Tabel 1.1 </w:t>
      </w:r>
      <w:r w:rsidR="00C201B3" w:rsidRPr="00D86E06">
        <w:rPr>
          <w:rFonts w:ascii="Arial" w:hAnsi="Arial" w:cs="Arial"/>
          <w:color w:val="000000"/>
          <w:sz w:val="24"/>
          <w:szCs w:val="24"/>
        </w:rPr>
        <w:t>berikut</w:t>
      </w:r>
      <w:r w:rsidR="009E431B" w:rsidRPr="00D86E06">
        <w:rPr>
          <w:rFonts w:ascii="Arial" w:hAnsi="Arial" w:cs="Arial"/>
          <w:color w:val="000000"/>
          <w:sz w:val="24"/>
          <w:szCs w:val="24"/>
        </w:rPr>
        <w:t xml:space="preserve"> ini:</w:t>
      </w:r>
    </w:p>
    <w:p w:rsidR="009E431B" w:rsidRPr="00D86E06" w:rsidRDefault="009E431B" w:rsidP="009E431B">
      <w:pPr>
        <w:spacing w:after="0" w:line="360" w:lineRule="auto"/>
        <w:jc w:val="center"/>
        <w:rPr>
          <w:rFonts w:ascii="Arial" w:hAnsi="Arial" w:cs="Arial"/>
          <w:b/>
          <w:sz w:val="24"/>
          <w:szCs w:val="24"/>
        </w:rPr>
      </w:pPr>
      <w:r w:rsidRPr="00D86E06">
        <w:rPr>
          <w:rFonts w:ascii="Arial" w:hAnsi="Arial" w:cs="Arial"/>
          <w:b/>
          <w:sz w:val="24"/>
          <w:szCs w:val="24"/>
        </w:rPr>
        <w:t>Ta</w:t>
      </w:r>
      <w:r w:rsidR="00730933">
        <w:rPr>
          <w:rFonts w:ascii="Arial" w:hAnsi="Arial" w:cs="Arial"/>
          <w:b/>
          <w:sz w:val="24"/>
          <w:szCs w:val="24"/>
        </w:rPr>
        <w:t>bel 2.7</w:t>
      </w:r>
      <w:r w:rsidRPr="00D86E06">
        <w:rPr>
          <w:rFonts w:ascii="Arial" w:hAnsi="Arial" w:cs="Arial"/>
          <w:sz w:val="24"/>
          <w:szCs w:val="24"/>
        </w:rPr>
        <w:t xml:space="preserve"> </w:t>
      </w:r>
      <w:r w:rsidRPr="00D86E06">
        <w:rPr>
          <w:rFonts w:ascii="Arial" w:hAnsi="Arial" w:cs="Arial"/>
          <w:b/>
          <w:sz w:val="24"/>
          <w:szCs w:val="24"/>
        </w:rPr>
        <w:t>Tujuan, Sasaran, Strategi dan Kebijakan</w:t>
      </w:r>
    </w:p>
    <w:p w:rsidR="00AF09FB" w:rsidRPr="00D86E06" w:rsidRDefault="00AF09FB" w:rsidP="00B63587">
      <w:pPr>
        <w:autoSpaceDE w:val="0"/>
        <w:autoSpaceDN w:val="0"/>
        <w:adjustRightInd w:val="0"/>
        <w:spacing w:after="0" w:line="240" w:lineRule="auto"/>
        <w:rPr>
          <w:rFonts w:ascii="Arial" w:hAnsi="Arial" w:cs="Arial"/>
          <w:sz w:val="24"/>
          <w:szCs w:val="24"/>
        </w:rPr>
      </w:pPr>
    </w:p>
    <w:tbl>
      <w:tblPr>
        <w:tblStyle w:val="TableGrid0"/>
        <w:tblW w:w="9077" w:type="dxa"/>
        <w:tblInd w:w="-572" w:type="dxa"/>
        <w:tblLook w:val="04A0" w:firstRow="1" w:lastRow="0" w:firstColumn="1" w:lastColumn="0" w:noHBand="0" w:noVBand="1"/>
      </w:tblPr>
      <w:tblGrid>
        <w:gridCol w:w="2098"/>
        <w:gridCol w:w="2368"/>
        <w:gridCol w:w="2371"/>
        <w:gridCol w:w="2240"/>
      </w:tblGrid>
      <w:tr w:rsidR="00187AEE" w:rsidRPr="00D86E06" w:rsidTr="00C201B3">
        <w:tc>
          <w:tcPr>
            <w:tcW w:w="9077" w:type="dxa"/>
            <w:gridSpan w:val="4"/>
          </w:tcPr>
          <w:p w:rsidR="00187AEE" w:rsidRPr="00D86E06" w:rsidRDefault="00187AEE" w:rsidP="00675A2B">
            <w:pPr>
              <w:rPr>
                <w:rFonts w:ascii="Arial" w:hAnsi="Arial" w:cs="Arial"/>
                <w:b/>
                <w:sz w:val="24"/>
                <w:szCs w:val="24"/>
              </w:rPr>
            </w:pPr>
            <w:r w:rsidRPr="00D86E06">
              <w:rPr>
                <w:rFonts w:ascii="Arial" w:hAnsi="Arial" w:cs="Arial"/>
                <w:b/>
                <w:sz w:val="24"/>
                <w:szCs w:val="24"/>
              </w:rPr>
              <w:t>Visi :</w:t>
            </w:r>
          </w:p>
          <w:p w:rsidR="00187AEE" w:rsidRPr="00D86E06" w:rsidRDefault="00187AEE" w:rsidP="00675A2B">
            <w:pPr>
              <w:jc w:val="both"/>
              <w:rPr>
                <w:rFonts w:ascii="Arial" w:hAnsi="Arial" w:cs="Arial"/>
                <w:sz w:val="24"/>
                <w:szCs w:val="24"/>
              </w:rPr>
            </w:pPr>
            <w:r w:rsidRPr="00D86E06">
              <w:rPr>
                <w:rFonts w:ascii="Arial" w:hAnsi="Arial" w:cs="Arial"/>
                <w:sz w:val="24"/>
                <w:szCs w:val="24"/>
              </w:rPr>
              <w:t>Terwujudnya Masyarakat Kabupaten Pinrang yang Sejahtera, Religius, Harmonis, Mandiri dan Tangguh Mengelola Potensi Daerah</w:t>
            </w:r>
          </w:p>
          <w:p w:rsidR="00187AEE" w:rsidRPr="00D86E06" w:rsidRDefault="00187AEE" w:rsidP="00675A2B">
            <w:pPr>
              <w:jc w:val="both"/>
              <w:rPr>
                <w:rFonts w:ascii="Arial" w:hAnsi="Arial" w:cs="Arial"/>
                <w:sz w:val="24"/>
                <w:szCs w:val="24"/>
              </w:rPr>
            </w:pPr>
          </w:p>
        </w:tc>
      </w:tr>
      <w:tr w:rsidR="00187AEE" w:rsidRPr="00D86E06" w:rsidTr="00C201B3">
        <w:tc>
          <w:tcPr>
            <w:tcW w:w="9077" w:type="dxa"/>
            <w:gridSpan w:val="4"/>
          </w:tcPr>
          <w:p w:rsidR="00187AEE" w:rsidRPr="00D86E06" w:rsidRDefault="00187AEE" w:rsidP="00675A2B">
            <w:pPr>
              <w:rPr>
                <w:rFonts w:ascii="Arial" w:hAnsi="Arial" w:cs="Arial"/>
                <w:b/>
                <w:sz w:val="24"/>
                <w:szCs w:val="24"/>
              </w:rPr>
            </w:pPr>
            <w:r w:rsidRPr="00D86E06">
              <w:rPr>
                <w:rFonts w:ascii="Arial" w:hAnsi="Arial" w:cs="Arial"/>
                <w:b/>
                <w:sz w:val="24"/>
                <w:szCs w:val="24"/>
              </w:rPr>
              <w:t>Misi 1 :</w:t>
            </w:r>
          </w:p>
          <w:p w:rsidR="00187AEE" w:rsidRPr="00D86E06" w:rsidRDefault="00187AEE" w:rsidP="00675A2B">
            <w:pPr>
              <w:jc w:val="both"/>
              <w:rPr>
                <w:rFonts w:ascii="Arial" w:eastAsia="Times New Roman" w:hAnsi="Arial" w:cs="Arial"/>
                <w:color w:val="000000"/>
                <w:sz w:val="24"/>
                <w:szCs w:val="24"/>
                <w:lang w:val="en-US"/>
              </w:rPr>
            </w:pPr>
            <w:r w:rsidRPr="00D86E06">
              <w:rPr>
                <w:rFonts w:ascii="Arial" w:eastAsia="Times New Roman" w:hAnsi="Arial" w:cs="Arial"/>
                <w:color w:val="000000"/>
                <w:sz w:val="24"/>
                <w:szCs w:val="24"/>
                <w:lang w:val="en-US"/>
              </w:rPr>
              <w:t>Memantapkan sistem birokrasi yang baik dan akuntabel serta berorientasi pelayanan prima dengan didukung oleh teknologi informasi dan komunikasi</w:t>
            </w:r>
          </w:p>
          <w:p w:rsidR="00187AEE" w:rsidRPr="00D86E06" w:rsidRDefault="00187AEE" w:rsidP="00675A2B">
            <w:pPr>
              <w:jc w:val="both"/>
              <w:rPr>
                <w:rFonts w:ascii="Arial" w:eastAsia="Times New Roman" w:hAnsi="Arial" w:cs="Arial"/>
                <w:color w:val="000000"/>
                <w:sz w:val="24"/>
                <w:szCs w:val="24"/>
                <w:lang w:val="en-US"/>
              </w:rPr>
            </w:pPr>
          </w:p>
        </w:tc>
      </w:tr>
      <w:tr w:rsidR="00EC7FE2" w:rsidRPr="00D86E06" w:rsidTr="00C201B3">
        <w:tc>
          <w:tcPr>
            <w:tcW w:w="2009"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Tujuan</w:t>
            </w:r>
          </w:p>
        </w:tc>
        <w:tc>
          <w:tcPr>
            <w:tcW w:w="2386"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Sasaran</w:t>
            </w:r>
          </w:p>
        </w:tc>
        <w:tc>
          <w:tcPr>
            <w:tcW w:w="2409"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Strategi</w:t>
            </w:r>
          </w:p>
        </w:tc>
        <w:tc>
          <w:tcPr>
            <w:tcW w:w="2273"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Kebijakan</w:t>
            </w:r>
          </w:p>
        </w:tc>
      </w:tr>
      <w:tr w:rsidR="00EC7FE2" w:rsidRPr="00D86E06" w:rsidTr="00C201B3">
        <w:trPr>
          <w:trHeight w:val="136"/>
        </w:trPr>
        <w:tc>
          <w:tcPr>
            <w:tcW w:w="2009" w:type="dxa"/>
          </w:tcPr>
          <w:p w:rsidR="00187AEE" w:rsidRPr="00D86E06" w:rsidRDefault="00187AEE" w:rsidP="00675A2B">
            <w:pPr>
              <w:rPr>
                <w:rFonts w:ascii="Arial" w:hAnsi="Arial" w:cs="Arial"/>
                <w:b/>
                <w:sz w:val="24"/>
                <w:szCs w:val="24"/>
              </w:rPr>
            </w:pPr>
            <w:r w:rsidRPr="00D86E06">
              <w:rPr>
                <w:rFonts w:ascii="Arial" w:hAnsi="Arial" w:cs="Arial"/>
                <w:b/>
                <w:sz w:val="24"/>
                <w:szCs w:val="24"/>
              </w:rPr>
              <w:t xml:space="preserve">Tujuan 1 : </w:t>
            </w:r>
          </w:p>
          <w:p w:rsidR="00187AEE" w:rsidRPr="00D86E06" w:rsidRDefault="00187AEE" w:rsidP="00675A2B">
            <w:pPr>
              <w:rPr>
                <w:rFonts w:ascii="Arial" w:hAnsi="Arial" w:cs="Arial"/>
                <w:sz w:val="24"/>
                <w:szCs w:val="24"/>
              </w:rPr>
            </w:pPr>
            <w:r w:rsidRPr="00D86E06">
              <w:rPr>
                <w:rFonts w:ascii="Arial" w:hAnsi="Arial" w:cs="Arial"/>
                <w:sz w:val="24"/>
                <w:szCs w:val="24"/>
              </w:rPr>
              <w:lastRenderedPageBreak/>
              <w:t>Meningkatkan akuntabilitas kinerja birokrasi dan kualitas pelayanan publik</w:t>
            </w:r>
          </w:p>
          <w:p w:rsidR="00187AEE" w:rsidRPr="00D86E06" w:rsidRDefault="00187AEE" w:rsidP="00675A2B">
            <w:pPr>
              <w:rPr>
                <w:rFonts w:ascii="Arial" w:hAnsi="Arial" w:cs="Arial"/>
                <w:sz w:val="24"/>
                <w:szCs w:val="24"/>
              </w:rPr>
            </w:pPr>
          </w:p>
          <w:p w:rsidR="00187AEE" w:rsidRPr="00D86E06" w:rsidRDefault="00187AEE" w:rsidP="00675A2B">
            <w:pPr>
              <w:rPr>
                <w:rFonts w:ascii="Arial" w:hAnsi="Arial" w:cs="Arial"/>
                <w:sz w:val="24"/>
                <w:szCs w:val="24"/>
              </w:rPr>
            </w:pPr>
          </w:p>
        </w:tc>
        <w:tc>
          <w:tcPr>
            <w:tcW w:w="2386" w:type="dxa"/>
          </w:tcPr>
          <w:p w:rsidR="00187AEE" w:rsidRPr="00D86E06" w:rsidRDefault="00187AEE" w:rsidP="00675A2B">
            <w:pPr>
              <w:rPr>
                <w:rFonts w:ascii="Arial" w:hAnsi="Arial" w:cs="Arial"/>
                <w:b/>
                <w:sz w:val="24"/>
                <w:szCs w:val="24"/>
              </w:rPr>
            </w:pPr>
            <w:r w:rsidRPr="00D86E06">
              <w:rPr>
                <w:rFonts w:ascii="Arial" w:hAnsi="Arial" w:cs="Arial"/>
                <w:b/>
                <w:sz w:val="24"/>
                <w:szCs w:val="24"/>
              </w:rPr>
              <w:lastRenderedPageBreak/>
              <w:t>Sasaran 1</w:t>
            </w:r>
            <w:r w:rsidRPr="00D86E06">
              <w:rPr>
                <w:rFonts w:ascii="Arial" w:hAnsi="Arial" w:cs="Arial"/>
                <w:b/>
                <w:sz w:val="24"/>
                <w:szCs w:val="24"/>
                <w:lang w:val="en-US"/>
              </w:rPr>
              <w:t>.1</w:t>
            </w:r>
            <w:r w:rsidRPr="00D86E06">
              <w:rPr>
                <w:rFonts w:ascii="Arial" w:hAnsi="Arial" w:cs="Arial"/>
                <w:b/>
                <w:sz w:val="24"/>
                <w:szCs w:val="24"/>
              </w:rPr>
              <w:t xml:space="preserve"> :</w:t>
            </w:r>
          </w:p>
          <w:p w:rsidR="00187AEE" w:rsidRPr="00D86E06" w:rsidRDefault="00187AEE" w:rsidP="00675A2B">
            <w:pPr>
              <w:rPr>
                <w:rFonts w:ascii="Arial" w:hAnsi="Arial" w:cs="Arial"/>
                <w:sz w:val="24"/>
                <w:szCs w:val="24"/>
              </w:rPr>
            </w:pPr>
            <w:r w:rsidRPr="00D86E06">
              <w:rPr>
                <w:rFonts w:ascii="Arial" w:hAnsi="Arial" w:cs="Arial"/>
                <w:sz w:val="24"/>
                <w:szCs w:val="24"/>
              </w:rPr>
              <w:lastRenderedPageBreak/>
              <w:t>Meningkatnya akuntabilitas kinerja Perangkat Daerah berbasis elektronik dan dukungan kinerja pelayanan publik</w:t>
            </w:r>
          </w:p>
          <w:p w:rsidR="00187AEE" w:rsidRPr="00D86E06" w:rsidRDefault="00187AEE" w:rsidP="00EC7FE2">
            <w:pPr>
              <w:rPr>
                <w:rFonts w:ascii="Arial" w:hAnsi="Arial" w:cs="Arial"/>
                <w:sz w:val="24"/>
                <w:szCs w:val="24"/>
              </w:rPr>
            </w:pPr>
          </w:p>
          <w:p w:rsidR="00187AEE" w:rsidRPr="00D86E06" w:rsidRDefault="00187AEE" w:rsidP="00675A2B">
            <w:pPr>
              <w:pStyle w:val="ListParagraph"/>
              <w:ind w:left="313"/>
              <w:rPr>
                <w:rFonts w:ascii="Arial" w:hAnsi="Arial" w:cs="Arial"/>
                <w:sz w:val="24"/>
                <w:szCs w:val="24"/>
              </w:rPr>
            </w:pPr>
          </w:p>
        </w:tc>
        <w:tc>
          <w:tcPr>
            <w:tcW w:w="2409" w:type="dxa"/>
          </w:tcPr>
          <w:p w:rsidR="00187AEE" w:rsidRPr="00D86E06" w:rsidRDefault="00187AEE" w:rsidP="00675A2B">
            <w:pPr>
              <w:rPr>
                <w:rFonts w:ascii="Arial" w:hAnsi="Arial" w:cs="Arial"/>
                <w:b/>
                <w:sz w:val="24"/>
                <w:szCs w:val="24"/>
              </w:rPr>
            </w:pPr>
            <w:r w:rsidRPr="00D86E06">
              <w:rPr>
                <w:rFonts w:ascii="Arial" w:hAnsi="Arial" w:cs="Arial"/>
                <w:b/>
                <w:sz w:val="24"/>
                <w:szCs w:val="24"/>
              </w:rPr>
              <w:lastRenderedPageBreak/>
              <w:t>Strategi 1</w:t>
            </w:r>
            <w:r w:rsidRPr="00D86E06">
              <w:rPr>
                <w:rFonts w:ascii="Arial" w:hAnsi="Arial" w:cs="Arial"/>
                <w:b/>
                <w:sz w:val="24"/>
                <w:szCs w:val="24"/>
                <w:lang w:val="en-US"/>
              </w:rPr>
              <w:t>.1.1</w:t>
            </w:r>
            <w:r w:rsidRPr="00D86E06">
              <w:rPr>
                <w:rFonts w:ascii="Arial" w:hAnsi="Arial" w:cs="Arial"/>
                <w:b/>
                <w:sz w:val="24"/>
                <w:szCs w:val="24"/>
              </w:rPr>
              <w:t xml:space="preserve"> :</w:t>
            </w:r>
          </w:p>
          <w:p w:rsidR="00187AEE" w:rsidRPr="00D86E06" w:rsidRDefault="00187AEE" w:rsidP="00675A2B">
            <w:pPr>
              <w:rPr>
                <w:rFonts w:ascii="Arial" w:hAnsi="Arial" w:cs="Arial"/>
                <w:sz w:val="24"/>
                <w:szCs w:val="24"/>
                <w:lang w:val="en-ID"/>
              </w:rPr>
            </w:pPr>
            <w:r w:rsidRPr="00D86E06">
              <w:rPr>
                <w:rFonts w:ascii="Arial" w:hAnsi="Arial" w:cs="Arial"/>
                <w:sz w:val="24"/>
                <w:szCs w:val="24"/>
                <w:lang w:val="en-ID"/>
              </w:rPr>
              <w:lastRenderedPageBreak/>
              <w:t>Meningkatkan kompetensi SDM aparatur dengan memanfaatkan teknologi informasi dan komunikasi (TIK) terkini dalam mendukung kinerja pelayanan publik</w:t>
            </w:r>
          </w:p>
        </w:tc>
        <w:tc>
          <w:tcPr>
            <w:tcW w:w="2273" w:type="dxa"/>
          </w:tcPr>
          <w:p w:rsidR="00187AEE" w:rsidRPr="00D86E06" w:rsidRDefault="00187AEE" w:rsidP="00675A2B">
            <w:pPr>
              <w:rPr>
                <w:rFonts w:ascii="Arial" w:hAnsi="Arial" w:cs="Arial"/>
                <w:b/>
                <w:sz w:val="24"/>
                <w:szCs w:val="24"/>
                <w:lang w:val="en-US"/>
              </w:rPr>
            </w:pPr>
            <w:r w:rsidRPr="00D86E06">
              <w:rPr>
                <w:rFonts w:ascii="Arial" w:hAnsi="Arial" w:cs="Arial"/>
                <w:b/>
                <w:sz w:val="24"/>
                <w:szCs w:val="24"/>
                <w:lang w:val="en-US"/>
              </w:rPr>
              <w:lastRenderedPageBreak/>
              <w:t>Kebijakan 2021:</w:t>
            </w:r>
          </w:p>
          <w:p w:rsidR="00187AEE" w:rsidRPr="00D86E06" w:rsidRDefault="00187AEE" w:rsidP="00675A2B">
            <w:pPr>
              <w:rPr>
                <w:rFonts w:ascii="Arial" w:hAnsi="Arial" w:cs="Arial"/>
                <w:sz w:val="24"/>
                <w:szCs w:val="24"/>
                <w:lang w:val="en-US"/>
              </w:rPr>
            </w:pPr>
            <w:r w:rsidRPr="00D86E06">
              <w:rPr>
                <w:rFonts w:ascii="Arial" w:hAnsi="Arial" w:cs="Arial"/>
                <w:sz w:val="24"/>
                <w:szCs w:val="24"/>
                <w:lang w:val="en-US"/>
              </w:rPr>
              <w:lastRenderedPageBreak/>
              <w:t xml:space="preserve">Penerapan standarisasi pengukuran kinerja dan pelaporan </w:t>
            </w:r>
          </w:p>
          <w:p w:rsidR="00187AEE" w:rsidRPr="00D86E06" w:rsidRDefault="00187AEE" w:rsidP="00675A2B">
            <w:pPr>
              <w:rPr>
                <w:rFonts w:ascii="Arial" w:hAnsi="Arial" w:cs="Arial"/>
                <w:sz w:val="24"/>
                <w:szCs w:val="24"/>
                <w:lang w:val="en-US"/>
              </w:rPr>
            </w:pPr>
          </w:p>
          <w:p w:rsidR="00187AEE" w:rsidRPr="00D86E06" w:rsidRDefault="00187AEE" w:rsidP="000900AD">
            <w:pPr>
              <w:rPr>
                <w:rFonts w:ascii="Arial" w:hAnsi="Arial" w:cs="Arial"/>
                <w:sz w:val="24"/>
                <w:szCs w:val="24"/>
                <w:lang w:val="en-US"/>
              </w:rPr>
            </w:pPr>
          </w:p>
        </w:tc>
      </w:tr>
      <w:tr w:rsidR="00187AEE" w:rsidRPr="00D86E06" w:rsidTr="00C201B3">
        <w:tc>
          <w:tcPr>
            <w:tcW w:w="9077" w:type="dxa"/>
            <w:gridSpan w:val="4"/>
          </w:tcPr>
          <w:p w:rsidR="00187AEE" w:rsidRPr="00D86E06" w:rsidRDefault="00187AEE" w:rsidP="00675A2B">
            <w:pPr>
              <w:rPr>
                <w:rFonts w:ascii="Arial" w:eastAsia="Times New Roman" w:hAnsi="Arial" w:cs="Arial"/>
                <w:color w:val="000000"/>
                <w:sz w:val="24"/>
                <w:szCs w:val="24"/>
              </w:rPr>
            </w:pPr>
          </w:p>
          <w:p w:rsidR="00187AEE" w:rsidRPr="00D86E06" w:rsidRDefault="00187AEE" w:rsidP="00675A2B">
            <w:pPr>
              <w:rPr>
                <w:rFonts w:ascii="Arial" w:eastAsia="Times New Roman" w:hAnsi="Arial" w:cs="Arial"/>
                <w:b/>
                <w:color w:val="000000"/>
                <w:sz w:val="24"/>
                <w:szCs w:val="24"/>
              </w:rPr>
            </w:pPr>
            <w:r w:rsidRPr="00D86E06">
              <w:rPr>
                <w:rFonts w:ascii="Arial" w:eastAsia="Times New Roman" w:hAnsi="Arial" w:cs="Arial"/>
                <w:b/>
                <w:color w:val="000000"/>
                <w:sz w:val="24"/>
                <w:szCs w:val="24"/>
              </w:rPr>
              <w:t>Misi 5 :</w:t>
            </w:r>
          </w:p>
          <w:p w:rsidR="00187AEE" w:rsidRPr="00D86E06" w:rsidRDefault="00187AEE" w:rsidP="00675A2B">
            <w:pPr>
              <w:jc w:val="both"/>
              <w:rPr>
                <w:rFonts w:ascii="Arial" w:hAnsi="Arial" w:cs="Arial"/>
                <w:color w:val="000000"/>
                <w:sz w:val="24"/>
                <w:szCs w:val="24"/>
              </w:rPr>
            </w:pPr>
            <w:r w:rsidRPr="00D86E06">
              <w:rPr>
                <w:rFonts w:ascii="Arial" w:hAnsi="Arial" w:cs="Arial"/>
                <w:color w:val="000000"/>
                <w:sz w:val="24"/>
                <w:szCs w:val="24"/>
              </w:rPr>
              <w:t>Melanjutkan, mengembangkan, memperbaiki, memelihara dan mengatasi kesenjangan infrastruktur dan sarana/prasarana publik, terutama di wilayah pegunungan Pinrang Utara</w:t>
            </w:r>
          </w:p>
          <w:p w:rsidR="00187AEE" w:rsidRPr="00D86E06" w:rsidRDefault="00187AEE" w:rsidP="00675A2B">
            <w:pPr>
              <w:rPr>
                <w:rFonts w:ascii="Arial" w:eastAsia="Times New Roman" w:hAnsi="Arial" w:cs="Arial"/>
                <w:color w:val="000000"/>
                <w:sz w:val="24"/>
                <w:szCs w:val="24"/>
                <w:lang w:val="en-US"/>
              </w:rPr>
            </w:pPr>
          </w:p>
        </w:tc>
      </w:tr>
      <w:tr w:rsidR="00EC7FE2" w:rsidRPr="00D86E06" w:rsidTr="00C201B3">
        <w:tc>
          <w:tcPr>
            <w:tcW w:w="2009"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Tujuan</w:t>
            </w:r>
          </w:p>
        </w:tc>
        <w:tc>
          <w:tcPr>
            <w:tcW w:w="2386"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Sasaran</w:t>
            </w:r>
          </w:p>
        </w:tc>
        <w:tc>
          <w:tcPr>
            <w:tcW w:w="2409"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Strategi</w:t>
            </w:r>
          </w:p>
        </w:tc>
        <w:tc>
          <w:tcPr>
            <w:tcW w:w="2273" w:type="dxa"/>
          </w:tcPr>
          <w:p w:rsidR="00187AEE" w:rsidRPr="00D86E06" w:rsidRDefault="00187AEE" w:rsidP="00675A2B">
            <w:pPr>
              <w:jc w:val="center"/>
              <w:rPr>
                <w:rFonts w:ascii="Arial" w:hAnsi="Arial" w:cs="Arial"/>
                <w:sz w:val="24"/>
                <w:szCs w:val="24"/>
              </w:rPr>
            </w:pPr>
            <w:r w:rsidRPr="00D86E06">
              <w:rPr>
                <w:rFonts w:ascii="Arial" w:hAnsi="Arial" w:cs="Arial"/>
                <w:sz w:val="24"/>
                <w:szCs w:val="24"/>
              </w:rPr>
              <w:t>Kebijakan</w:t>
            </w:r>
          </w:p>
        </w:tc>
      </w:tr>
      <w:tr w:rsidR="00EC7FE2" w:rsidRPr="00D86E06" w:rsidTr="00C201B3">
        <w:tc>
          <w:tcPr>
            <w:tcW w:w="2009" w:type="dxa"/>
            <w:vMerge w:val="restart"/>
          </w:tcPr>
          <w:p w:rsidR="00187AEE" w:rsidRPr="00D86E06" w:rsidRDefault="00187AEE" w:rsidP="00675A2B">
            <w:pPr>
              <w:rPr>
                <w:rFonts w:ascii="Arial" w:hAnsi="Arial" w:cs="Arial"/>
                <w:b/>
                <w:sz w:val="24"/>
                <w:szCs w:val="24"/>
              </w:rPr>
            </w:pPr>
            <w:r w:rsidRPr="00D86E06">
              <w:rPr>
                <w:rFonts w:ascii="Arial" w:hAnsi="Arial" w:cs="Arial"/>
                <w:b/>
                <w:sz w:val="24"/>
                <w:szCs w:val="24"/>
              </w:rPr>
              <w:t>Tujuan 2 :</w:t>
            </w:r>
          </w:p>
          <w:p w:rsidR="00187AEE" w:rsidRPr="00D86E06" w:rsidRDefault="00187AEE" w:rsidP="00675A2B">
            <w:pPr>
              <w:rPr>
                <w:rFonts w:ascii="Arial" w:hAnsi="Arial" w:cs="Arial"/>
                <w:sz w:val="24"/>
                <w:szCs w:val="24"/>
              </w:rPr>
            </w:pPr>
            <w:r w:rsidRPr="00D86E06">
              <w:rPr>
                <w:rFonts w:ascii="Arial" w:hAnsi="Arial" w:cs="Arial"/>
                <w:sz w:val="24"/>
                <w:szCs w:val="24"/>
              </w:rPr>
              <w:t>Menurunkan kesenjangan antar wilayah dalam penyediaan infrastruktur jalan</w:t>
            </w:r>
            <w:r w:rsidRPr="00D86E06">
              <w:rPr>
                <w:rFonts w:ascii="Arial" w:hAnsi="Arial" w:cs="Arial"/>
                <w:sz w:val="24"/>
                <w:szCs w:val="24"/>
                <w:lang w:val="en-US"/>
              </w:rPr>
              <w:t>, air minum,</w:t>
            </w:r>
            <w:r w:rsidRPr="00D86E06">
              <w:rPr>
                <w:rFonts w:ascii="Arial" w:hAnsi="Arial" w:cs="Arial"/>
                <w:sz w:val="24"/>
                <w:szCs w:val="24"/>
              </w:rPr>
              <w:t xml:space="preserve"> dan sarana/prasarana publik lainnya</w:t>
            </w:r>
            <w:r w:rsidRPr="00D86E06">
              <w:rPr>
                <w:rFonts w:ascii="Arial" w:hAnsi="Arial" w:cs="Arial"/>
                <w:sz w:val="24"/>
                <w:szCs w:val="24"/>
                <w:lang w:val="en-US"/>
              </w:rPr>
              <w:t xml:space="preserve"> sesuai pemanfaatan ruang wilayah</w:t>
            </w:r>
            <w:r w:rsidRPr="00D86E06">
              <w:rPr>
                <w:rFonts w:ascii="Arial" w:hAnsi="Arial" w:cs="Arial"/>
                <w:sz w:val="24"/>
                <w:szCs w:val="24"/>
              </w:rPr>
              <w:t xml:space="preserve"> </w:t>
            </w:r>
          </w:p>
        </w:tc>
        <w:tc>
          <w:tcPr>
            <w:tcW w:w="2386" w:type="dxa"/>
          </w:tcPr>
          <w:p w:rsidR="00187AEE" w:rsidRPr="00D86E06" w:rsidRDefault="00187AEE" w:rsidP="00675A2B">
            <w:pPr>
              <w:jc w:val="both"/>
              <w:rPr>
                <w:rFonts w:ascii="Arial" w:hAnsi="Arial" w:cs="Arial"/>
                <w:b/>
                <w:sz w:val="24"/>
                <w:szCs w:val="24"/>
              </w:rPr>
            </w:pPr>
            <w:r w:rsidRPr="00D86E06">
              <w:rPr>
                <w:rFonts w:ascii="Arial" w:hAnsi="Arial" w:cs="Arial"/>
                <w:b/>
                <w:sz w:val="24"/>
                <w:szCs w:val="24"/>
              </w:rPr>
              <w:t xml:space="preserve">Sasaran </w:t>
            </w:r>
            <w:r w:rsidRPr="00D86E06">
              <w:rPr>
                <w:rFonts w:ascii="Arial" w:hAnsi="Arial" w:cs="Arial"/>
                <w:b/>
                <w:sz w:val="24"/>
                <w:szCs w:val="24"/>
                <w:lang w:val="en-US"/>
              </w:rPr>
              <w:t>2.1</w:t>
            </w:r>
            <w:r w:rsidRPr="00D86E06">
              <w:rPr>
                <w:rFonts w:ascii="Arial" w:hAnsi="Arial" w:cs="Arial"/>
                <w:b/>
                <w:sz w:val="24"/>
                <w:szCs w:val="24"/>
              </w:rPr>
              <w:t xml:space="preserve"> :</w:t>
            </w:r>
          </w:p>
          <w:p w:rsidR="00187AEE" w:rsidRPr="00D86E06" w:rsidRDefault="00187AEE" w:rsidP="00675A2B">
            <w:pPr>
              <w:rPr>
                <w:rFonts w:ascii="Arial" w:hAnsi="Arial" w:cs="Arial"/>
                <w:sz w:val="24"/>
                <w:szCs w:val="24"/>
              </w:rPr>
            </w:pPr>
            <w:r w:rsidRPr="00D86E06">
              <w:rPr>
                <w:rFonts w:ascii="Arial" w:hAnsi="Arial" w:cs="Arial"/>
                <w:sz w:val="24"/>
                <w:szCs w:val="24"/>
              </w:rPr>
              <w:t>Meningkatnya pembangunan infrastruktur jalan Kabupaten, jalan pada Wilayah Kecamatan Batulappa, Duampanua, dan Lembang, dan sarana/prasarana publik lainnya</w:t>
            </w:r>
          </w:p>
        </w:tc>
        <w:tc>
          <w:tcPr>
            <w:tcW w:w="2409" w:type="dxa"/>
          </w:tcPr>
          <w:p w:rsidR="00187AEE" w:rsidRPr="00D86E06" w:rsidRDefault="00187AEE" w:rsidP="00675A2B">
            <w:pPr>
              <w:rPr>
                <w:rFonts w:ascii="Arial" w:hAnsi="Arial" w:cs="Arial"/>
                <w:b/>
                <w:sz w:val="24"/>
                <w:szCs w:val="24"/>
                <w:lang w:val="en-US"/>
              </w:rPr>
            </w:pPr>
            <w:r w:rsidRPr="00D86E06">
              <w:rPr>
                <w:rFonts w:ascii="Arial" w:hAnsi="Arial" w:cs="Arial"/>
                <w:b/>
                <w:sz w:val="24"/>
                <w:szCs w:val="24"/>
                <w:lang w:val="en-US"/>
              </w:rPr>
              <w:t>Strategi 2.1.1 :</w:t>
            </w:r>
          </w:p>
          <w:p w:rsidR="00187AEE" w:rsidRPr="00D86E06" w:rsidRDefault="00187AEE" w:rsidP="00675A2B">
            <w:pPr>
              <w:rPr>
                <w:rFonts w:ascii="Arial" w:hAnsi="Arial" w:cs="Arial"/>
                <w:sz w:val="24"/>
                <w:szCs w:val="24"/>
              </w:rPr>
            </w:pPr>
            <w:r w:rsidRPr="00D86E06">
              <w:rPr>
                <w:rFonts w:ascii="Arial" w:hAnsi="Arial" w:cs="Arial"/>
                <w:sz w:val="24"/>
                <w:szCs w:val="24"/>
                <w:lang w:val="en-US"/>
              </w:rPr>
              <w:t xml:space="preserve">Meningkatkan jangkauan infrastruktur jalan kabupaten serta jalan dan bangunan pelengkap pada wilayah </w:t>
            </w:r>
            <w:r w:rsidRPr="00D86E06">
              <w:rPr>
                <w:rFonts w:ascii="Arial" w:hAnsi="Arial" w:cs="Arial"/>
                <w:sz w:val="24"/>
                <w:szCs w:val="24"/>
              </w:rPr>
              <w:t>Kecamatan Batulappa, Duampanua, dan Lembang</w:t>
            </w:r>
          </w:p>
        </w:tc>
        <w:tc>
          <w:tcPr>
            <w:tcW w:w="2273" w:type="dxa"/>
          </w:tcPr>
          <w:p w:rsidR="00187AEE" w:rsidRPr="00D86E06" w:rsidRDefault="00187AEE" w:rsidP="00675A2B">
            <w:pPr>
              <w:rPr>
                <w:rFonts w:ascii="Arial" w:hAnsi="Arial" w:cs="Arial"/>
                <w:b/>
                <w:sz w:val="24"/>
                <w:szCs w:val="24"/>
                <w:lang w:val="en-US"/>
              </w:rPr>
            </w:pPr>
            <w:r w:rsidRPr="00D86E06">
              <w:rPr>
                <w:rFonts w:ascii="Arial" w:hAnsi="Arial" w:cs="Arial"/>
                <w:b/>
                <w:sz w:val="24"/>
                <w:szCs w:val="24"/>
                <w:lang w:val="en-US"/>
              </w:rPr>
              <w:t>Kebijakan 2021:</w:t>
            </w:r>
          </w:p>
          <w:p w:rsidR="00187AEE" w:rsidRDefault="00187AEE" w:rsidP="00A47531">
            <w:pPr>
              <w:rPr>
                <w:rFonts w:ascii="Arial" w:hAnsi="Arial" w:cs="Arial"/>
                <w:sz w:val="24"/>
                <w:szCs w:val="24"/>
              </w:rPr>
            </w:pPr>
            <w:r w:rsidRPr="00D86E06">
              <w:rPr>
                <w:rFonts w:ascii="Arial" w:hAnsi="Arial" w:cs="Arial"/>
                <w:sz w:val="24"/>
                <w:szCs w:val="24"/>
                <w:lang w:val="en-US"/>
              </w:rPr>
              <w:t xml:space="preserve">Optimalisasi pembangunan dan peningkatan infrastruktur jalan kabupaten serta jalan dan bangunan pelengkap pada wilayah </w:t>
            </w:r>
            <w:r w:rsidRPr="00D86E06">
              <w:rPr>
                <w:rFonts w:ascii="Arial" w:hAnsi="Arial" w:cs="Arial"/>
                <w:sz w:val="24"/>
                <w:szCs w:val="24"/>
              </w:rPr>
              <w:t>Kecamatan Batulappa, Duampanua, dan Lembang</w:t>
            </w:r>
          </w:p>
          <w:p w:rsidR="0053391C" w:rsidRDefault="0053391C" w:rsidP="00A47531">
            <w:pPr>
              <w:rPr>
                <w:rFonts w:ascii="Arial" w:hAnsi="Arial" w:cs="Arial"/>
                <w:sz w:val="24"/>
                <w:szCs w:val="24"/>
              </w:rPr>
            </w:pPr>
          </w:p>
          <w:p w:rsidR="0053391C" w:rsidRPr="00D86E06" w:rsidRDefault="0053391C" w:rsidP="00A47531">
            <w:pPr>
              <w:rPr>
                <w:rFonts w:ascii="Arial" w:hAnsi="Arial" w:cs="Arial"/>
                <w:sz w:val="24"/>
                <w:szCs w:val="24"/>
                <w:lang w:val="en-US"/>
              </w:rPr>
            </w:pPr>
          </w:p>
        </w:tc>
      </w:tr>
      <w:tr w:rsidR="00EC7FE2" w:rsidRPr="00D86E06" w:rsidTr="00C201B3">
        <w:tc>
          <w:tcPr>
            <w:tcW w:w="2009" w:type="dxa"/>
            <w:vMerge/>
          </w:tcPr>
          <w:p w:rsidR="00187AEE" w:rsidRPr="00D86E06" w:rsidRDefault="00187AEE" w:rsidP="00675A2B">
            <w:pPr>
              <w:rPr>
                <w:rFonts w:ascii="Arial" w:hAnsi="Arial" w:cs="Arial"/>
                <w:b/>
                <w:sz w:val="24"/>
                <w:szCs w:val="24"/>
              </w:rPr>
            </w:pPr>
          </w:p>
        </w:tc>
        <w:tc>
          <w:tcPr>
            <w:tcW w:w="2386" w:type="dxa"/>
          </w:tcPr>
          <w:p w:rsidR="00187AEE" w:rsidRPr="00D86E06" w:rsidRDefault="00187AEE" w:rsidP="00675A2B">
            <w:pPr>
              <w:jc w:val="both"/>
              <w:rPr>
                <w:rFonts w:ascii="Arial" w:hAnsi="Arial" w:cs="Arial"/>
                <w:b/>
                <w:sz w:val="24"/>
                <w:szCs w:val="24"/>
                <w:lang w:val="en-US"/>
              </w:rPr>
            </w:pPr>
            <w:r w:rsidRPr="00D86E06">
              <w:rPr>
                <w:rFonts w:ascii="Arial" w:hAnsi="Arial" w:cs="Arial"/>
                <w:b/>
                <w:sz w:val="24"/>
                <w:szCs w:val="24"/>
                <w:lang w:val="en-US"/>
              </w:rPr>
              <w:t>Sasaran 2.2:</w:t>
            </w:r>
          </w:p>
          <w:p w:rsidR="00187AEE" w:rsidRPr="00D86E06" w:rsidRDefault="00187AEE" w:rsidP="00675A2B">
            <w:pPr>
              <w:rPr>
                <w:rFonts w:ascii="Arial" w:hAnsi="Arial" w:cs="Arial"/>
                <w:b/>
                <w:sz w:val="24"/>
                <w:szCs w:val="24"/>
              </w:rPr>
            </w:pPr>
            <w:r w:rsidRPr="00D86E06">
              <w:rPr>
                <w:rFonts w:ascii="Arial" w:hAnsi="Arial" w:cs="Arial"/>
                <w:sz w:val="24"/>
                <w:szCs w:val="24"/>
              </w:rPr>
              <w:t xml:space="preserve">Meningkatnya pelaksanaan fungsi penataan ruang wilayah </w:t>
            </w:r>
            <w:r w:rsidRPr="00D86E06">
              <w:rPr>
                <w:rFonts w:ascii="Arial" w:hAnsi="Arial" w:cs="Arial"/>
                <w:sz w:val="24"/>
                <w:szCs w:val="24"/>
                <w:lang w:val="en-US"/>
              </w:rPr>
              <w:t>sesuai peruntukannya</w:t>
            </w:r>
          </w:p>
        </w:tc>
        <w:tc>
          <w:tcPr>
            <w:tcW w:w="2409" w:type="dxa"/>
          </w:tcPr>
          <w:p w:rsidR="00187AEE" w:rsidRPr="00D86E06" w:rsidRDefault="00187AEE" w:rsidP="00675A2B">
            <w:pPr>
              <w:rPr>
                <w:rFonts w:ascii="Arial" w:hAnsi="Arial" w:cs="Arial"/>
                <w:b/>
                <w:sz w:val="24"/>
                <w:szCs w:val="24"/>
                <w:lang w:val="en-US"/>
              </w:rPr>
            </w:pPr>
            <w:r w:rsidRPr="00D86E06">
              <w:rPr>
                <w:rFonts w:ascii="Arial" w:hAnsi="Arial" w:cs="Arial"/>
                <w:b/>
                <w:sz w:val="24"/>
                <w:szCs w:val="24"/>
                <w:lang w:val="en-US"/>
              </w:rPr>
              <w:t>Stategi 2.2.1:</w:t>
            </w:r>
          </w:p>
          <w:p w:rsidR="00187AEE" w:rsidRPr="00D86E06" w:rsidRDefault="00187AEE" w:rsidP="00675A2B">
            <w:pPr>
              <w:rPr>
                <w:rFonts w:ascii="Arial" w:hAnsi="Arial" w:cs="Arial"/>
                <w:b/>
                <w:sz w:val="24"/>
                <w:szCs w:val="24"/>
                <w:lang w:val="en-US"/>
              </w:rPr>
            </w:pPr>
            <w:r w:rsidRPr="00D86E06">
              <w:rPr>
                <w:rFonts w:ascii="Arial" w:hAnsi="Arial" w:cs="Arial"/>
                <w:sz w:val="24"/>
                <w:szCs w:val="24"/>
                <w:lang w:val="en-US"/>
              </w:rPr>
              <w:t>Meningkatkan pembinaan, pengaturan dan pengawasan pemanfaatan ruang sesuai peruntukannya</w:t>
            </w:r>
          </w:p>
        </w:tc>
        <w:tc>
          <w:tcPr>
            <w:tcW w:w="2273" w:type="dxa"/>
          </w:tcPr>
          <w:p w:rsidR="00187AEE" w:rsidRPr="00D86E06" w:rsidRDefault="00187AEE" w:rsidP="00675A2B">
            <w:pPr>
              <w:rPr>
                <w:rFonts w:ascii="Arial" w:hAnsi="Arial" w:cs="Arial"/>
                <w:b/>
                <w:sz w:val="24"/>
                <w:szCs w:val="24"/>
                <w:lang w:val="en-US"/>
              </w:rPr>
            </w:pPr>
            <w:r w:rsidRPr="00D86E06">
              <w:rPr>
                <w:rFonts w:ascii="Arial" w:hAnsi="Arial" w:cs="Arial"/>
                <w:b/>
                <w:sz w:val="24"/>
                <w:szCs w:val="24"/>
                <w:lang w:val="en-US"/>
              </w:rPr>
              <w:t>Kebijakan 2021 :</w:t>
            </w:r>
          </w:p>
          <w:p w:rsidR="00187AEE" w:rsidRPr="00D86E06" w:rsidRDefault="00187AEE" w:rsidP="00675A2B">
            <w:pPr>
              <w:rPr>
                <w:rFonts w:ascii="Arial" w:hAnsi="Arial" w:cs="Arial"/>
                <w:sz w:val="24"/>
                <w:szCs w:val="24"/>
                <w:lang w:val="en-US"/>
              </w:rPr>
            </w:pPr>
            <w:r w:rsidRPr="00D86E06">
              <w:rPr>
                <w:rFonts w:ascii="Arial" w:hAnsi="Arial" w:cs="Arial"/>
                <w:sz w:val="24"/>
                <w:szCs w:val="24"/>
                <w:lang w:val="en-US"/>
              </w:rPr>
              <w:t xml:space="preserve">Optimalisasi pembinaan pemanfaatan ruang </w:t>
            </w:r>
            <w:r w:rsidR="00EC7FE2" w:rsidRPr="00D86E06">
              <w:rPr>
                <w:rFonts w:ascii="Arial" w:hAnsi="Arial" w:cs="Arial"/>
                <w:sz w:val="24"/>
                <w:szCs w:val="24"/>
                <w:lang w:val="en-US"/>
              </w:rPr>
              <w:t>wilayah</w:t>
            </w:r>
          </w:p>
        </w:tc>
      </w:tr>
    </w:tbl>
    <w:p w:rsidR="00696509" w:rsidRPr="00D86E06" w:rsidRDefault="00696509" w:rsidP="003F52D7">
      <w:pPr>
        <w:pStyle w:val="Heading2"/>
        <w:spacing w:after="114"/>
        <w:ind w:left="695" w:right="690"/>
        <w:rPr>
          <w:szCs w:val="24"/>
        </w:rPr>
      </w:pPr>
    </w:p>
    <w:p w:rsidR="00696509" w:rsidRDefault="00696509" w:rsidP="00696509">
      <w:pPr>
        <w:rPr>
          <w:rFonts w:ascii="Arial" w:hAnsi="Arial" w:cs="Arial"/>
          <w:sz w:val="24"/>
          <w:szCs w:val="24"/>
          <w:lang w:val="id-ID" w:eastAsia="id-ID"/>
        </w:rPr>
      </w:pPr>
    </w:p>
    <w:p w:rsidR="006309B5" w:rsidRDefault="006309B5" w:rsidP="00696509">
      <w:pPr>
        <w:rPr>
          <w:rFonts w:ascii="Arial" w:hAnsi="Arial" w:cs="Arial"/>
          <w:sz w:val="24"/>
          <w:szCs w:val="24"/>
          <w:lang w:val="id-ID" w:eastAsia="id-ID"/>
        </w:rPr>
      </w:pPr>
    </w:p>
    <w:p w:rsidR="006309B5" w:rsidRDefault="006309B5" w:rsidP="00696509">
      <w:pPr>
        <w:rPr>
          <w:rFonts w:ascii="Arial" w:hAnsi="Arial" w:cs="Arial"/>
          <w:sz w:val="24"/>
          <w:szCs w:val="24"/>
          <w:lang w:val="id-ID" w:eastAsia="id-ID"/>
        </w:rPr>
      </w:pPr>
    </w:p>
    <w:p w:rsidR="006309B5" w:rsidRPr="00D86E06" w:rsidRDefault="006309B5" w:rsidP="00696509">
      <w:pPr>
        <w:rPr>
          <w:rFonts w:ascii="Arial" w:hAnsi="Arial" w:cs="Arial"/>
          <w:sz w:val="24"/>
          <w:szCs w:val="24"/>
          <w:lang w:val="id-ID" w:eastAsia="id-ID"/>
        </w:rPr>
      </w:pPr>
    </w:p>
    <w:p w:rsidR="009B4CAE" w:rsidRPr="006309B5" w:rsidRDefault="00516F3B" w:rsidP="00516F3B">
      <w:pPr>
        <w:pStyle w:val="ListParagraph"/>
        <w:numPr>
          <w:ilvl w:val="0"/>
          <w:numId w:val="47"/>
        </w:numPr>
        <w:rPr>
          <w:rFonts w:ascii="Arial" w:hAnsi="Arial" w:cs="Arial"/>
          <w:b/>
          <w:sz w:val="24"/>
          <w:szCs w:val="24"/>
          <w:lang w:eastAsia="id-ID"/>
        </w:rPr>
      </w:pPr>
      <w:r w:rsidRPr="006309B5">
        <w:rPr>
          <w:rFonts w:ascii="Arial" w:hAnsi="Arial" w:cs="Arial"/>
          <w:b/>
          <w:sz w:val="24"/>
          <w:szCs w:val="24"/>
          <w:lang w:eastAsia="id-ID"/>
        </w:rPr>
        <w:lastRenderedPageBreak/>
        <w:t>ASPEK STRATEGIS ORGANISASI</w:t>
      </w:r>
    </w:p>
    <w:p w:rsidR="009B4CAE" w:rsidRDefault="006309B5" w:rsidP="00C063F2">
      <w:pPr>
        <w:ind w:left="720" w:firstLine="720"/>
        <w:jc w:val="both"/>
        <w:rPr>
          <w:rFonts w:ascii="Arial" w:hAnsi="Arial" w:cs="Arial"/>
          <w:sz w:val="24"/>
          <w:szCs w:val="24"/>
          <w:lang w:eastAsia="id-ID"/>
        </w:rPr>
      </w:pPr>
      <w:r>
        <w:rPr>
          <w:rFonts w:ascii="Arial" w:hAnsi="Arial" w:cs="Arial"/>
          <w:sz w:val="24"/>
          <w:szCs w:val="24"/>
          <w:lang w:eastAsia="id-ID"/>
        </w:rPr>
        <w:t>S</w:t>
      </w:r>
      <w:r w:rsidR="00CA7712">
        <w:rPr>
          <w:rFonts w:ascii="Arial" w:hAnsi="Arial" w:cs="Arial"/>
          <w:sz w:val="24"/>
          <w:szCs w:val="24"/>
          <w:lang w:eastAsia="id-ID"/>
        </w:rPr>
        <w:t>trategi merupakan suatu pola tujuan, kebijakan, program</w:t>
      </w:r>
      <w:r w:rsidR="00814DDD">
        <w:rPr>
          <w:rFonts w:ascii="Arial" w:hAnsi="Arial" w:cs="Arial"/>
          <w:sz w:val="24"/>
          <w:szCs w:val="24"/>
          <w:lang w:eastAsia="id-ID"/>
        </w:rPr>
        <w:t xml:space="preserve">, kegiatan, keputusan, maupun pengalokasian sumber daya yang memerlukan pemahaman tentang </w:t>
      </w:r>
      <w:proofErr w:type="gramStart"/>
      <w:r w:rsidR="00814DDD">
        <w:rPr>
          <w:rFonts w:ascii="Arial" w:hAnsi="Arial" w:cs="Arial"/>
          <w:sz w:val="24"/>
          <w:szCs w:val="24"/>
          <w:lang w:eastAsia="id-ID"/>
        </w:rPr>
        <w:t>apa</w:t>
      </w:r>
      <w:proofErr w:type="gramEnd"/>
      <w:r w:rsidR="00814DDD">
        <w:rPr>
          <w:rFonts w:ascii="Arial" w:hAnsi="Arial" w:cs="Arial"/>
          <w:sz w:val="24"/>
          <w:szCs w:val="24"/>
          <w:lang w:eastAsia="id-ID"/>
        </w:rPr>
        <w:t xml:space="preserve"> organisasi itu, </w:t>
      </w:r>
      <w:r w:rsidR="00C063F2">
        <w:rPr>
          <w:rFonts w:ascii="Arial" w:hAnsi="Arial" w:cs="Arial"/>
          <w:sz w:val="24"/>
          <w:szCs w:val="24"/>
          <w:lang w:eastAsia="id-ID"/>
        </w:rPr>
        <w:t>apa yang dikerjakannya dan mengapa ia melakukan itu. Dengan demikian strategis merupakan pengembangan dari misi organisasi yang menghubungkan organisasi itu dengan lingkungannya, sehingga strategi merupakan tanggapan yang mendasar (outline respon) organisasi terhadap tantangan tantangan mendasar yang dihadapi.</w:t>
      </w:r>
    </w:p>
    <w:p w:rsidR="00C063F2" w:rsidRDefault="00C063F2" w:rsidP="00E54D7D">
      <w:pPr>
        <w:ind w:left="720" w:firstLine="720"/>
        <w:jc w:val="both"/>
        <w:rPr>
          <w:rFonts w:ascii="Arial" w:hAnsi="Arial" w:cs="Arial"/>
          <w:sz w:val="24"/>
          <w:szCs w:val="24"/>
          <w:lang w:eastAsia="id-ID"/>
        </w:rPr>
      </w:pPr>
      <w:r>
        <w:rPr>
          <w:rFonts w:ascii="Arial" w:hAnsi="Arial" w:cs="Arial"/>
          <w:sz w:val="24"/>
          <w:szCs w:val="24"/>
          <w:lang w:eastAsia="id-ID"/>
        </w:rPr>
        <w:t>Oleh karen</w:t>
      </w:r>
      <w:r w:rsidR="007A65A4">
        <w:rPr>
          <w:rFonts w:ascii="Arial" w:hAnsi="Arial" w:cs="Arial"/>
          <w:sz w:val="24"/>
          <w:szCs w:val="24"/>
          <w:lang w:eastAsia="id-ID"/>
        </w:rPr>
        <w:t>a itu, peningk</w:t>
      </w:r>
      <w:r>
        <w:rPr>
          <w:rFonts w:ascii="Arial" w:hAnsi="Arial" w:cs="Arial"/>
          <w:sz w:val="24"/>
          <w:szCs w:val="24"/>
          <w:lang w:eastAsia="id-ID"/>
        </w:rPr>
        <w:t xml:space="preserve">atan kinerja perangkat daerah seperti </w:t>
      </w:r>
      <w:r w:rsidR="007A65A4">
        <w:rPr>
          <w:rFonts w:ascii="Arial" w:hAnsi="Arial" w:cs="Arial"/>
          <w:sz w:val="24"/>
          <w:szCs w:val="24"/>
          <w:lang w:eastAsia="id-ID"/>
        </w:rPr>
        <w:t>Dinas Bina Marga, Cipta Karya dan Tata Ruang harus selalu berkaitan dengan bagaimana pelaksanaan kegiatan pemerintahan dan pembangunan infrastruktur itu seharusnya diorganisir sehingga dapat menghasilkan tatanan organisasi yang benar benar mampu mengemban visi dan misi pemerintah daerah.</w:t>
      </w:r>
    </w:p>
    <w:p w:rsidR="007A65A4" w:rsidRDefault="007A65A4" w:rsidP="00E54D7D">
      <w:pPr>
        <w:ind w:left="720" w:firstLine="720"/>
        <w:jc w:val="both"/>
        <w:rPr>
          <w:rFonts w:ascii="Arial" w:hAnsi="Arial" w:cs="Arial"/>
          <w:sz w:val="24"/>
          <w:szCs w:val="24"/>
          <w:lang w:eastAsia="id-ID"/>
        </w:rPr>
      </w:pPr>
      <w:r>
        <w:rPr>
          <w:rFonts w:ascii="Arial" w:hAnsi="Arial" w:cs="Arial"/>
          <w:sz w:val="24"/>
          <w:szCs w:val="24"/>
          <w:lang w:eastAsia="id-ID"/>
        </w:rPr>
        <w:t xml:space="preserve">Dalam melaksanakan berbagai pilihan alternative yang berkaitan dengan pembangunan infrastruktur tentu akan didasarkan pada pemilihan isu-isu strategis dalam menentukan prioritas kegiatan dan ini menjadi mandate dan tantangan mendasar yang </w:t>
      </w:r>
      <w:proofErr w:type="gramStart"/>
      <w:r>
        <w:rPr>
          <w:rFonts w:ascii="Arial" w:hAnsi="Arial" w:cs="Arial"/>
          <w:sz w:val="24"/>
          <w:szCs w:val="24"/>
          <w:lang w:eastAsia="id-ID"/>
        </w:rPr>
        <w:t>dihadapi  Disbimacipta</w:t>
      </w:r>
      <w:proofErr w:type="gramEnd"/>
      <w:r>
        <w:rPr>
          <w:rFonts w:ascii="Arial" w:hAnsi="Arial" w:cs="Arial"/>
          <w:sz w:val="24"/>
          <w:szCs w:val="24"/>
          <w:lang w:eastAsia="id-ID"/>
        </w:rPr>
        <w:t xml:space="preserve"> dalam peningkatan kinerjanya.</w:t>
      </w:r>
    </w:p>
    <w:p w:rsidR="007A65A4" w:rsidRDefault="007A65A4" w:rsidP="00E54D7D">
      <w:pPr>
        <w:ind w:left="720" w:firstLine="720"/>
        <w:jc w:val="both"/>
        <w:rPr>
          <w:rFonts w:ascii="Arial" w:hAnsi="Arial" w:cs="Arial"/>
          <w:sz w:val="24"/>
          <w:szCs w:val="24"/>
          <w:lang w:eastAsia="id-ID"/>
        </w:rPr>
      </w:pPr>
      <w:r>
        <w:rPr>
          <w:rFonts w:ascii="Arial" w:hAnsi="Arial" w:cs="Arial"/>
          <w:sz w:val="24"/>
          <w:szCs w:val="24"/>
          <w:lang w:eastAsia="id-ID"/>
        </w:rPr>
        <w:t>Isu – isu strategis yang dihadapi oleh Disbimacipta dapat terjadi karena adanya perubahan lingkungan eksternal dan internal. Selain itu dapat pula disebabkan karena adanya perubahan mandate dan bidang urusan Disbimacipta</w:t>
      </w:r>
      <w:r w:rsidR="00E54D7D">
        <w:rPr>
          <w:rFonts w:ascii="Arial" w:hAnsi="Arial" w:cs="Arial"/>
          <w:sz w:val="24"/>
          <w:szCs w:val="24"/>
          <w:lang w:eastAsia="id-ID"/>
        </w:rPr>
        <w:t>.</w:t>
      </w:r>
    </w:p>
    <w:p w:rsidR="00E54D7D" w:rsidRDefault="00E54D7D" w:rsidP="00E54D7D">
      <w:pPr>
        <w:ind w:left="720" w:firstLine="720"/>
        <w:jc w:val="both"/>
        <w:rPr>
          <w:rFonts w:ascii="Arial" w:hAnsi="Arial" w:cs="Arial"/>
          <w:sz w:val="24"/>
          <w:szCs w:val="24"/>
          <w:lang w:eastAsia="id-ID"/>
        </w:rPr>
      </w:pPr>
      <w:r>
        <w:rPr>
          <w:rFonts w:ascii="Arial" w:hAnsi="Arial" w:cs="Arial"/>
          <w:sz w:val="24"/>
          <w:szCs w:val="24"/>
          <w:lang w:eastAsia="id-ID"/>
        </w:rPr>
        <w:t>Melalui uraian di atas, dapat dirumuskan pengertian dalam konseptual tentang peningkatan kinerja organisasi Disbimacipta yaitu sebagai usaha untuk meningkatkan hasil-hasil kerja pegawai Disbimacipta dalam penyelenggaraan program dan kegiatan.</w:t>
      </w:r>
    </w:p>
    <w:p w:rsidR="00E54D7D" w:rsidRDefault="00E54D7D" w:rsidP="00E54D7D">
      <w:pPr>
        <w:ind w:left="720" w:firstLine="720"/>
        <w:jc w:val="both"/>
        <w:rPr>
          <w:rFonts w:ascii="Arial" w:hAnsi="Arial" w:cs="Arial"/>
          <w:sz w:val="24"/>
          <w:szCs w:val="24"/>
          <w:lang w:eastAsia="id-ID"/>
        </w:rPr>
      </w:pPr>
      <w:r>
        <w:rPr>
          <w:rFonts w:ascii="Arial" w:hAnsi="Arial" w:cs="Arial"/>
          <w:sz w:val="24"/>
          <w:szCs w:val="24"/>
          <w:lang w:eastAsia="id-ID"/>
        </w:rPr>
        <w:t xml:space="preserve">Usaha </w:t>
      </w:r>
      <w:r w:rsidR="007921E5">
        <w:rPr>
          <w:rFonts w:ascii="Arial" w:hAnsi="Arial" w:cs="Arial"/>
          <w:sz w:val="24"/>
          <w:szCs w:val="24"/>
          <w:lang w:eastAsia="id-ID"/>
        </w:rPr>
        <w:t>yang dilakukan dalam meningkatkan kinerja Disbimacipta itu secara teoritis menyentuh aspek-aspek yang berpengaruh terhadap kinerja umum suatu organisasi yaitu dari factor internal : pertama, aspek input/sumber daya berupa SDM, ekonomi (anggaran</w:t>
      </w:r>
      <w:r w:rsidR="000D2A62">
        <w:rPr>
          <w:rFonts w:ascii="Arial" w:hAnsi="Arial" w:cs="Arial"/>
          <w:sz w:val="24"/>
          <w:szCs w:val="24"/>
          <w:lang w:eastAsia="id-ID"/>
        </w:rPr>
        <w:t>/keuangan), sarana prasarana/fasilitas, data dan informasi serta budaya organisasi; kedua,</w:t>
      </w:r>
      <w:r w:rsidR="00EB199F">
        <w:rPr>
          <w:rFonts w:ascii="Arial" w:hAnsi="Arial" w:cs="Arial"/>
          <w:sz w:val="24"/>
          <w:szCs w:val="24"/>
          <w:lang w:eastAsia="id-ID"/>
        </w:rPr>
        <w:t xml:space="preserve"> aspek proses manajemen melalui unsur perencanaan, pengorganisasian, pelaksanaan, penganggaran dan evaluasi</w:t>
      </w:r>
      <w:r w:rsidR="00875A0A">
        <w:rPr>
          <w:rFonts w:ascii="Arial" w:hAnsi="Arial" w:cs="Arial"/>
          <w:sz w:val="24"/>
          <w:szCs w:val="24"/>
          <w:lang w:eastAsia="id-ID"/>
        </w:rPr>
        <w:t>; dan ketiga aspek output/hasil yang meliputi produk dan pelayanan yang professional, akuntabel dan berkelanjutan.</w:t>
      </w:r>
    </w:p>
    <w:p w:rsidR="00875A0A" w:rsidRDefault="00875A0A" w:rsidP="00E54D7D">
      <w:pPr>
        <w:ind w:left="720" w:firstLine="720"/>
        <w:jc w:val="both"/>
        <w:rPr>
          <w:rFonts w:ascii="Arial" w:hAnsi="Arial" w:cs="Arial"/>
          <w:sz w:val="24"/>
          <w:szCs w:val="24"/>
          <w:lang w:eastAsia="id-ID"/>
        </w:rPr>
      </w:pPr>
      <w:r>
        <w:rPr>
          <w:rFonts w:ascii="Arial" w:hAnsi="Arial" w:cs="Arial"/>
          <w:sz w:val="24"/>
          <w:szCs w:val="24"/>
          <w:lang w:eastAsia="id-ID"/>
        </w:rPr>
        <w:t xml:space="preserve">Setiap unsur ini memeiliki potensi yang </w:t>
      </w:r>
      <w:proofErr w:type="gramStart"/>
      <w:r>
        <w:rPr>
          <w:rFonts w:ascii="Arial" w:hAnsi="Arial" w:cs="Arial"/>
          <w:sz w:val="24"/>
          <w:szCs w:val="24"/>
          <w:lang w:eastAsia="id-ID"/>
        </w:rPr>
        <w:t>sama</w:t>
      </w:r>
      <w:proofErr w:type="gramEnd"/>
      <w:r>
        <w:rPr>
          <w:rFonts w:ascii="Arial" w:hAnsi="Arial" w:cs="Arial"/>
          <w:sz w:val="24"/>
          <w:szCs w:val="24"/>
          <w:lang w:eastAsia="id-ID"/>
        </w:rPr>
        <w:t xml:space="preserve"> untuk muncul sebagai factor dominan yang dapat mempengaruhi kinerja organisasi baik dari segi peningkatan maupun penurunan.</w:t>
      </w:r>
    </w:p>
    <w:p w:rsidR="004661BA" w:rsidRDefault="00875A0A" w:rsidP="004661BA">
      <w:pPr>
        <w:ind w:left="720" w:firstLine="720"/>
        <w:jc w:val="both"/>
        <w:rPr>
          <w:rFonts w:ascii="Arial" w:hAnsi="Arial" w:cs="Arial"/>
          <w:sz w:val="24"/>
          <w:szCs w:val="24"/>
          <w:lang w:eastAsia="id-ID"/>
        </w:rPr>
      </w:pPr>
      <w:r>
        <w:rPr>
          <w:rFonts w:ascii="Arial" w:hAnsi="Arial" w:cs="Arial"/>
          <w:sz w:val="24"/>
          <w:szCs w:val="24"/>
          <w:lang w:eastAsia="id-ID"/>
        </w:rPr>
        <w:t>Selain factor internal tersebut, faktor eksternal juga secara langsung dapat mempengaruhi kinerja Disbimacipta</w:t>
      </w:r>
      <w:r w:rsidR="001E56AF">
        <w:rPr>
          <w:rFonts w:ascii="Arial" w:hAnsi="Arial" w:cs="Arial"/>
          <w:sz w:val="24"/>
          <w:szCs w:val="24"/>
          <w:lang w:eastAsia="id-ID"/>
        </w:rPr>
        <w:t xml:space="preserve">, seperti perubahan –perubahan </w:t>
      </w:r>
      <w:r w:rsidR="001E56AF">
        <w:rPr>
          <w:rFonts w:ascii="Arial" w:hAnsi="Arial" w:cs="Arial"/>
          <w:sz w:val="24"/>
          <w:szCs w:val="24"/>
          <w:lang w:eastAsia="id-ID"/>
        </w:rPr>
        <w:lastRenderedPageBreak/>
        <w:t>kondisi politik, ekonomi, social budaya, teknologi, kond</w:t>
      </w:r>
      <w:r w:rsidR="004661BA">
        <w:rPr>
          <w:rFonts w:ascii="Arial" w:hAnsi="Arial" w:cs="Arial"/>
          <w:sz w:val="24"/>
          <w:szCs w:val="24"/>
          <w:lang w:eastAsia="id-ID"/>
        </w:rPr>
        <w:t>isi alam dan kelompok-kelompok yang berkaitan dengan penyediaan input, proses pelaksanaan dan pemanfaat output.</w:t>
      </w:r>
    </w:p>
    <w:p w:rsidR="004661BA" w:rsidRDefault="004661BA" w:rsidP="004661BA">
      <w:pPr>
        <w:ind w:left="720" w:firstLine="720"/>
        <w:jc w:val="both"/>
        <w:rPr>
          <w:rFonts w:ascii="Arial" w:hAnsi="Arial" w:cs="Arial"/>
          <w:sz w:val="24"/>
          <w:szCs w:val="24"/>
          <w:lang w:eastAsia="id-ID"/>
        </w:rPr>
      </w:pPr>
    </w:p>
    <w:p w:rsidR="0001517B" w:rsidRPr="00D86E06" w:rsidRDefault="0001517B" w:rsidP="00696509">
      <w:pPr>
        <w:rPr>
          <w:rFonts w:ascii="Arial" w:hAnsi="Arial" w:cs="Arial"/>
          <w:sz w:val="24"/>
          <w:szCs w:val="24"/>
          <w:lang w:val="id-ID" w:eastAsia="id-ID"/>
        </w:rPr>
      </w:pPr>
    </w:p>
    <w:p w:rsidR="0001517B" w:rsidRPr="00D86E06" w:rsidRDefault="0001517B" w:rsidP="00696509">
      <w:pPr>
        <w:rPr>
          <w:rFonts w:ascii="Arial" w:hAnsi="Arial" w:cs="Arial"/>
          <w:sz w:val="24"/>
          <w:szCs w:val="24"/>
          <w:lang w:val="id-ID" w:eastAsia="id-ID"/>
        </w:rPr>
      </w:pPr>
    </w:p>
    <w:p w:rsidR="0001517B" w:rsidRPr="00D86E06" w:rsidRDefault="0001517B" w:rsidP="00696509">
      <w:pPr>
        <w:rPr>
          <w:rFonts w:ascii="Arial" w:hAnsi="Arial" w:cs="Arial"/>
          <w:sz w:val="24"/>
          <w:szCs w:val="24"/>
          <w:lang w:val="id-ID" w:eastAsia="id-ID"/>
        </w:rPr>
      </w:pPr>
    </w:p>
    <w:p w:rsidR="0001517B" w:rsidRPr="00D86E06" w:rsidRDefault="0001517B" w:rsidP="00696509">
      <w:pPr>
        <w:rPr>
          <w:rFonts w:ascii="Arial" w:hAnsi="Arial" w:cs="Arial"/>
          <w:sz w:val="24"/>
          <w:szCs w:val="24"/>
          <w:lang w:val="id-ID" w:eastAsia="id-ID"/>
        </w:rPr>
      </w:pPr>
    </w:p>
    <w:p w:rsidR="0001517B" w:rsidRPr="00D86E06" w:rsidRDefault="0001517B" w:rsidP="00696509">
      <w:pPr>
        <w:rPr>
          <w:rFonts w:ascii="Arial" w:hAnsi="Arial" w:cs="Arial"/>
          <w:sz w:val="24"/>
          <w:szCs w:val="24"/>
          <w:lang w:val="id-ID" w:eastAsia="id-ID"/>
        </w:rPr>
      </w:pPr>
    </w:p>
    <w:p w:rsidR="009B4CAE" w:rsidRDefault="009B4CAE"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980334" w:rsidRDefault="00980334" w:rsidP="00696509">
      <w:pPr>
        <w:rPr>
          <w:rFonts w:ascii="Arial" w:hAnsi="Arial" w:cs="Arial"/>
          <w:sz w:val="24"/>
          <w:szCs w:val="24"/>
          <w:lang w:val="id-ID" w:eastAsia="id-ID"/>
        </w:rPr>
      </w:pPr>
    </w:p>
    <w:p w:rsidR="0053391C" w:rsidRDefault="0053391C" w:rsidP="00696509">
      <w:pPr>
        <w:rPr>
          <w:rFonts w:ascii="Arial" w:hAnsi="Arial" w:cs="Arial"/>
          <w:sz w:val="24"/>
          <w:szCs w:val="24"/>
          <w:lang w:val="id-ID" w:eastAsia="id-ID"/>
        </w:rPr>
      </w:pPr>
    </w:p>
    <w:p w:rsidR="0053391C" w:rsidRDefault="0053391C" w:rsidP="00696509">
      <w:pPr>
        <w:rPr>
          <w:rFonts w:ascii="Arial" w:hAnsi="Arial" w:cs="Arial"/>
          <w:sz w:val="24"/>
          <w:szCs w:val="24"/>
          <w:lang w:val="id-ID" w:eastAsia="id-ID"/>
        </w:rPr>
      </w:pPr>
    </w:p>
    <w:p w:rsidR="0053391C" w:rsidRDefault="0053391C" w:rsidP="00696509">
      <w:pPr>
        <w:rPr>
          <w:rFonts w:ascii="Arial" w:hAnsi="Arial" w:cs="Arial"/>
          <w:sz w:val="24"/>
          <w:szCs w:val="24"/>
          <w:lang w:val="id-ID" w:eastAsia="id-ID"/>
        </w:rPr>
      </w:pPr>
    </w:p>
    <w:p w:rsidR="00980334" w:rsidRPr="00D86E06" w:rsidRDefault="00980334" w:rsidP="00696509">
      <w:pPr>
        <w:rPr>
          <w:rFonts w:ascii="Arial" w:hAnsi="Arial" w:cs="Arial"/>
          <w:sz w:val="24"/>
          <w:szCs w:val="24"/>
          <w:lang w:val="id-ID" w:eastAsia="id-ID"/>
        </w:rPr>
      </w:pPr>
    </w:p>
    <w:p w:rsidR="009B4CAE" w:rsidRPr="00D86E06" w:rsidRDefault="009B4CAE" w:rsidP="00696509">
      <w:pPr>
        <w:rPr>
          <w:rFonts w:ascii="Arial" w:hAnsi="Arial" w:cs="Arial"/>
          <w:sz w:val="24"/>
          <w:szCs w:val="24"/>
          <w:lang w:val="id-ID" w:eastAsia="id-ID"/>
        </w:rPr>
      </w:pPr>
    </w:p>
    <w:p w:rsidR="009B4CAE" w:rsidRDefault="009B4CAE"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Default="004661BA" w:rsidP="00696509">
      <w:pPr>
        <w:rPr>
          <w:rFonts w:ascii="Arial" w:hAnsi="Arial" w:cs="Arial"/>
          <w:sz w:val="24"/>
          <w:szCs w:val="24"/>
          <w:lang w:val="id-ID" w:eastAsia="id-ID"/>
        </w:rPr>
      </w:pPr>
    </w:p>
    <w:p w:rsidR="004661BA" w:rsidRPr="00D86E06" w:rsidRDefault="004661BA" w:rsidP="00696509">
      <w:pPr>
        <w:rPr>
          <w:rFonts w:ascii="Arial" w:hAnsi="Arial" w:cs="Arial"/>
          <w:sz w:val="24"/>
          <w:szCs w:val="24"/>
          <w:lang w:val="id-ID" w:eastAsia="id-ID"/>
        </w:rPr>
      </w:pPr>
    </w:p>
    <w:p w:rsidR="003F52D7" w:rsidRPr="00D86E06" w:rsidRDefault="003F52D7" w:rsidP="003F52D7">
      <w:pPr>
        <w:pStyle w:val="Heading2"/>
        <w:spacing w:after="114"/>
        <w:ind w:left="695" w:right="690"/>
        <w:rPr>
          <w:szCs w:val="24"/>
          <w:lang w:val="en-US"/>
        </w:rPr>
      </w:pPr>
      <w:r w:rsidRPr="00D86E06">
        <w:rPr>
          <w:szCs w:val="24"/>
        </w:rPr>
        <w:t>BAB I</w:t>
      </w:r>
      <w:r w:rsidRPr="00D86E06">
        <w:rPr>
          <w:szCs w:val="24"/>
          <w:lang w:val="en-US"/>
        </w:rPr>
        <w:t>I</w:t>
      </w:r>
    </w:p>
    <w:p w:rsidR="003F52D7" w:rsidRPr="00D86E06" w:rsidRDefault="003F52D7" w:rsidP="003F52D7">
      <w:pPr>
        <w:pStyle w:val="Heading2"/>
        <w:spacing w:after="114"/>
        <w:ind w:left="695" w:right="690"/>
        <w:rPr>
          <w:szCs w:val="24"/>
          <w:lang w:val="en-US"/>
        </w:rPr>
      </w:pPr>
      <w:r w:rsidRPr="00D86E06">
        <w:rPr>
          <w:szCs w:val="24"/>
        </w:rPr>
        <w:t xml:space="preserve"> </w:t>
      </w:r>
      <w:r w:rsidRPr="00D86E06">
        <w:rPr>
          <w:szCs w:val="24"/>
          <w:lang w:val="en-US"/>
        </w:rPr>
        <w:t>PERENCANAAN KINERJA</w:t>
      </w:r>
    </w:p>
    <w:p w:rsidR="00CF1C14" w:rsidRPr="00D86E06" w:rsidRDefault="00CF1C14" w:rsidP="00081BF6">
      <w:pPr>
        <w:autoSpaceDE w:val="0"/>
        <w:autoSpaceDN w:val="0"/>
        <w:adjustRightInd w:val="0"/>
        <w:spacing w:after="0" w:line="360" w:lineRule="auto"/>
        <w:jc w:val="center"/>
        <w:rPr>
          <w:rFonts w:ascii="Arial" w:hAnsi="Arial" w:cs="Arial"/>
          <w:bCs/>
          <w:color w:val="202124"/>
          <w:sz w:val="24"/>
          <w:szCs w:val="24"/>
          <w:shd w:val="clear" w:color="auto" w:fill="FFFFFF"/>
        </w:rPr>
      </w:pPr>
    </w:p>
    <w:p w:rsidR="00FE41D4" w:rsidRDefault="00CF74B4" w:rsidP="00CF1C14">
      <w:pPr>
        <w:autoSpaceDE w:val="0"/>
        <w:autoSpaceDN w:val="0"/>
        <w:adjustRightInd w:val="0"/>
        <w:spacing w:after="0" w:line="360" w:lineRule="auto"/>
        <w:ind w:firstLine="685"/>
        <w:jc w:val="both"/>
        <w:rPr>
          <w:rFonts w:ascii="Arial" w:hAnsi="Arial" w:cs="Arial"/>
          <w:sz w:val="24"/>
          <w:szCs w:val="24"/>
        </w:rPr>
      </w:pPr>
      <w:r w:rsidRPr="00D86E06">
        <w:rPr>
          <w:rFonts w:ascii="Arial" w:hAnsi="Arial" w:cs="Arial"/>
          <w:bCs/>
          <w:color w:val="202124"/>
          <w:sz w:val="24"/>
          <w:szCs w:val="24"/>
          <w:shd w:val="clear" w:color="auto" w:fill="FFFFFF"/>
        </w:rPr>
        <w:t>Perencanaan kinerja</w:t>
      </w:r>
      <w:r w:rsidRPr="00D86E06">
        <w:rPr>
          <w:rFonts w:ascii="Arial" w:hAnsi="Arial" w:cs="Arial"/>
          <w:color w:val="202124"/>
          <w:sz w:val="24"/>
          <w:szCs w:val="24"/>
          <w:shd w:val="clear" w:color="auto" w:fill="FFFFFF"/>
        </w:rPr>
        <w:t> merupakan proses penyusunan rencana </w:t>
      </w:r>
      <w:r w:rsidRPr="00D86E06">
        <w:rPr>
          <w:rFonts w:ascii="Arial" w:hAnsi="Arial" w:cs="Arial"/>
          <w:bCs/>
          <w:color w:val="202124"/>
          <w:sz w:val="24"/>
          <w:szCs w:val="24"/>
          <w:shd w:val="clear" w:color="auto" w:fill="FFFFFF"/>
        </w:rPr>
        <w:t>kinerja</w:t>
      </w:r>
      <w:r w:rsidRPr="00D86E06">
        <w:rPr>
          <w:rFonts w:ascii="Arial" w:hAnsi="Arial" w:cs="Arial"/>
          <w:color w:val="202124"/>
          <w:sz w:val="24"/>
          <w:szCs w:val="24"/>
          <w:shd w:val="clear" w:color="auto" w:fill="FFFFFF"/>
        </w:rPr>
        <w:t xml:space="preserve"> sebagai penjabaran dari sasaran dan program yang telah ditetapkan dalam rencana strategis, yang dilaksanakan oleh instansi pemerintah melalui berbagai kegiatan tahunan. </w:t>
      </w:r>
      <w:r w:rsidRPr="00D86E06">
        <w:rPr>
          <w:rFonts w:ascii="Arial" w:hAnsi="Arial" w:cs="Arial"/>
          <w:sz w:val="24"/>
          <w:szCs w:val="24"/>
        </w:rPr>
        <w:t xml:space="preserve">Di dalam rencana kinerja, ditetapkan rencana capaian kinerja tahunan untuk seluruh indikator kinerja yang ada pada tingkat sasaran dan kegiatan. Penyusunan rencana kinerja dilakukan seiring dengan agenda penyusunan dan kebijakan anggaran, serta merupakan komitmen bagi instansi untuk mencapainya dalam tahun tertentu. </w:t>
      </w:r>
    </w:p>
    <w:p w:rsidR="00DD4E52" w:rsidRDefault="00DD4E52" w:rsidP="00CF1C14">
      <w:pPr>
        <w:autoSpaceDE w:val="0"/>
        <w:autoSpaceDN w:val="0"/>
        <w:adjustRightInd w:val="0"/>
        <w:spacing w:after="0" w:line="360" w:lineRule="auto"/>
        <w:ind w:firstLine="685"/>
        <w:jc w:val="both"/>
        <w:rPr>
          <w:rFonts w:ascii="Arial" w:hAnsi="Arial" w:cs="Arial"/>
          <w:sz w:val="24"/>
          <w:szCs w:val="24"/>
        </w:rPr>
      </w:pPr>
    </w:p>
    <w:p w:rsidR="00DD4E52" w:rsidRDefault="00DD4E52" w:rsidP="00320169">
      <w:pPr>
        <w:pStyle w:val="ListParagraph"/>
        <w:numPr>
          <w:ilvl w:val="0"/>
          <w:numId w:val="48"/>
        </w:numPr>
        <w:autoSpaceDE w:val="0"/>
        <w:autoSpaceDN w:val="0"/>
        <w:adjustRightInd w:val="0"/>
        <w:spacing w:after="0" w:line="360" w:lineRule="auto"/>
        <w:ind w:left="360"/>
        <w:rPr>
          <w:rFonts w:ascii="Arial" w:hAnsi="Arial" w:cs="Arial"/>
          <w:b/>
          <w:bCs/>
          <w:color w:val="000000"/>
          <w:sz w:val="24"/>
          <w:szCs w:val="24"/>
        </w:rPr>
      </w:pPr>
      <w:r w:rsidRPr="00DD4E52">
        <w:rPr>
          <w:rFonts w:ascii="Arial" w:hAnsi="Arial" w:cs="Arial"/>
          <w:b/>
          <w:bCs/>
          <w:color w:val="000000"/>
          <w:sz w:val="24"/>
          <w:szCs w:val="24"/>
        </w:rPr>
        <w:t xml:space="preserve">Tujuan dan Sasaran </w:t>
      </w:r>
    </w:p>
    <w:p w:rsidR="00DD4E52" w:rsidRPr="00D86E06" w:rsidRDefault="00DD4E52" w:rsidP="00DD4E52">
      <w:pPr>
        <w:pStyle w:val="Default"/>
        <w:spacing w:line="360" w:lineRule="auto"/>
        <w:ind w:left="360" w:firstLine="360"/>
        <w:jc w:val="both"/>
        <w:rPr>
          <w:rFonts w:ascii="Arial" w:hAnsi="Arial" w:cs="Arial"/>
        </w:rPr>
      </w:pPr>
      <w:r w:rsidRPr="00D86E06">
        <w:rPr>
          <w:rFonts w:ascii="Arial" w:hAnsi="Arial" w:cs="Arial"/>
        </w:rPr>
        <w:t xml:space="preserve">Tujuan adalah pernyataan tentang hal-hal yang perlu dilakukan untuk mencapai visi dan melaksanakan misi dengan menjawab isu-isu strategis pembangunan daerah. Rumusan tujuan diturunkan secara operasional dari masing-masing misi pembangunan daerah dengan memperhatikan pokok-pokok visi. </w:t>
      </w:r>
    </w:p>
    <w:p w:rsidR="00DD4E52" w:rsidRPr="00D86E06" w:rsidRDefault="00DD4E52" w:rsidP="00DD4E52">
      <w:pPr>
        <w:pStyle w:val="Default"/>
        <w:spacing w:line="360" w:lineRule="auto"/>
        <w:ind w:left="360" w:firstLine="360"/>
        <w:jc w:val="both"/>
        <w:rPr>
          <w:rFonts w:ascii="Arial" w:hAnsi="Arial" w:cs="Arial"/>
        </w:rPr>
      </w:pPr>
      <w:r w:rsidRPr="00D86E06">
        <w:rPr>
          <w:rFonts w:ascii="Arial" w:hAnsi="Arial" w:cs="Arial"/>
        </w:rPr>
        <w:t xml:space="preserve">Sasaran adalah hasil yang diharapkan dari suatu tujuan yang diformulasikan secara terukur, spesifik, mudah dicapai, dan rasional untuk jangka waktu </w:t>
      </w:r>
      <w:proofErr w:type="gramStart"/>
      <w:r w:rsidRPr="00D86E06">
        <w:rPr>
          <w:rFonts w:ascii="Arial" w:hAnsi="Arial" w:cs="Arial"/>
        </w:rPr>
        <w:t>lima</w:t>
      </w:r>
      <w:proofErr w:type="gramEnd"/>
      <w:r w:rsidRPr="00D86E06">
        <w:rPr>
          <w:rFonts w:ascii="Arial" w:hAnsi="Arial" w:cs="Arial"/>
        </w:rPr>
        <w:t xml:space="preserve"> tahun kedepan. Suatu sasaran dirumuskan untuk mencapai atau menjelaskan tujuan, dimana untuk mencapai suatu tujuan dapat melalui beberapa sasaran dan memperhatikan relevansinya dengan isu-isu strategis daerah. </w:t>
      </w:r>
    </w:p>
    <w:p w:rsidR="00DD4E52" w:rsidRPr="00D86E06" w:rsidRDefault="00DD4E52" w:rsidP="00DD4E52">
      <w:pPr>
        <w:pStyle w:val="Default"/>
        <w:spacing w:line="360" w:lineRule="auto"/>
        <w:ind w:left="360" w:firstLine="360"/>
        <w:jc w:val="both"/>
        <w:rPr>
          <w:rFonts w:ascii="Arial" w:hAnsi="Arial" w:cs="Arial"/>
        </w:rPr>
      </w:pPr>
      <w:r w:rsidRPr="00D86E06">
        <w:rPr>
          <w:rFonts w:ascii="Arial" w:hAnsi="Arial" w:cs="Arial"/>
        </w:rPr>
        <w:t>Tujuan dan sasaran jangka menengah DISBIMACIPTA Kabupaten Pinrang tahun 2019-2024 telah sesuai dengan tujuan dan sasaran Perubahan RPJMD Kabupaten Pinrang tahun 2019-2024 dengan menjabarkan secara operasional visi, misi dan program unggulan Bupati dan Wakil Bupati Pinrang masa jabatan tahun 2019-2024. Tujuan dan sasaran jangka menengah DISBIMACIPTA Kabupaten Pinrang telah memperhatikan isu-isu strategis daerah berdasarkan tugas dan fungsi pelayanan perangkat daerah seperti yang tesedia pada Tabel 2.1.</w:t>
      </w:r>
    </w:p>
    <w:p w:rsidR="00DD4E52" w:rsidRPr="00DD4E52" w:rsidRDefault="00DD4E52" w:rsidP="00DD4E52">
      <w:pPr>
        <w:pStyle w:val="ListParagraph"/>
        <w:autoSpaceDE w:val="0"/>
        <w:autoSpaceDN w:val="0"/>
        <w:adjustRightInd w:val="0"/>
        <w:spacing w:after="0" w:line="360" w:lineRule="auto"/>
        <w:rPr>
          <w:rFonts w:ascii="Arial" w:hAnsi="Arial" w:cs="Arial"/>
          <w:b/>
          <w:bCs/>
          <w:color w:val="000000"/>
          <w:sz w:val="24"/>
          <w:szCs w:val="24"/>
        </w:rPr>
      </w:pPr>
    </w:p>
    <w:p w:rsidR="00791A44" w:rsidRDefault="00791A44" w:rsidP="00CF1C14">
      <w:pPr>
        <w:autoSpaceDE w:val="0"/>
        <w:autoSpaceDN w:val="0"/>
        <w:adjustRightInd w:val="0"/>
        <w:spacing w:after="0" w:line="360" w:lineRule="auto"/>
        <w:ind w:firstLine="685"/>
        <w:jc w:val="both"/>
        <w:rPr>
          <w:rFonts w:ascii="Arial" w:hAnsi="Arial" w:cs="Arial"/>
          <w:sz w:val="24"/>
          <w:szCs w:val="24"/>
        </w:rPr>
        <w:sectPr w:rsidR="00791A44" w:rsidSect="00081BF6">
          <w:pgSz w:w="11906" w:h="16838" w:code="9"/>
          <w:pgMar w:top="1701" w:right="1274" w:bottom="1701" w:left="1616" w:header="720" w:footer="720" w:gutter="0"/>
          <w:cols w:space="708"/>
          <w:docGrid w:linePitch="299"/>
        </w:sectPr>
      </w:pPr>
    </w:p>
    <w:p w:rsidR="00791A44" w:rsidRPr="00D86E06" w:rsidRDefault="00791A44" w:rsidP="00791A44">
      <w:pPr>
        <w:spacing w:after="0" w:line="360" w:lineRule="auto"/>
        <w:jc w:val="center"/>
        <w:rPr>
          <w:rFonts w:ascii="Arial" w:hAnsi="Arial" w:cs="Arial"/>
          <w:b/>
          <w:sz w:val="24"/>
          <w:szCs w:val="24"/>
        </w:rPr>
      </w:pPr>
      <w:r w:rsidRPr="00D86E06">
        <w:rPr>
          <w:rFonts w:ascii="Arial" w:hAnsi="Arial" w:cs="Arial"/>
          <w:b/>
          <w:sz w:val="24"/>
          <w:szCs w:val="24"/>
        </w:rPr>
        <w:lastRenderedPageBreak/>
        <w:t xml:space="preserve">Tabel. </w:t>
      </w:r>
      <w:r>
        <w:rPr>
          <w:rFonts w:ascii="Arial" w:hAnsi="Arial" w:cs="Arial"/>
          <w:b/>
          <w:sz w:val="24"/>
          <w:szCs w:val="24"/>
        </w:rPr>
        <w:t>2.1</w:t>
      </w:r>
    </w:p>
    <w:p w:rsidR="00791A44" w:rsidRPr="00D86E06" w:rsidRDefault="00791A44" w:rsidP="00791A44">
      <w:pPr>
        <w:spacing w:after="0" w:line="240" w:lineRule="auto"/>
        <w:jc w:val="center"/>
        <w:rPr>
          <w:rFonts w:ascii="Arial" w:hAnsi="Arial" w:cs="Arial"/>
          <w:b/>
          <w:sz w:val="24"/>
          <w:szCs w:val="24"/>
        </w:rPr>
      </w:pPr>
      <w:r>
        <w:rPr>
          <w:rFonts w:ascii="Arial" w:hAnsi="Arial" w:cs="Arial"/>
          <w:b/>
          <w:bCs/>
          <w:sz w:val="24"/>
          <w:szCs w:val="24"/>
        </w:rPr>
        <w:t xml:space="preserve"> Matrik </w:t>
      </w:r>
      <w:r w:rsidRPr="00D86E06">
        <w:rPr>
          <w:rFonts w:ascii="Arial" w:hAnsi="Arial" w:cs="Arial"/>
          <w:b/>
          <w:bCs/>
          <w:sz w:val="24"/>
          <w:szCs w:val="24"/>
        </w:rPr>
        <w:t xml:space="preserve">Tujuan, Sasaran, Indikator Dan Target Kinerja </w:t>
      </w:r>
      <w:r w:rsidRPr="00D86E06">
        <w:rPr>
          <w:rFonts w:ascii="Arial" w:hAnsi="Arial" w:cs="Arial"/>
          <w:b/>
          <w:sz w:val="24"/>
          <w:szCs w:val="24"/>
        </w:rPr>
        <w:t xml:space="preserve"> </w:t>
      </w:r>
    </w:p>
    <w:p w:rsidR="00791A44" w:rsidRPr="00D86E06" w:rsidRDefault="00791A44" w:rsidP="00791A44">
      <w:pPr>
        <w:spacing w:after="0" w:line="360" w:lineRule="auto"/>
        <w:jc w:val="center"/>
        <w:rPr>
          <w:rFonts w:ascii="Arial" w:hAnsi="Arial" w:cs="Arial"/>
          <w:b/>
          <w:sz w:val="24"/>
          <w:szCs w:val="24"/>
        </w:rPr>
      </w:pPr>
      <w:r w:rsidRPr="00D86E06">
        <w:rPr>
          <w:rFonts w:ascii="Arial" w:hAnsi="Arial" w:cs="Arial"/>
          <w:b/>
          <w:sz w:val="24"/>
          <w:szCs w:val="24"/>
        </w:rPr>
        <w:t>Dinas Bina Marga, Cipta Karya, dan Tata Ruang Kabupaten Pinrang</w:t>
      </w:r>
    </w:p>
    <w:p w:rsidR="00791A44" w:rsidRPr="00D86E06" w:rsidRDefault="00791A44" w:rsidP="00791A44">
      <w:pPr>
        <w:autoSpaceDE w:val="0"/>
        <w:autoSpaceDN w:val="0"/>
        <w:adjustRightInd w:val="0"/>
        <w:spacing w:after="0" w:line="240" w:lineRule="auto"/>
        <w:rPr>
          <w:rFonts w:ascii="Arial" w:hAnsi="Arial" w:cs="Arial"/>
          <w:sz w:val="24"/>
          <w:szCs w:val="24"/>
        </w:rPr>
      </w:pPr>
    </w:p>
    <w:tbl>
      <w:tblPr>
        <w:tblStyle w:val="TableGrid0"/>
        <w:tblW w:w="13325" w:type="dxa"/>
        <w:tblInd w:w="-289" w:type="dxa"/>
        <w:tblLook w:val="04A0" w:firstRow="1" w:lastRow="0" w:firstColumn="1" w:lastColumn="0" w:noHBand="0" w:noVBand="1"/>
      </w:tblPr>
      <w:tblGrid>
        <w:gridCol w:w="536"/>
        <w:gridCol w:w="2098"/>
        <w:gridCol w:w="2831"/>
        <w:gridCol w:w="3575"/>
        <w:gridCol w:w="1076"/>
        <w:gridCol w:w="1076"/>
        <w:gridCol w:w="1076"/>
        <w:gridCol w:w="1057"/>
      </w:tblGrid>
      <w:tr w:rsidR="00791A44" w:rsidRPr="00D86E06" w:rsidTr="0095092F">
        <w:trPr>
          <w:trHeight w:val="235"/>
        </w:trPr>
        <w:tc>
          <w:tcPr>
            <w:tcW w:w="491" w:type="dxa"/>
            <w:vMerge w:val="restart"/>
            <w:vAlign w:val="center"/>
          </w:tcPr>
          <w:p w:rsidR="00791A44" w:rsidRPr="00D86E06" w:rsidRDefault="00791A44" w:rsidP="0095092F">
            <w:pPr>
              <w:jc w:val="center"/>
              <w:rPr>
                <w:rFonts w:ascii="Arial" w:hAnsi="Arial" w:cs="Arial"/>
                <w:b/>
                <w:sz w:val="24"/>
                <w:szCs w:val="24"/>
              </w:rPr>
            </w:pPr>
            <w:r w:rsidRPr="00D86E06">
              <w:rPr>
                <w:rFonts w:ascii="Arial" w:hAnsi="Arial" w:cs="Arial"/>
                <w:b/>
                <w:sz w:val="24"/>
                <w:szCs w:val="24"/>
              </w:rPr>
              <w:t>No</w:t>
            </w:r>
          </w:p>
        </w:tc>
        <w:tc>
          <w:tcPr>
            <w:tcW w:w="2009" w:type="dxa"/>
            <w:vMerge w:val="restart"/>
            <w:vAlign w:val="center"/>
          </w:tcPr>
          <w:p w:rsidR="00791A44" w:rsidRPr="00D86E06" w:rsidRDefault="00791A44" w:rsidP="0095092F">
            <w:pPr>
              <w:jc w:val="center"/>
              <w:rPr>
                <w:rFonts w:ascii="Arial" w:hAnsi="Arial" w:cs="Arial"/>
                <w:b/>
                <w:sz w:val="24"/>
                <w:szCs w:val="24"/>
              </w:rPr>
            </w:pPr>
            <w:r w:rsidRPr="00D86E06">
              <w:rPr>
                <w:rFonts w:ascii="Arial" w:hAnsi="Arial" w:cs="Arial"/>
                <w:b/>
                <w:sz w:val="24"/>
                <w:szCs w:val="24"/>
              </w:rPr>
              <w:t>Tujuan</w:t>
            </w:r>
          </w:p>
        </w:tc>
        <w:tc>
          <w:tcPr>
            <w:tcW w:w="2887" w:type="dxa"/>
            <w:vMerge w:val="restart"/>
            <w:vAlign w:val="center"/>
          </w:tcPr>
          <w:p w:rsidR="00791A44" w:rsidRPr="00D86E06" w:rsidRDefault="00791A44" w:rsidP="0095092F">
            <w:pPr>
              <w:jc w:val="center"/>
              <w:rPr>
                <w:rFonts w:ascii="Arial" w:hAnsi="Arial" w:cs="Arial"/>
                <w:b/>
                <w:sz w:val="24"/>
                <w:szCs w:val="24"/>
              </w:rPr>
            </w:pPr>
            <w:r w:rsidRPr="00D86E06">
              <w:rPr>
                <w:rFonts w:ascii="Arial" w:hAnsi="Arial" w:cs="Arial"/>
                <w:b/>
                <w:sz w:val="24"/>
                <w:szCs w:val="24"/>
              </w:rPr>
              <w:t>Sasaran</w:t>
            </w:r>
          </w:p>
        </w:tc>
        <w:tc>
          <w:tcPr>
            <w:tcW w:w="3713" w:type="dxa"/>
            <w:vMerge w:val="restart"/>
            <w:vAlign w:val="center"/>
          </w:tcPr>
          <w:p w:rsidR="00791A44" w:rsidRPr="00D86E06" w:rsidRDefault="00791A44" w:rsidP="0095092F">
            <w:pPr>
              <w:jc w:val="center"/>
              <w:rPr>
                <w:rFonts w:ascii="Arial" w:hAnsi="Arial" w:cs="Arial"/>
                <w:b/>
                <w:sz w:val="24"/>
                <w:szCs w:val="24"/>
                <w:lang w:val="en-US"/>
              </w:rPr>
            </w:pPr>
            <w:r w:rsidRPr="00D86E06">
              <w:rPr>
                <w:rFonts w:ascii="Arial" w:hAnsi="Arial" w:cs="Arial"/>
                <w:b/>
                <w:sz w:val="24"/>
                <w:szCs w:val="24"/>
              </w:rPr>
              <w:t xml:space="preserve">Indikator </w:t>
            </w:r>
            <w:r w:rsidRPr="00D86E06">
              <w:rPr>
                <w:rFonts w:ascii="Arial" w:hAnsi="Arial" w:cs="Arial"/>
                <w:b/>
                <w:sz w:val="24"/>
                <w:szCs w:val="24"/>
                <w:lang w:val="en-US"/>
              </w:rPr>
              <w:t>Kinerja</w:t>
            </w:r>
          </w:p>
        </w:tc>
        <w:tc>
          <w:tcPr>
            <w:tcW w:w="4225" w:type="dxa"/>
            <w:gridSpan w:val="4"/>
          </w:tcPr>
          <w:p w:rsidR="00791A44" w:rsidRPr="00D86E06" w:rsidRDefault="00791A44" w:rsidP="0095092F">
            <w:pPr>
              <w:jc w:val="center"/>
              <w:rPr>
                <w:rFonts w:ascii="Arial" w:hAnsi="Arial" w:cs="Arial"/>
                <w:b/>
                <w:sz w:val="24"/>
                <w:szCs w:val="24"/>
              </w:rPr>
            </w:pPr>
            <w:r w:rsidRPr="00D86E06">
              <w:rPr>
                <w:rFonts w:ascii="Arial" w:hAnsi="Arial" w:cs="Arial"/>
                <w:b/>
                <w:sz w:val="24"/>
                <w:szCs w:val="24"/>
              </w:rPr>
              <w:t>Target Kinerja Pada Tahun</w:t>
            </w:r>
          </w:p>
        </w:tc>
      </w:tr>
      <w:tr w:rsidR="00791A44" w:rsidRPr="00D86E06" w:rsidTr="0095092F">
        <w:trPr>
          <w:trHeight w:val="235"/>
        </w:trPr>
        <w:tc>
          <w:tcPr>
            <w:tcW w:w="491" w:type="dxa"/>
            <w:vMerge/>
            <w:vAlign w:val="center"/>
          </w:tcPr>
          <w:p w:rsidR="00791A44" w:rsidRPr="00D86E06" w:rsidRDefault="00791A44" w:rsidP="0095092F">
            <w:pPr>
              <w:jc w:val="center"/>
              <w:rPr>
                <w:rFonts w:ascii="Arial" w:hAnsi="Arial" w:cs="Arial"/>
                <w:b/>
                <w:sz w:val="24"/>
                <w:szCs w:val="24"/>
              </w:rPr>
            </w:pPr>
          </w:p>
        </w:tc>
        <w:tc>
          <w:tcPr>
            <w:tcW w:w="2009" w:type="dxa"/>
            <w:vMerge/>
            <w:vAlign w:val="center"/>
          </w:tcPr>
          <w:p w:rsidR="00791A44" w:rsidRPr="00D86E06" w:rsidRDefault="00791A44" w:rsidP="0095092F">
            <w:pPr>
              <w:jc w:val="center"/>
              <w:rPr>
                <w:rFonts w:ascii="Arial" w:hAnsi="Arial" w:cs="Arial"/>
                <w:b/>
                <w:sz w:val="24"/>
                <w:szCs w:val="24"/>
              </w:rPr>
            </w:pPr>
          </w:p>
        </w:tc>
        <w:tc>
          <w:tcPr>
            <w:tcW w:w="2887" w:type="dxa"/>
            <w:vMerge/>
            <w:vAlign w:val="center"/>
          </w:tcPr>
          <w:p w:rsidR="00791A44" w:rsidRPr="00D86E06" w:rsidRDefault="00791A44" w:rsidP="0095092F">
            <w:pPr>
              <w:jc w:val="center"/>
              <w:rPr>
                <w:rFonts w:ascii="Arial" w:hAnsi="Arial" w:cs="Arial"/>
                <w:b/>
                <w:sz w:val="24"/>
                <w:szCs w:val="24"/>
              </w:rPr>
            </w:pPr>
          </w:p>
        </w:tc>
        <w:tc>
          <w:tcPr>
            <w:tcW w:w="3713" w:type="dxa"/>
            <w:vMerge/>
            <w:vAlign w:val="center"/>
          </w:tcPr>
          <w:p w:rsidR="00791A44" w:rsidRPr="00D86E06" w:rsidRDefault="00791A44" w:rsidP="0095092F">
            <w:pPr>
              <w:jc w:val="center"/>
              <w:rPr>
                <w:rFonts w:ascii="Arial" w:hAnsi="Arial" w:cs="Arial"/>
                <w:b/>
                <w:sz w:val="24"/>
                <w:szCs w:val="24"/>
              </w:rPr>
            </w:pPr>
          </w:p>
        </w:tc>
        <w:tc>
          <w:tcPr>
            <w:tcW w:w="1077" w:type="dxa"/>
          </w:tcPr>
          <w:p w:rsidR="00791A44" w:rsidRPr="00D86E06" w:rsidRDefault="00791A44" w:rsidP="0095092F">
            <w:pPr>
              <w:jc w:val="center"/>
              <w:rPr>
                <w:rFonts w:ascii="Arial" w:hAnsi="Arial" w:cs="Arial"/>
                <w:b/>
                <w:sz w:val="24"/>
                <w:szCs w:val="24"/>
                <w:lang w:val="en-US"/>
              </w:rPr>
            </w:pPr>
            <w:r w:rsidRPr="00D86E06">
              <w:rPr>
                <w:rFonts w:ascii="Arial" w:hAnsi="Arial" w:cs="Arial"/>
                <w:b/>
                <w:sz w:val="24"/>
                <w:szCs w:val="24"/>
                <w:lang w:val="en-US"/>
              </w:rPr>
              <w:t>2021</w:t>
            </w:r>
          </w:p>
        </w:tc>
        <w:tc>
          <w:tcPr>
            <w:tcW w:w="1077" w:type="dxa"/>
          </w:tcPr>
          <w:p w:rsidR="00791A44" w:rsidRPr="00D86E06" w:rsidRDefault="00791A44" w:rsidP="0095092F">
            <w:pPr>
              <w:jc w:val="center"/>
              <w:rPr>
                <w:rFonts w:ascii="Arial" w:hAnsi="Arial" w:cs="Arial"/>
                <w:b/>
                <w:sz w:val="24"/>
                <w:szCs w:val="24"/>
                <w:lang w:val="en-US"/>
              </w:rPr>
            </w:pPr>
            <w:r w:rsidRPr="00D86E06">
              <w:rPr>
                <w:rFonts w:ascii="Arial" w:hAnsi="Arial" w:cs="Arial"/>
                <w:b/>
                <w:sz w:val="24"/>
                <w:szCs w:val="24"/>
                <w:lang w:val="en-US"/>
              </w:rPr>
              <w:t>2022</w:t>
            </w:r>
          </w:p>
        </w:tc>
        <w:tc>
          <w:tcPr>
            <w:tcW w:w="1077" w:type="dxa"/>
          </w:tcPr>
          <w:p w:rsidR="00791A44" w:rsidRPr="00D86E06" w:rsidRDefault="00791A44" w:rsidP="0095092F">
            <w:pPr>
              <w:jc w:val="center"/>
              <w:rPr>
                <w:rFonts w:ascii="Arial" w:hAnsi="Arial" w:cs="Arial"/>
                <w:b/>
                <w:sz w:val="24"/>
                <w:szCs w:val="24"/>
                <w:lang w:val="en-US"/>
              </w:rPr>
            </w:pPr>
            <w:r w:rsidRPr="00D86E06">
              <w:rPr>
                <w:rFonts w:ascii="Arial" w:hAnsi="Arial" w:cs="Arial"/>
                <w:b/>
                <w:sz w:val="24"/>
                <w:szCs w:val="24"/>
                <w:lang w:val="en-US"/>
              </w:rPr>
              <w:t>2023</w:t>
            </w:r>
          </w:p>
        </w:tc>
        <w:tc>
          <w:tcPr>
            <w:tcW w:w="994" w:type="dxa"/>
          </w:tcPr>
          <w:p w:rsidR="00791A44" w:rsidRPr="00D86E06" w:rsidRDefault="00791A44" w:rsidP="0095092F">
            <w:pPr>
              <w:jc w:val="center"/>
              <w:rPr>
                <w:rFonts w:ascii="Arial" w:hAnsi="Arial" w:cs="Arial"/>
                <w:b/>
                <w:sz w:val="24"/>
                <w:szCs w:val="24"/>
                <w:lang w:val="en-US"/>
              </w:rPr>
            </w:pPr>
            <w:r w:rsidRPr="00D86E06">
              <w:rPr>
                <w:rFonts w:ascii="Arial" w:hAnsi="Arial" w:cs="Arial"/>
                <w:b/>
                <w:sz w:val="24"/>
                <w:szCs w:val="24"/>
                <w:lang w:val="en-US"/>
              </w:rPr>
              <w:t>2024</w:t>
            </w:r>
          </w:p>
        </w:tc>
      </w:tr>
      <w:tr w:rsidR="00791A44" w:rsidRPr="00D86E06" w:rsidTr="0095092F">
        <w:trPr>
          <w:trHeight w:val="701"/>
        </w:trPr>
        <w:tc>
          <w:tcPr>
            <w:tcW w:w="491" w:type="dxa"/>
            <w:vMerge w:val="restart"/>
          </w:tcPr>
          <w:p w:rsidR="00791A44" w:rsidRPr="00D86E06" w:rsidRDefault="00791A44" w:rsidP="0095092F">
            <w:pPr>
              <w:jc w:val="center"/>
              <w:rPr>
                <w:rFonts w:ascii="Arial" w:hAnsi="Arial" w:cs="Arial"/>
                <w:sz w:val="24"/>
                <w:szCs w:val="24"/>
              </w:rPr>
            </w:pPr>
            <w:r w:rsidRPr="00D86E06">
              <w:rPr>
                <w:rFonts w:ascii="Arial" w:hAnsi="Arial" w:cs="Arial"/>
                <w:sz w:val="24"/>
                <w:szCs w:val="24"/>
              </w:rPr>
              <w:t>1</w:t>
            </w:r>
          </w:p>
        </w:tc>
        <w:tc>
          <w:tcPr>
            <w:tcW w:w="2009" w:type="dxa"/>
            <w:vMerge w:val="restart"/>
          </w:tcPr>
          <w:p w:rsidR="00791A44" w:rsidRPr="00D86E06" w:rsidRDefault="00791A44" w:rsidP="0095092F">
            <w:pPr>
              <w:rPr>
                <w:rFonts w:ascii="Arial" w:hAnsi="Arial" w:cs="Arial"/>
                <w:sz w:val="24"/>
                <w:szCs w:val="24"/>
              </w:rPr>
            </w:pPr>
            <w:r w:rsidRPr="00D86E06">
              <w:rPr>
                <w:rFonts w:ascii="Arial" w:hAnsi="Arial" w:cs="Arial"/>
                <w:sz w:val="24"/>
                <w:szCs w:val="24"/>
              </w:rPr>
              <w:t>Meningkatkan akuntabilitas kinerja birokrasi dan kualitas pelayanan publik</w:t>
            </w:r>
          </w:p>
        </w:tc>
        <w:tc>
          <w:tcPr>
            <w:tcW w:w="2887" w:type="dxa"/>
          </w:tcPr>
          <w:p w:rsidR="00791A44" w:rsidRPr="00D86E06" w:rsidRDefault="00791A44" w:rsidP="0095092F">
            <w:pPr>
              <w:jc w:val="both"/>
              <w:rPr>
                <w:rFonts w:ascii="Arial" w:hAnsi="Arial" w:cs="Arial"/>
                <w:sz w:val="24"/>
                <w:szCs w:val="24"/>
              </w:rPr>
            </w:pPr>
          </w:p>
        </w:tc>
        <w:tc>
          <w:tcPr>
            <w:tcW w:w="3713" w:type="dxa"/>
          </w:tcPr>
          <w:p w:rsidR="00791A44" w:rsidRPr="00D86E06" w:rsidRDefault="00791A44" w:rsidP="0095092F">
            <w:pPr>
              <w:rPr>
                <w:rFonts w:ascii="Arial" w:hAnsi="Arial" w:cs="Arial"/>
                <w:sz w:val="24"/>
                <w:szCs w:val="24"/>
              </w:rPr>
            </w:pPr>
            <w:r w:rsidRPr="00D86E06">
              <w:rPr>
                <w:rFonts w:ascii="Arial" w:hAnsi="Arial" w:cs="Arial"/>
                <w:sz w:val="24"/>
                <w:szCs w:val="24"/>
              </w:rPr>
              <w:t>Nilai penilaian mandiri pelaksanaan reformasi birokrasi (PMPRB) Perangkat Daerah</w:t>
            </w:r>
          </w:p>
          <w:p w:rsidR="00791A44" w:rsidRPr="00D86E06" w:rsidRDefault="00791A44" w:rsidP="0095092F">
            <w:pPr>
              <w:jc w:val="both"/>
              <w:rPr>
                <w:rFonts w:ascii="Arial" w:hAnsi="Arial" w:cs="Arial"/>
                <w:sz w:val="24"/>
                <w:szCs w:val="24"/>
              </w:rPr>
            </w:pPr>
          </w:p>
        </w:tc>
        <w:tc>
          <w:tcPr>
            <w:tcW w:w="1077"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70</w:t>
            </w:r>
          </w:p>
        </w:tc>
        <w:tc>
          <w:tcPr>
            <w:tcW w:w="1077"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70</w:t>
            </w:r>
          </w:p>
        </w:tc>
        <w:tc>
          <w:tcPr>
            <w:tcW w:w="1077"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70</w:t>
            </w:r>
          </w:p>
        </w:tc>
        <w:tc>
          <w:tcPr>
            <w:tcW w:w="994"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70</w:t>
            </w:r>
          </w:p>
        </w:tc>
      </w:tr>
      <w:tr w:rsidR="00791A44" w:rsidRPr="00D86E06" w:rsidTr="0095092F">
        <w:trPr>
          <w:trHeight w:val="701"/>
        </w:trPr>
        <w:tc>
          <w:tcPr>
            <w:tcW w:w="491" w:type="dxa"/>
            <w:vMerge/>
          </w:tcPr>
          <w:p w:rsidR="00791A44" w:rsidRPr="00D86E06" w:rsidRDefault="00791A44" w:rsidP="0095092F">
            <w:pPr>
              <w:jc w:val="both"/>
              <w:rPr>
                <w:rFonts w:ascii="Arial" w:hAnsi="Arial" w:cs="Arial"/>
                <w:sz w:val="24"/>
                <w:szCs w:val="24"/>
              </w:rPr>
            </w:pPr>
          </w:p>
        </w:tc>
        <w:tc>
          <w:tcPr>
            <w:tcW w:w="2009" w:type="dxa"/>
            <w:vMerge/>
          </w:tcPr>
          <w:p w:rsidR="00791A44" w:rsidRPr="00D86E06" w:rsidRDefault="00791A44" w:rsidP="0095092F">
            <w:pPr>
              <w:jc w:val="both"/>
              <w:rPr>
                <w:rFonts w:ascii="Arial" w:hAnsi="Arial" w:cs="Arial"/>
                <w:sz w:val="24"/>
                <w:szCs w:val="24"/>
              </w:rPr>
            </w:pPr>
          </w:p>
        </w:tc>
        <w:tc>
          <w:tcPr>
            <w:tcW w:w="2887" w:type="dxa"/>
            <w:vMerge w:val="restart"/>
          </w:tcPr>
          <w:p w:rsidR="00791A44" w:rsidRPr="00D86E06" w:rsidRDefault="00791A44" w:rsidP="0095092F">
            <w:pPr>
              <w:rPr>
                <w:rFonts w:ascii="Arial" w:hAnsi="Arial" w:cs="Arial"/>
                <w:sz w:val="24"/>
                <w:szCs w:val="24"/>
              </w:rPr>
            </w:pPr>
            <w:r w:rsidRPr="00D86E06">
              <w:rPr>
                <w:rFonts w:ascii="Arial" w:hAnsi="Arial" w:cs="Arial"/>
                <w:sz w:val="24"/>
                <w:szCs w:val="24"/>
              </w:rPr>
              <w:t>Meningkatnya akuntabilitas kinerja Perangkat Daerah berbasis elektronik dan dukungan kinerja pelayanan publik</w:t>
            </w:r>
          </w:p>
        </w:tc>
        <w:tc>
          <w:tcPr>
            <w:tcW w:w="3713" w:type="dxa"/>
          </w:tcPr>
          <w:p w:rsidR="00791A44" w:rsidRPr="00D86E06" w:rsidRDefault="00791A44" w:rsidP="0095092F">
            <w:pPr>
              <w:rPr>
                <w:rFonts w:ascii="Arial" w:eastAsia="Times New Roman" w:hAnsi="Arial" w:cs="Arial"/>
                <w:color w:val="000000"/>
                <w:sz w:val="24"/>
                <w:szCs w:val="24"/>
              </w:rPr>
            </w:pPr>
            <w:r w:rsidRPr="00D86E06">
              <w:rPr>
                <w:rFonts w:ascii="Arial" w:eastAsia="Times New Roman" w:hAnsi="Arial" w:cs="Arial"/>
                <w:color w:val="000000"/>
                <w:sz w:val="24"/>
                <w:szCs w:val="24"/>
                <w:lang w:val="en-US"/>
              </w:rPr>
              <w:t xml:space="preserve">Nilai evaluasi </w:t>
            </w:r>
            <w:r w:rsidRPr="00D86E06">
              <w:rPr>
                <w:rFonts w:ascii="Arial" w:eastAsia="Times New Roman" w:hAnsi="Arial" w:cs="Arial"/>
                <w:color w:val="000000"/>
                <w:sz w:val="24"/>
                <w:szCs w:val="24"/>
              </w:rPr>
              <w:t xml:space="preserve">Sistem </w:t>
            </w:r>
            <w:r w:rsidRPr="00D86E06">
              <w:rPr>
                <w:rFonts w:ascii="Arial" w:eastAsia="Times New Roman" w:hAnsi="Arial" w:cs="Arial"/>
                <w:color w:val="000000"/>
                <w:sz w:val="24"/>
                <w:szCs w:val="24"/>
                <w:lang w:val="en-US"/>
              </w:rPr>
              <w:t>Akuntabilitas Kinerja Instansi Pemerintahan (SAKIP)</w:t>
            </w:r>
            <w:r w:rsidRPr="00D86E06">
              <w:rPr>
                <w:rFonts w:ascii="Arial" w:eastAsia="Times New Roman" w:hAnsi="Arial" w:cs="Arial"/>
                <w:color w:val="000000"/>
                <w:sz w:val="24"/>
                <w:szCs w:val="24"/>
              </w:rPr>
              <w:t xml:space="preserve"> Perangkat Daerah</w:t>
            </w:r>
          </w:p>
          <w:p w:rsidR="00791A44" w:rsidRPr="00D86E06" w:rsidRDefault="00791A44" w:rsidP="0095092F">
            <w:pPr>
              <w:jc w:val="both"/>
              <w:rPr>
                <w:rFonts w:ascii="Arial" w:hAnsi="Arial" w:cs="Arial"/>
                <w:sz w:val="24"/>
                <w:szCs w:val="24"/>
              </w:rPr>
            </w:pPr>
          </w:p>
        </w:tc>
        <w:tc>
          <w:tcPr>
            <w:tcW w:w="1077"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78 (BB)</w:t>
            </w:r>
          </w:p>
        </w:tc>
        <w:tc>
          <w:tcPr>
            <w:tcW w:w="1077"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79 (BB)</w:t>
            </w:r>
          </w:p>
        </w:tc>
        <w:tc>
          <w:tcPr>
            <w:tcW w:w="1077"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82 (A)</w:t>
            </w:r>
          </w:p>
        </w:tc>
        <w:tc>
          <w:tcPr>
            <w:tcW w:w="994"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84 (A)</w:t>
            </w:r>
          </w:p>
        </w:tc>
      </w:tr>
      <w:tr w:rsidR="00791A44" w:rsidRPr="00D86E06" w:rsidTr="0095092F">
        <w:trPr>
          <w:trHeight w:val="701"/>
        </w:trPr>
        <w:tc>
          <w:tcPr>
            <w:tcW w:w="491" w:type="dxa"/>
            <w:vMerge/>
          </w:tcPr>
          <w:p w:rsidR="00791A44" w:rsidRPr="00D86E06" w:rsidRDefault="00791A44" w:rsidP="0095092F">
            <w:pPr>
              <w:jc w:val="both"/>
              <w:rPr>
                <w:rFonts w:ascii="Arial" w:hAnsi="Arial" w:cs="Arial"/>
                <w:sz w:val="24"/>
                <w:szCs w:val="24"/>
              </w:rPr>
            </w:pPr>
          </w:p>
        </w:tc>
        <w:tc>
          <w:tcPr>
            <w:tcW w:w="2009" w:type="dxa"/>
            <w:vMerge/>
          </w:tcPr>
          <w:p w:rsidR="00791A44" w:rsidRPr="00D86E06" w:rsidRDefault="00791A44" w:rsidP="0095092F">
            <w:pPr>
              <w:jc w:val="both"/>
              <w:rPr>
                <w:rFonts w:ascii="Arial" w:hAnsi="Arial" w:cs="Arial"/>
                <w:sz w:val="24"/>
                <w:szCs w:val="24"/>
              </w:rPr>
            </w:pPr>
          </w:p>
        </w:tc>
        <w:tc>
          <w:tcPr>
            <w:tcW w:w="2887" w:type="dxa"/>
            <w:vMerge/>
          </w:tcPr>
          <w:p w:rsidR="00791A44" w:rsidRPr="00D86E06" w:rsidRDefault="00791A44" w:rsidP="0095092F">
            <w:pPr>
              <w:rPr>
                <w:rFonts w:ascii="Arial" w:hAnsi="Arial" w:cs="Arial"/>
                <w:sz w:val="24"/>
                <w:szCs w:val="24"/>
              </w:rPr>
            </w:pPr>
          </w:p>
        </w:tc>
        <w:tc>
          <w:tcPr>
            <w:tcW w:w="3713" w:type="dxa"/>
          </w:tcPr>
          <w:p w:rsidR="00791A44" w:rsidRPr="00D86E06" w:rsidRDefault="00791A44" w:rsidP="0095092F">
            <w:pPr>
              <w:rPr>
                <w:rFonts w:ascii="Arial" w:hAnsi="Arial" w:cs="Arial"/>
                <w:sz w:val="24"/>
                <w:szCs w:val="24"/>
              </w:rPr>
            </w:pPr>
            <w:r w:rsidRPr="00D86E06">
              <w:rPr>
                <w:rFonts w:ascii="Arial" w:hAnsi="Arial" w:cs="Arial"/>
                <w:sz w:val="24"/>
                <w:szCs w:val="24"/>
              </w:rPr>
              <w:t>Nilai Survei Kepuasan Masyarakat (SKM) Perangkat Daerah</w:t>
            </w:r>
          </w:p>
          <w:p w:rsidR="00791A44" w:rsidRPr="00D86E06" w:rsidRDefault="00791A44" w:rsidP="0095092F">
            <w:pPr>
              <w:rPr>
                <w:rFonts w:ascii="Arial" w:hAnsi="Arial" w:cs="Arial"/>
                <w:sz w:val="24"/>
                <w:szCs w:val="24"/>
              </w:rPr>
            </w:pPr>
          </w:p>
        </w:tc>
        <w:tc>
          <w:tcPr>
            <w:tcW w:w="1077"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89,5 (Sangat Baik)</w:t>
            </w:r>
          </w:p>
        </w:tc>
        <w:tc>
          <w:tcPr>
            <w:tcW w:w="1077"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90 (Sangat Baik)</w:t>
            </w:r>
          </w:p>
        </w:tc>
        <w:tc>
          <w:tcPr>
            <w:tcW w:w="1077"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90,5 (Sangat Baik)</w:t>
            </w:r>
          </w:p>
        </w:tc>
        <w:tc>
          <w:tcPr>
            <w:tcW w:w="994" w:type="dxa"/>
          </w:tcPr>
          <w:p w:rsidR="00791A44" w:rsidRPr="00D86E06" w:rsidRDefault="00791A44" w:rsidP="0095092F">
            <w:pPr>
              <w:jc w:val="center"/>
              <w:rPr>
                <w:rFonts w:ascii="Arial" w:hAnsi="Arial" w:cs="Arial"/>
                <w:sz w:val="24"/>
                <w:szCs w:val="24"/>
              </w:rPr>
            </w:pPr>
            <w:r w:rsidRPr="00D86E06">
              <w:rPr>
                <w:rFonts w:ascii="Arial" w:hAnsi="Arial" w:cs="Arial"/>
                <w:sz w:val="24"/>
                <w:szCs w:val="24"/>
                <w:lang w:val="en-US"/>
              </w:rPr>
              <w:t>91 (Sangat Baik)</w:t>
            </w:r>
          </w:p>
        </w:tc>
      </w:tr>
      <w:tr w:rsidR="00791A44" w:rsidRPr="00D86E06" w:rsidTr="0095092F">
        <w:trPr>
          <w:trHeight w:val="1691"/>
        </w:trPr>
        <w:tc>
          <w:tcPr>
            <w:tcW w:w="491" w:type="dxa"/>
            <w:vMerge w:val="restart"/>
          </w:tcPr>
          <w:p w:rsidR="00791A44" w:rsidRPr="00D86E06" w:rsidRDefault="00791A44" w:rsidP="0095092F">
            <w:pPr>
              <w:jc w:val="both"/>
              <w:rPr>
                <w:rFonts w:ascii="Arial" w:hAnsi="Arial" w:cs="Arial"/>
                <w:sz w:val="24"/>
                <w:szCs w:val="24"/>
                <w:lang w:val="en-US"/>
              </w:rPr>
            </w:pPr>
            <w:r w:rsidRPr="00D86E06">
              <w:rPr>
                <w:rFonts w:ascii="Arial" w:hAnsi="Arial" w:cs="Arial"/>
                <w:sz w:val="24"/>
                <w:szCs w:val="24"/>
                <w:lang w:val="en-US"/>
              </w:rPr>
              <w:t>2</w:t>
            </w:r>
          </w:p>
        </w:tc>
        <w:tc>
          <w:tcPr>
            <w:tcW w:w="2009" w:type="dxa"/>
            <w:vMerge w:val="restart"/>
          </w:tcPr>
          <w:p w:rsidR="00791A44" w:rsidRPr="00D86E06" w:rsidRDefault="00791A44" w:rsidP="0095092F">
            <w:pPr>
              <w:rPr>
                <w:rFonts w:ascii="Arial" w:hAnsi="Arial" w:cs="Arial"/>
                <w:sz w:val="24"/>
                <w:szCs w:val="24"/>
              </w:rPr>
            </w:pPr>
            <w:r w:rsidRPr="00D86E06">
              <w:rPr>
                <w:rFonts w:ascii="Arial" w:hAnsi="Arial" w:cs="Arial"/>
                <w:sz w:val="24"/>
                <w:szCs w:val="24"/>
              </w:rPr>
              <w:t xml:space="preserve">Menurunkan kesenjangan antar wilayah dalam penyediaan infrastruktur </w:t>
            </w:r>
            <w:r w:rsidRPr="00D86E06">
              <w:rPr>
                <w:rFonts w:ascii="Arial" w:hAnsi="Arial" w:cs="Arial"/>
                <w:sz w:val="24"/>
                <w:szCs w:val="24"/>
              </w:rPr>
              <w:lastRenderedPageBreak/>
              <w:t>jalan</w:t>
            </w:r>
            <w:r w:rsidRPr="00D86E06">
              <w:rPr>
                <w:rFonts w:ascii="Arial" w:hAnsi="Arial" w:cs="Arial"/>
                <w:sz w:val="24"/>
                <w:szCs w:val="24"/>
                <w:lang w:val="en-US"/>
              </w:rPr>
              <w:t>, air minum,</w:t>
            </w:r>
            <w:r w:rsidRPr="00D86E06">
              <w:rPr>
                <w:rFonts w:ascii="Arial" w:hAnsi="Arial" w:cs="Arial"/>
                <w:sz w:val="24"/>
                <w:szCs w:val="24"/>
              </w:rPr>
              <w:t xml:space="preserve"> dan sarana/prasarana publik lainnya</w:t>
            </w:r>
            <w:r w:rsidRPr="00D86E06">
              <w:rPr>
                <w:rFonts w:ascii="Arial" w:hAnsi="Arial" w:cs="Arial"/>
                <w:sz w:val="24"/>
                <w:szCs w:val="24"/>
                <w:lang w:val="en-US"/>
              </w:rPr>
              <w:t xml:space="preserve"> sesuai pemanfaatan ruang wilayah</w:t>
            </w:r>
          </w:p>
        </w:tc>
        <w:tc>
          <w:tcPr>
            <w:tcW w:w="2887" w:type="dxa"/>
          </w:tcPr>
          <w:p w:rsidR="00791A44" w:rsidRPr="00D86E06" w:rsidRDefault="00791A44" w:rsidP="0095092F">
            <w:pPr>
              <w:rPr>
                <w:rFonts w:ascii="Arial" w:hAnsi="Arial" w:cs="Arial"/>
                <w:sz w:val="24"/>
                <w:szCs w:val="24"/>
              </w:rPr>
            </w:pPr>
          </w:p>
        </w:tc>
        <w:tc>
          <w:tcPr>
            <w:tcW w:w="3713" w:type="dxa"/>
          </w:tcPr>
          <w:p w:rsidR="00791A44" w:rsidRPr="00D86E06" w:rsidRDefault="00791A44" w:rsidP="0095092F">
            <w:pPr>
              <w:rPr>
                <w:rFonts w:ascii="Arial" w:hAnsi="Arial" w:cs="Arial"/>
                <w:sz w:val="24"/>
                <w:szCs w:val="24"/>
                <w:lang w:val="en-US"/>
              </w:rPr>
            </w:pPr>
            <w:r w:rsidRPr="00D86E06">
              <w:rPr>
                <w:rFonts w:ascii="Arial" w:eastAsia="Times New Roman" w:hAnsi="Arial" w:cs="Arial"/>
                <w:color w:val="000000"/>
                <w:sz w:val="24"/>
                <w:szCs w:val="24"/>
              </w:rPr>
              <w:t xml:space="preserve">Indeks layanan Infrastruktur </w:t>
            </w:r>
            <w:r w:rsidRPr="00D86E06">
              <w:rPr>
                <w:rFonts w:ascii="Arial" w:eastAsia="Times New Roman" w:hAnsi="Arial" w:cs="Arial"/>
                <w:color w:val="000000"/>
                <w:sz w:val="24"/>
                <w:szCs w:val="24"/>
                <w:lang w:val="en-US"/>
              </w:rPr>
              <w:t>Pekerjaan Umum</w:t>
            </w:r>
          </w:p>
        </w:tc>
        <w:tc>
          <w:tcPr>
            <w:tcW w:w="1077"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0,811</w:t>
            </w:r>
          </w:p>
        </w:tc>
        <w:tc>
          <w:tcPr>
            <w:tcW w:w="1077"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0,866</w:t>
            </w:r>
          </w:p>
        </w:tc>
        <w:tc>
          <w:tcPr>
            <w:tcW w:w="1077"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0,944</w:t>
            </w:r>
          </w:p>
        </w:tc>
        <w:tc>
          <w:tcPr>
            <w:tcW w:w="994" w:type="dxa"/>
          </w:tcPr>
          <w:p w:rsidR="00791A44" w:rsidRPr="00D86E06" w:rsidRDefault="00791A44" w:rsidP="0095092F">
            <w:pPr>
              <w:jc w:val="center"/>
              <w:rPr>
                <w:rFonts w:ascii="Arial" w:hAnsi="Arial" w:cs="Arial"/>
                <w:sz w:val="24"/>
                <w:szCs w:val="24"/>
                <w:lang w:val="en-US"/>
              </w:rPr>
            </w:pPr>
            <w:r w:rsidRPr="00D86E06">
              <w:rPr>
                <w:rFonts w:ascii="Arial" w:hAnsi="Arial" w:cs="Arial"/>
                <w:sz w:val="24"/>
                <w:szCs w:val="24"/>
                <w:lang w:val="en-US"/>
              </w:rPr>
              <w:t>0,953</w:t>
            </w:r>
          </w:p>
        </w:tc>
      </w:tr>
      <w:tr w:rsidR="00791A44" w:rsidRPr="00D86E06" w:rsidTr="0095092F">
        <w:trPr>
          <w:trHeight w:val="1983"/>
        </w:trPr>
        <w:tc>
          <w:tcPr>
            <w:tcW w:w="491" w:type="dxa"/>
            <w:vMerge/>
          </w:tcPr>
          <w:p w:rsidR="00791A44" w:rsidRPr="00D86E06" w:rsidRDefault="00791A44" w:rsidP="0095092F">
            <w:pPr>
              <w:jc w:val="center"/>
              <w:rPr>
                <w:rFonts w:ascii="Arial" w:hAnsi="Arial" w:cs="Arial"/>
                <w:sz w:val="24"/>
                <w:szCs w:val="24"/>
              </w:rPr>
            </w:pPr>
          </w:p>
        </w:tc>
        <w:tc>
          <w:tcPr>
            <w:tcW w:w="2009" w:type="dxa"/>
            <w:vMerge/>
          </w:tcPr>
          <w:p w:rsidR="00791A44" w:rsidRPr="00D86E06" w:rsidRDefault="00791A44" w:rsidP="0095092F">
            <w:pPr>
              <w:jc w:val="both"/>
              <w:rPr>
                <w:rFonts w:ascii="Arial" w:eastAsia="Times New Roman" w:hAnsi="Arial" w:cs="Arial"/>
                <w:color w:val="000000"/>
                <w:sz w:val="24"/>
                <w:szCs w:val="24"/>
                <w:lang w:val="en-US"/>
              </w:rPr>
            </w:pPr>
          </w:p>
        </w:tc>
        <w:tc>
          <w:tcPr>
            <w:tcW w:w="2887" w:type="dxa"/>
            <w:vMerge w:val="restart"/>
          </w:tcPr>
          <w:p w:rsidR="00791A44" w:rsidRPr="00D86E06" w:rsidRDefault="00791A44" w:rsidP="0095092F">
            <w:pPr>
              <w:rPr>
                <w:rFonts w:ascii="Arial" w:eastAsia="Times New Roman" w:hAnsi="Arial" w:cs="Arial"/>
                <w:color w:val="000000"/>
                <w:sz w:val="24"/>
                <w:szCs w:val="24"/>
              </w:rPr>
            </w:pPr>
            <w:r w:rsidRPr="00D86E06">
              <w:rPr>
                <w:rFonts w:ascii="Arial" w:eastAsia="Times New Roman" w:hAnsi="Arial" w:cs="Arial"/>
                <w:color w:val="000000"/>
                <w:sz w:val="24"/>
                <w:szCs w:val="24"/>
              </w:rPr>
              <w:t>Meningkatnya pembangunan infrastruktur jalan Kabupaten, jalan pada Wilayah Kecamatan Batulappa, Duampanua, dan Lembang, dan sarana/prasarana publik lainnya</w:t>
            </w:r>
          </w:p>
        </w:tc>
        <w:tc>
          <w:tcPr>
            <w:tcW w:w="3713" w:type="dxa"/>
          </w:tcPr>
          <w:p w:rsidR="00791A44" w:rsidRPr="00D86E06" w:rsidRDefault="00791A44" w:rsidP="0095092F">
            <w:pPr>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Kualifikasi panjang jalan kabupaten yang baik dan sedang</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71,73%</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82,77%</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98,26%</w:t>
            </w:r>
          </w:p>
        </w:tc>
        <w:tc>
          <w:tcPr>
            <w:tcW w:w="994"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r>
      <w:tr w:rsidR="00791A44" w:rsidRPr="00D86E06" w:rsidTr="0095092F">
        <w:trPr>
          <w:trHeight w:val="939"/>
        </w:trPr>
        <w:tc>
          <w:tcPr>
            <w:tcW w:w="491" w:type="dxa"/>
            <w:vMerge/>
          </w:tcPr>
          <w:p w:rsidR="00791A44" w:rsidRPr="00D86E06" w:rsidRDefault="00791A44" w:rsidP="0095092F">
            <w:pPr>
              <w:jc w:val="center"/>
              <w:rPr>
                <w:rFonts w:ascii="Arial" w:hAnsi="Arial" w:cs="Arial"/>
                <w:sz w:val="24"/>
                <w:szCs w:val="24"/>
              </w:rPr>
            </w:pPr>
          </w:p>
        </w:tc>
        <w:tc>
          <w:tcPr>
            <w:tcW w:w="2009" w:type="dxa"/>
            <w:vMerge/>
          </w:tcPr>
          <w:p w:rsidR="00791A44" w:rsidRPr="00D86E06" w:rsidRDefault="00791A44" w:rsidP="0095092F">
            <w:pPr>
              <w:jc w:val="both"/>
              <w:rPr>
                <w:rFonts w:ascii="Arial" w:eastAsia="Times New Roman" w:hAnsi="Arial" w:cs="Arial"/>
                <w:color w:val="000000"/>
                <w:sz w:val="24"/>
                <w:szCs w:val="24"/>
                <w:lang w:val="en-US"/>
              </w:rPr>
            </w:pPr>
          </w:p>
        </w:tc>
        <w:tc>
          <w:tcPr>
            <w:tcW w:w="2887" w:type="dxa"/>
            <w:vMerge/>
          </w:tcPr>
          <w:p w:rsidR="00791A44" w:rsidRPr="00D86E06" w:rsidRDefault="00791A44" w:rsidP="0095092F">
            <w:pPr>
              <w:rPr>
                <w:rFonts w:ascii="Arial" w:eastAsia="Times New Roman" w:hAnsi="Arial" w:cs="Arial"/>
                <w:color w:val="000000"/>
                <w:sz w:val="24"/>
                <w:szCs w:val="24"/>
              </w:rPr>
            </w:pPr>
          </w:p>
        </w:tc>
        <w:tc>
          <w:tcPr>
            <w:tcW w:w="3713" w:type="dxa"/>
          </w:tcPr>
          <w:p w:rsidR="00791A44" w:rsidRPr="00D86E06" w:rsidRDefault="00791A44" w:rsidP="0095092F">
            <w:pPr>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Tingkat kemantapan jalan Kecamatan Batulappa, Duampanua dan Lembang</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61,31%</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69,74%</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78,16%</w:t>
            </w:r>
          </w:p>
        </w:tc>
        <w:tc>
          <w:tcPr>
            <w:tcW w:w="994"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r>
      <w:tr w:rsidR="00791A44" w:rsidRPr="00D86E06" w:rsidTr="0095092F">
        <w:trPr>
          <w:trHeight w:val="1316"/>
        </w:trPr>
        <w:tc>
          <w:tcPr>
            <w:tcW w:w="491" w:type="dxa"/>
            <w:vMerge/>
          </w:tcPr>
          <w:p w:rsidR="00791A44" w:rsidRPr="00D86E06" w:rsidRDefault="00791A44" w:rsidP="0095092F">
            <w:pPr>
              <w:jc w:val="center"/>
              <w:rPr>
                <w:rFonts w:ascii="Arial" w:hAnsi="Arial" w:cs="Arial"/>
                <w:sz w:val="24"/>
                <w:szCs w:val="24"/>
              </w:rPr>
            </w:pPr>
          </w:p>
        </w:tc>
        <w:tc>
          <w:tcPr>
            <w:tcW w:w="2009" w:type="dxa"/>
            <w:vMerge/>
          </w:tcPr>
          <w:p w:rsidR="00791A44" w:rsidRPr="00D86E06" w:rsidRDefault="00791A44" w:rsidP="0095092F">
            <w:pPr>
              <w:jc w:val="both"/>
              <w:rPr>
                <w:rFonts w:ascii="Arial" w:eastAsia="Times New Roman" w:hAnsi="Arial" w:cs="Arial"/>
                <w:color w:val="000000"/>
                <w:sz w:val="24"/>
                <w:szCs w:val="24"/>
                <w:lang w:val="en-US"/>
              </w:rPr>
            </w:pPr>
          </w:p>
        </w:tc>
        <w:tc>
          <w:tcPr>
            <w:tcW w:w="2887" w:type="dxa"/>
            <w:vMerge/>
          </w:tcPr>
          <w:p w:rsidR="00791A44" w:rsidRPr="00D86E06" w:rsidRDefault="00791A44" w:rsidP="0095092F">
            <w:pPr>
              <w:rPr>
                <w:rFonts w:ascii="Arial" w:eastAsia="Times New Roman" w:hAnsi="Arial" w:cs="Arial"/>
                <w:color w:val="000000"/>
                <w:sz w:val="24"/>
                <w:szCs w:val="24"/>
              </w:rPr>
            </w:pPr>
          </w:p>
        </w:tc>
        <w:tc>
          <w:tcPr>
            <w:tcW w:w="3713" w:type="dxa"/>
          </w:tcPr>
          <w:p w:rsidR="00791A44" w:rsidRPr="00D86E06" w:rsidRDefault="00791A44" w:rsidP="0095092F">
            <w:pPr>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Persentase jumlah rumah tangga yang mendapatkan akses terhadap air minum melalui SPAM jaringan perpipaan dan bukan jaringan perpipaan terlindungi</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c>
          <w:tcPr>
            <w:tcW w:w="994"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r>
      <w:tr w:rsidR="00791A44" w:rsidRPr="00D86E06" w:rsidTr="0095092F">
        <w:trPr>
          <w:trHeight w:val="1646"/>
        </w:trPr>
        <w:tc>
          <w:tcPr>
            <w:tcW w:w="491" w:type="dxa"/>
            <w:vMerge/>
          </w:tcPr>
          <w:p w:rsidR="00791A44" w:rsidRPr="00D86E06" w:rsidRDefault="00791A44" w:rsidP="0095092F">
            <w:pPr>
              <w:jc w:val="center"/>
              <w:rPr>
                <w:rFonts w:ascii="Arial" w:hAnsi="Arial" w:cs="Arial"/>
                <w:sz w:val="24"/>
                <w:szCs w:val="24"/>
                <w:lang w:val="en-US"/>
              </w:rPr>
            </w:pPr>
          </w:p>
        </w:tc>
        <w:tc>
          <w:tcPr>
            <w:tcW w:w="2009" w:type="dxa"/>
            <w:vMerge/>
          </w:tcPr>
          <w:p w:rsidR="00791A44" w:rsidRPr="00D86E06" w:rsidRDefault="00791A44" w:rsidP="0095092F">
            <w:pPr>
              <w:rPr>
                <w:rFonts w:ascii="Arial" w:eastAsia="Times New Roman" w:hAnsi="Arial" w:cs="Arial"/>
                <w:color w:val="000000"/>
                <w:sz w:val="24"/>
                <w:szCs w:val="24"/>
                <w:lang w:val="en-US"/>
              </w:rPr>
            </w:pPr>
          </w:p>
        </w:tc>
        <w:tc>
          <w:tcPr>
            <w:tcW w:w="2887" w:type="dxa"/>
          </w:tcPr>
          <w:p w:rsidR="00791A44" w:rsidRPr="00D86E06" w:rsidRDefault="00791A44" w:rsidP="0095092F">
            <w:pPr>
              <w:rPr>
                <w:rFonts w:ascii="Arial" w:eastAsia="Times New Roman" w:hAnsi="Arial" w:cs="Arial"/>
                <w:color w:val="000000"/>
                <w:sz w:val="24"/>
                <w:szCs w:val="24"/>
              </w:rPr>
            </w:pPr>
            <w:r w:rsidRPr="00D86E06">
              <w:rPr>
                <w:rFonts w:ascii="Arial" w:hAnsi="Arial" w:cs="Arial"/>
                <w:sz w:val="24"/>
                <w:szCs w:val="24"/>
              </w:rPr>
              <w:t xml:space="preserve">Meningkatnya pelaksanaan fungsi penataan ruang wilayah </w:t>
            </w:r>
            <w:r w:rsidRPr="00D86E06">
              <w:rPr>
                <w:rFonts w:ascii="Arial" w:hAnsi="Arial" w:cs="Arial"/>
                <w:sz w:val="24"/>
                <w:szCs w:val="24"/>
                <w:lang w:val="en-US"/>
              </w:rPr>
              <w:t>sesuai peruntukannya</w:t>
            </w:r>
          </w:p>
        </w:tc>
        <w:tc>
          <w:tcPr>
            <w:tcW w:w="3713" w:type="dxa"/>
          </w:tcPr>
          <w:p w:rsidR="00791A44" w:rsidRPr="00D86E06" w:rsidRDefault="00791A44" w:rsidP="0095092F">
            <w:pPr>
              <w:rPr>
                <w:rFonts w:ascii="Arial" w:eastAsia="Times New Roman" w:hAnsi="Arial" w:cs="Arial"/>
                <w:color w:val="000000"/>
                <w:sz w:val="24"/>
                <w:szCs w:val="24"/>
                <w:lang w:eastAsia="id-ID"/>
              </w:rPr>
            </w:pPr>
            <w:r w:rsidRPr="00D86E06">
              <w:rPr>
                <w:rFonts w:ascii="Arial" w:hAnsi="Arial" w:cs="Arial"/>
                <w:sz w:val="24"/>
                <w:szCs w:val="24"/>
              </w:rPr>
              <w:t>Ketaatan terhadap RTRW</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c>
          <w:tcPr>
            <w:tcW w:w="1077"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c>
          <w:tcPr>
            <w:tcW w:w="994" w:type="dxa"/>
          </w:tcPr>
          <w:p w:rsidR="00791A44" w:rsidRPr="00D86E06" w:rsidRDefault="00791A44" w:rsidP="0095092F">
            <w:pPr>
              <w:jc w:val="center"/>
              <w:rPr>
                <w:rFonts w:ascii="Arial" w:eastAsia="Times New Roman" w:hAnsi="Arial" w:cs="Arial"/>
                <w:color w:val="000000"/>
                <w:sz w:val="24"/>
                <w:szCs w:val="24"/>
                <w:lang w:val="en-US"/>
              </w:rPr>
            </w:pPr>
            <w:r w:rsidRPr="00D86E06">
              <w:rPr>
                <w:rFonts w:ascii="Arial" w:hAnsi="Arial" w:cs="Arial"/>
                <w:sz w:val="24"/>
                <w:szCs w:val="24"/>
                <w:lang w:val="en-US"/>
              </w:rPr>
              <w:t>100%</w:t>
            </w:r>
          </w:p>
        </w:tc>
      </w:tr>
    </w:tbl>
    <w:p w:rsidR="00791A44" w:rsidRDefault="00791A44" w:rsidP="00791A44">
      <w:pPr>
        <w:autoSpaceDE w:val="0"/>
        <w:autoSpaceDN w:val="0"/>
        <w:adjustRightInd w:val="0"/>
        <w:spacing w:after="0" w:line="240" w:lineRule="auto"/>
        <w:rPr>
          <w:rFonts w:ascii="Arial" w:hAnsi="Arial" w:cs="Arial"/>
          <w:i/>
          <w:sz w:val="24"/>
          <w:szCs w:val="24"/>
        </w:rPr>
        <w:sectPr w:rsidR="00791A44" w:rsidSect="00CB2561">
          <w:pgSz w:w="16838" w:h="11906" w:orient="landscape" w:code="9"/>
          <w:pgMar w:top="1418" w:right="1701" w:bottom="1616" w:left="1701" w:header="720" w:footer="720" w:gutter="0"/>
          <w:cols w:space="708"/>
          <w:docGrid w:linePitch="299"/>
        </w:sectPr>
      </w:pPr>
      <w:proofErr w:type="gramStart"/>
      <w:r w:rsidRPr="00D86E06">
        <w:rPr>
          <w:rFonts w:ascii="Arial" w:hAnsi="Arial" w:cs="Arial"/>
          <w:i/>
          <w:sz w:val="24"/>
          <w:szCs w:val="24"/>
        </w:rPr>
        <w:t>Sumber :</w:t>
      </w:r>
      <w:proofErr w:type="gramEnd"/>
      <w:r w:rsidRPr="00D86E06">
        <w:rPr>
          <w:rFonts w:ascii="Arial" w:hAnsi="Arial" w:cs="Arial"/>
          <w:i/>
          <w:sz w:val="24"/>
          <w:szCs w:val="24"/>
        </w:rPr>
        <w:t xml:space="preserve"> Rencana Strategis Dinas Bina Marga, Cipta Karya, dan Tata Ruang</w:t>
      </w:r>
      <w:r w:rsidR="007126C4">
        <w:rPr>
          <w:rFonts w:ascii="Arial" w:hAnsi="Arial" w:cs="Arial"/>
          <w:i/>
          <w:sz w:val="24"/>
          <w:szCs w:val="24"/>
        </w:rPr>
        <w:t xml:space="preserve"> Kab. Pinrang Tahun 2019 – 2024</w:t>
      </w:r>
    </w:p>
    <w:p w:rsidR="007126C4" w:rsidRPr="007126C4" w:rsidRDefault="007126C4" w:rsidP="00791A44">
      <w:pPr>
        <w:autoSpaceDE w:val="0"/>
        <w:autoSpaceDN w:val="0"/>
        <w:adjustRightInd w:val="0"/>
        <w:spacing w:after="0" w:line="240" w:lineRule="auto"/>
        <w:rPr>
          <w:rFonts w:ascii="Arial" w:hAnsi="Arial" w:cs="Arial"/>
          <w:i/>
          <w:sz w:val="24"/>
          <w:szCs w:val="24"/>
        </w:rPr>
      </w:pPr>
    </w:p>
    <w:p w:rsidR="007126C4" w:rsidRPr="007126C4" w:rsidRDefault="007126C4" w:rsidP="00320169">
      <w:pPr>
        <w:pStyle w:val="ListParagraph"/>
        <w:numPr>
          <w:ilvl w:val="0"/>
          <w:numId w:val="48"/>
        </w:numPr>
        <w:ind w:left="360"/>
        <w:rPr>
          <w:rFonts w:ascii="Arial" w:hAnsi="Arial" w:cs="Arial"/>
          <w:b/>
          <w:sz w:val="24"/>
          <w:szCs w:val="24"/>
        </w:rPr>
      </w:pPr>
      <w:r w:rsidRPr="007126C4">
        <w:rPr>
          <w:rFonts w:ascii="Arial" w:hAnsi="Arial" w:cs="Arial"/>
          <w:b/>
          <w:sz w:val="24"/>
          <w:szCs w:val="24"/>
        </w:rPr>
        <w:t>STRATEGIS DAN ARAH KEBIJAKAN</w:t>
      </w:r>
    </w:p>
    <w:p w:rsidR="007126C4" w:rsidRPr="00D86E06" w:rsidRDefault="007126C4" w:rsidP="007126C4">
      <w:pPr>
        <w:autoSpaceDE w:val="0"/>
        <w:autoSpaceDN w:val="0"/>
        <w:adjustRightInd w:val="0"/>
        <w:spacing w:after="0" w:line="360" w:lineRule="auto"/>
        <w:ind w:firstLine="685"/>
        <w:jc w:val="both"/>
        <w:rPr>
          <w:rFonts w:ascii="Arial" w:hAnsi="Arial" w:cs="Arial"/>
          <w:sz w:val="24"/>
          <w:szCs w:val="24"/>
        </w:rPr>
      </w:pPr>
      <w:r>
        <w:rPr>
          <w:rFonts w:ascii="Arial" w:hAnsi="Arial" w:cs="Arial"/>
          <w:sz w:val="24"/>
          <w:szCs w:val="24"/>
        </w:rPr>
        <w:tab/>
      </w:r>
      <w:r w:rsidRPr="00D86E06">
        <w:rPr>
          <w:rFonts w:ascii="Arial" w:hAnsi="Arial" w:cs="Arial"/>
          <w:sz w:val="24"/>
          <w:szCs w:val="24"/>
        </w:rPr>
        <w:t>Rencana Strategis Perangkat Daerah yang selanjutnya disingkat dengan Renstra adalah dokumen perencanaan Perangkat Daerah untuk periode 5 (</w:t>
      </w:r>
      <w:proofErr w:type="gramStart"/>
      <w:r w:rsidRPr="00D86E06">
        <w:rPr>
          <w:rFonts w:ascii="Arial" w:hAnsi="Arial" w:cs="Arial"/>
          <w:sz w:val="24"/>
          <w:szCs w:val="24"/>
        </w:rPr>
        <w:t>lima</w:t>
      </w:r>
      <w:proofErr w:type="gramEnd"/>
      <w:r w:rsidRPr="00D86E06">
        <w:rPr>
          <w:rFonts w:ascii="Arial" w:hAnsi="Arial" w:cs="Arial"/>
          <w:sz w:val="24"/>
          <w:szCs w:val="24"/>
        </w:rPr>
        <w:t>) tahun. Renstra ini mempunyai fungsi sebagai pedoman dan arah perencanaan pembangunan selama 5 (</w:t>
      </w:r>
      <w:proofErr w:type="gramStart"/>
      <w:r w:rsidRPr="00D86E06">
        <w:rPr>
          <w:rFonts w:ascii="Arial" w:hAnsi="Arial" w:cs="Arial"/>
          <w:sz w:val="24"/>
          <w:szCs w:val="24"/>
        </w:rPr>
        <w:t>lima</w:t>
      </w:r>
      <w:proofErr w:type="gramEnd"/>
      <w:r w:rsidRPr="00D86E06">
        <w:rPr>
          <w:rFonts w:ascii="Arial" w:hAnsi="Arial" w:cs="Arial"/>
          <w:sz w:val="24"/>
          <w:szCs w:val="24"/>
        </w:rPr>
        <w:t>) tahun untuk mencapai tujuan yang telah ditetapkan. Dinas Bina Marga, Cipta Karya, dan Tata Ruang Kabupaten Pinrang yang selanjutnya disingkat dengan DISBIMACIPTA menyelenggarakan urusan pemerintahan di bidang pekerjaan umum dan penataan ruang.</w:t>
      </w:r>
    </w:p>
    <w:p w:rsidR="007126C4" w:rsidRPr="00D86E06" w:rsidRDefault="007126C4" w:rsidP="007126C4">
      <w:pPr>
        <w:autoSpaceDE w:val="0"/>
        <w:autoSpaceDN w:val="0"/>
        <w:adjustRightInd w:val="0"/>
        <w:spacing w:after="0" w:line="360" w:lineRule="auto"/>
        <w:ind w:firstLine="685"/>
        <w:jc w:val="both"/>
        <w:rPr>
          <w:rFonts w:ascii="Arial" w:hAnsi="Arial" w:cs="Arial"/>
          <w:sz w:val="24"/>
          <w:szCs w:val="24"/>
        </w:rPr>
      </w:pPr>
      <w:r>
        <w:rPr>
          <w:rFonts w:ascii="Arial" w:hAnsi="Arial" w:cs="Arial"/>
          <w:sz w:val="24"/>
          <w:szCs w:val="24"/>
        </w:rPr>
        <w:tab/>
      </w:r>
      <w:r w:rsidRPr="00D86E06">
        <w:rPr>
          <w:rFonts w:ascii="Arial" w:hAnsi="Arial" w:cs="Arial"/>
          <w:sz w:val="24"/>
          <w:szCs w:val="24"/>
        </w:rPr>
        <w:t>Rencana Strategis Dinas Bina Marga, Cipta Karya, dan Tata Ruang Kabupaten Pinrang Tahun 2019 – 2024 yang selanjutnya disingkat Renstra DISBIMACIPTA Tahun 2019 - 2024 mempunyai fungsi sebagai pedoman dan arah perencanaan pembangunan Kabupaten Pinrang di bidang pekerjaan umum dan penataan ruang selama 5 (lima) tahun untuk mencapai tujuan pembangunan daerah yang telah ditetapkan. Proses penyusunan Renstra DISBIMACIPTA Tahun 2019-2024 berpedoman pada Peraturan Menteri Dalam Negeri Republik Indonesia Nomor 86 Tahun 2017 tentang Tata Cara Perencanaan, Pengendalian dan Evaluasi Pembangunan Daerah, Tata Cara Evaluasi Ranperda tentang RPJPD dan RPJMD, serta Tata Cara Perubahan RPJPD, RPJMD dan RKPD yaitu tata cara penyusunan Renstra Perangkat Daerah. Renstra DISBIMACIPTA Tahun 2019-2024 tersebut ditujukan untuk mewujudkan visi dan misi daerah sebagaimana telah ditetapkan dalam Rencana Pembangunan Jangka Menengah Daerah (RPJMD) Kabupaten Pinrang Tahun 2019-2024 dan memuat tujuan, sasaran, program, kegiatan, dan sub kegiatan pembangunan dalam rangka pelaksanaan Urusan Pemerintahan bidang Pekerjaan Umum dan Penataan Ruang yang disusun berpedoman kepada Perubahan RPJMD Kabupaten Pinrang Tahun 2019 – 2024 dan bersifat indikatif. Perumusan tujuan dan sasaran RPJMD berdasarkan visi dan misi kepala daerah dan wakil kepala daerah yang kemudian menjadi landasan perumusan tujuan, sasaran, strategi, kebijakan Renstra untuk periode 5 (</w:t>
      </w:r>
      <w:proofErr w:type="gramStart"/>
      <w:r w:rsidRPr="00D86E06">
        <w:rPr>
          <w:rFonts w:ascii="Arial" w:hAnsi="Arial" w:cs="Arial"/>
          <w:sz w:val="24"/>
          <w:szCs w:val="24"/>
        </w:rPr>
        <w:t>lima</w:t>
      </w:r>
      <w:proofErr w:type="gramEnd"/>
      <w:r w:rsidRPr="00D86E06">
        <w:rPr>
          <w:rFonts w:ascii="Arial" w:hAnsi="Arial" w:cs="Arial"/>
          <w:sz w:val="24"/>
          <w:szCs w:val="24"/>
        </w:rPr>
        <w:t xml:space="preserve">) tahun. Penetapan jangka waktu 5 tahun tersebut dihubungkan dengan pola pertanggung jawaban Bupati Pinrang terkait dengan penetapan / kebijakan bahwa Rencana Strategis Dinas Bina Marga, Cipta Karya, dan Tata Ruang Kabupaten Pinrang dibuat pada masa </w:t>
      </w:r>
      <w:r w:rsidRPr="00D86E06">
        <w:rPr>
          <w:rFonts w:ascii="Arial" w:hAnsi="Arial" w:cs="Arial"/>
          <w:sz w:val="24"/>
          <w:szCs w:val="24"/>
        </w:rPr>
        <w:lastRenderedPageBreak/>
        <w:t>jabatannya, dengan demikian akuntabilitas penyelenggaraan Pemerintah daerah akan menjadi akuntabel.</w:t>
      </w:r>
    </w:p>
    <w:p w:rsidR="00791A44" w:rsidRDefault="007126C4" w:rsidP="007126C4">
      <w:pPr>
        <w:autoSpaceDE w:val="0"/>
        <w:autoSpaceDN w:val="0"/>
        <w:adjustRightInd w:val="0"/>
        <w:spacing w:after="0" w:line="360" w:lineRule="auto"/>
        <w:ind w:firstLine="685"/>
        <w:jc w:val="both"/>
        <w:rPr>
          <w:rFonts w:ascii="Arial" w:hAnsi="Arial" w:cs="Arial"/>
          <w:sz w:val="24"/>
          <w:szCs w:val="24"/>
        </w:rPr>
      </w:pPr>
      <w:r w:rsidRPr="00D86E06">
        <w:rPr>
          <w:rFonts w:ascii="Arial" w:hAnsi="Arial" w:cs="Arial"/>
          <w:sz w:val="24"/>
          <w:szCs w:val="24"/>
        </w:rPr>
        <w:t>Renstra Dinas Bina Marga, Cipta Karya, dan Tata Ruang Kabupaten Pinrang tersebut akan dijabarkan kedalam Rencana Kerja (Renja) Dinas Bina Marga, Cipta Karya, dan Tata Ruang Kabupaten Pinrang yang merupakan dokumen perencanaan SKPD untuk periode 1 (satu) tahun. Renja Dinas Bina Marga, Cipta Karya, dan Tata Ruang Kabupaten Pinrang memuat program dan kegiatan prioritas yang diusulkan untuk dilaksan</w:t>
      </w:r>
      <w:r>
        <w:rPr>
          <w:rFonts w:ascii="Arial" w:hAnsi="Arial" w:cs="Arial"/>
          <w:sz w:val="24"/>
          <w:szCs w:val="24"/>
        </w:rPr>
        <w:t>akan pada satu tahun mendatang.</w:t>
      </w:r>
    </w:p>
    <w:p w:rsidR="00C60916" w:rsidRDefault="00C60916" w:rsidP="007126C4">
      <w:pPr>
        <w:autoSpaceDE w:val="0"/>
        <w:autoSpaceDN w:val="0"/>
        <w:adjustRightInd w:val="0"/>
        <w:spacing w:after="0" w:line="360" w:lineRule="auto"/>
        <w:ind w:firstLine="685"/>
        <w:jc w:val="both"/>
        <w:rPr>
          <w:rFonts w:ascii="Arial" w:hAnsi="Arial" w:cs="Arial"/>
          <w:sz w:val="24"/>
          <w:szCs w:val="24"/>
        </w:rPr>
      </w:pPr>
    </w:p>
    <w:p w:rsidR="00C60916" w:rsidRPr="00D86E06" w:rsidRDefault="00C60916" w:rsidP="00C60916">
      <w:pPr>
        <w:pStyle w:val="ListParagraph"/>
        <w:numPr>
          <w:ilvl w:val="2"/>
          <w:numId w:val="45"/>
        </w:numPr>
        <w:autoSpaceDE w:val="0"/>
        <w:autoSpaceDN w:val="0"/>
        <w:adjustRightInd w:val="0"/>
        <w:spacing w:after="0" w:line="360" w:lineRule="auto"/>
        <w:rPr>
          <w:rFonts w:ascii="Arial" w:hAnsi="Arial" w:cs="Arial"/>
          <w:color w:val="000000"/>
          <w:sz w:val="24"/>
          <w:szCs w:val="24"/>
        </w:rPr>
      </w:pPr>
      <w:r w:rsidRPr="00D86E06">
        <w:rPr>
          <w:rFonts w:ascii="Arial" w:hAnsi="Arial" w:cs="Arial"/>
          <w:b/>
          <w:bCs/>
          <w:color w:val="000000"/>
          <w:sz w:val="24"/>
          <w:szCs w:val="24"/>
        </w:rPr>
        <w:t xml:space="preserve">Telaahan Visi dan  Misi </w:t>
      </w:r>
    </w:p>
    <w:p w:rsidR="00C60916" w:rsidRPr="00D86E06" w:rsidRDefault="00C60916" w:rsidP="00C60916">
      <w:pPr>
        <w:autoSpaceDE w:val="0"/>
        <w:autoSpaceDN w:val="0"/>
        <w:adjustRightInd w:val="0"/>
        <w:spacing w:after="0" w:line="360" w:lineRule="auto"/>
        <w:ind w:firstLine="720"/>
        <w:jc w:val="both"/>
        <w:rPr>
          <w:rFonts w:ascii="Arial" w:hAnsi="Arial" w:cs="Arial"/>
          <w:color w:val="000000"/>
          <w:sz w:val="24"/>
          <w:szCs w:val="24"/>
        </w:rPr>
      </w:pPr>
      <w:r w:rsidRPr="00D86E06">
        <w:rPr>
          <w:rFonts w:ascii="Arial" w:hAnsi="Arial" w:cs="Arial"/>
          <w:color w:val="000000"/>
          <w:sz w:val="24"/>
          <w:szCs w:val="24"/>
        </w:rPr>
        <w:t xml:space="preserve">Bupati dan Wakil Bupati Pinrang terpilih masa jabatan tahun 2019 – 2024 adalah H. A. Irwan Hamid, S.Sos dan Drs. H. Alimin, M.Si dengan visi : </w:t>
      </w:r>
      <w:r w:rsidRPr="00D86E06">
        <w:rPr>
          <w:rFonts w:ascii="Arial" w:hAnsi="Arial" w:cs="Arial"/>
          <w:i/>
          <w:iCs/>
          <w:color w:val="000000"/>
          <w:sz w:val="24"/>
          <w:szCs w:val="24"/>
        </w:rPr>
        <w:t>“</w:t>
      </w:r>
      <w:r w:rsidRPr="00D86E06">
        <w:rPr>
          <w:rFonts w:ascii="Arial" w:hAnsi="Arial" w:cs="Arial"/>
          <w:b/>
          <w:bCs/>
          <w:i/>
          <w:iCs/>
          <w:color w:val="000000"/>
          <w:sz w:val="24"/>
          <w:szCs w:val="24"/>
        </w:rPr>
        <w:t>Terwujudnya Masyarakat Kabupaten Pinrang yang Sejahtera, Religius, Harmonis, Mandiri dan Tangguh Mengelola Potensi Daerah</w:t>
      </w:r>
      <w:r w:rsidRPr="00D86E06">
        <w:rPr>
          <w:rFonts w:ascii="Arial" w:hAnsi="Arial" w:cs="Arial"/>
          <w:i/>
          <w:iCs/>
          <w:color w:val="000000"/>
          <w:sz w:val="24"/>
          <w:szCs w:val="24"/>
        </w:rPr>
        <w:t xml:space="preserve">” . </w:t>
      </w:r>
      <w:r w:rsidRPr="00D86E06">
        <w:rPr>
          <w:rFonts w:ascii="Arial" w:hAnsi="Arial" w:cs="Arial"/>
          <w:color w:val="000000"/>
          <w:sz w:val="24"/>
          <w:szCs w:val="24"/>
        </w:rPr>
        <w:t>Rumusan visi Bupati dan Wakil Bupati Pinrang masa jabatan tahun 2019-2024 mengandung 5 (</w:t>
      </w:r>
      <w:proofErr w:type="gramStart"/>
      <w:r w:rsidRPr="00D86E06">
        <w:rPr>
          <w:rFonts w:ascii="Arial" w:hAnsi="Arial" w:cs="Arial"/>
          <w:color w:val="000000"/>
          <w:sz w:val="24"/>
          <w:szCs w:val="24"/>
        </w:rPr>
        <w:t>lima</w:t>
      </w:r>
      <w:proofErr w:type="gramEnd"/>
      <w:r w:rsidRPr="00D86E06">
        <w:rPr>
          <w:rFonts w:ascii="Arial" w:hAnsi="Arial" w:cs="Arial"/>
          <w:color w:val="000000"/>
          <w:sz w:val="24"/>
          <w:szCs w:val="24"/>
        </w:rPr>
        <w:t xml:space="preserve">) substansi pokok yaitu masyarakat sejahtera, (2) religius, (3) harmonis, (4) mandiri, dan (5) tangguh mengelola potensi daerah. Adapun kandungan dari 5 (lima) pokok visi tersebut adalah sebagai </w:t>
      </w:r>
      <w:proofErr w:type="gramStart"/>
      <w:r w:rsidRPr="00D86E06">
        <w:rPr>
          <w:rFonts w:ascii="Arial" w:hAnsi="Arial" w:cs="Arial"/>
          <w:color w:val="000000"/>
          <w:sz w:val="24"/>
          <w:szCs w:val="24"/>
        </w:rPr>
        <w:t>berikut :</w:t>
      </w:r>
      <w:proofErr w:type="gramEnd"/>
      <w:r w:rsidRPr="00D86E06">
        <w:rPr>
          <w:rFonts w:ascii="Arial" w:hAnsi="Arial" w:cs="Arial"/>
          <w:color w:val="000000"/>
          <w:sz w:val="24"/>
          <w:szCs w:val="24"/>
        </w:rPr>
        <w:t xml:space="preserve"> </w:t>
      </w:r>
    </w:p>
    <w:p w:rsidR="00C60916" w:rsidRPr="00D86E06" w:rsidRDefault="00C60916" w:rsidP="00320169">
      <w:pPr>
        <w:pStyle w:val="ListParagraph"/>
        <w:numPr>
          <w:ilvl w:val="1"/>
          <w:numId w:val="48"/>
        </w:numPr>
        <w:autoSpaceDE w:val="0"/>
        <w:autoSpaceDN w:val="0"/>
        <w:adjustRightInd w:val="0"/>
        <w:spacing w:after="166" w:line="360" w:lineRule="auto"/>
        <w:ind w:left="426"/>
        <w:jc w:val="both"/>
        <w:rPr>
          <w:rFonts w:ascii="Arial" w:hAnsi="Arial" w:cs="Arial"/>
          <w:color w:val="000000"/>
          <w:sz w:val="24"/>
          <w:szCs w:val="24"/>
        </w:rPr>
      </w:pPr>
      <w:r w:rsidRPr="00D86E06">
        <w:rPr>
          <w:rFonts w:ascii="Arial" w:hAnsi="Arial" w:cs="Arial"/>
          <w:color w:val="000000"/>
          <w:sz w:val="24"/>
          <w:szCs w:val="24"/>
        </w:rPr>
        <w:t>“</w:t>
      </w:r>
      <w:r w:rsidRPr="00D86E06">
        <w:rPr>
          <w:rFonts w:ascii="Arial" w:hAnsi="Arial" w:cs="Arial"/>
          <w:b/>
          <w:color w:val="000000"/>
          <w:sz w:val="24"/>
          <w:szCs w:val="24"/>
        </w:rPr>
        <w:t>Sejahtera</w:t>
      </w:r>
      <w:r w:rsidRPr="00D86E06">
        <w:rPr>
          <w:rFonts w:ascii="Arial" w:hAnsi="Arial" w:cs="Arial"/>
          <w:color w:val="000000"/>
          <w:sz w:val="24"/>
          <w:szCs w:val="24"/>
        </w:rPr>
        <w:t xml:space="preserve">” adalah kondisi masyarakat Kabupaten Pinrang yang terpenuhi kebutuhan hidupnya dengan cukup. Ini ditandai dengan jumlah penduduk miskin yang rendah, pendapatan masyarakat yang tinggi, derajat pendidikan yang tinggi, derajat kesehatan yang tinggi, akses pelayanan publik yang mudah. </w:t>
      </w:r>
    </w:p>
    <w:p w:rsidR="00C60916" w:rsidRPr="00D86E06" w:rsidRDefault="00C60916" w:rsidP="00320169">
      <w:pPr>
        <w:pStyle w:val="ListParagraph"/>
        <w:numPr>
          <w:ilvl w:val="1"/>
          <w:numId w:val="48"/>
        </w:numPr>
        <w:autoSpaceDE w:val="0"/>
        <w:autoSpaceDN w:val="0"/>
        <w:adjustRightInd w:val="0"/>
        <w:spacing w:after="166" w:line="360" w:lineRule="auto"/>
        <w:ind w:left="426"/>
        <w:jc w:val="both"/>
        <w:rPr>
          <w:rFonts w:ascii="Arial" w:hAnsi="Arial" w:cs="Arial"/>
          <w:color w:val="000000"/>
          <w:sz w:val="24"/>
          <w:szCs w:val="24"/>
        </w:rPr>
      </w:pPr>
      <w:r w:rsidRPr="00D86E06">
        <w:rPr>
          <w:rFonts w:ascii="Arial" w:hAnsi="Arial" w:cs="Arial"/>
          <w:color w:val="000000"/>
          <w:sz w:val="24"/>
          <w:szCs w:val="24"/>
        </w:rPr>
        <w:t>“</w:t>
      </w:r>
      <w:r w:rsidRPr="00D86E06">
        <w:rPr>
          <w:rFonts w:ascii="Arial" w:hAnsi="Arial" w:cs="Arial"/>
          <w:b/>
          <w:color w:val="000000"/>
          <w:sz w:val="24"/>
          <w:szCs w:val="24"/>
        </w:rPr>
        <w:t>Religius</w:t>
      </w:r>
      <w:r w:rsidRPr="00D86E06">
        <w:rPr>
          <w:rFonts w:ascii="Arial" w:hAnsi="Arial" w:cs="Arial"/>
          <w:color w:val="000000"/>
          <w:sz w:val="24"/>
          <w:szCs w:val="24"/>
        </w:rPr>
        <w:t xml:space="preserve">” adalah kondisi masyarakat Kabupaten Pinrang yang didalamnya atmosfir kehidupan kerohanian berkembang. Ini ditandai dengan kehidupan masyarakat yang beriman dan bertakwa serta memanifestasikan moralitas dalam kehidupan sehari-hari. </w:t>
      </w:r>
    </w:p>
    <w:p w:rsidR="00C60916" w:rsidRPr="00D86E06" w:rsidRDefault="00C60916" w:rsidP="00320169">
      <w:pPr>
        <w:pStyle w:val="ListParagraph"/>
        <w:numPr>
          <w:ilvl w:val="1"/>
          <w:numId w:val="48"/>
        </w:numPr>
        <w:autoSpaceDE w:val="0"/>
        <w:autoSpaceDN w:val="0"/>
        <w:adjustRightInd w:val="0"/>
        <w:spacing w:after="166" w:line="360" w:lineRule="auto"/>
        <w:ind w:left="426"/>
        <w:jc w:val="both"/>
        <w:rPr>
          <w:rFonts w:ascii="Arial" w:hAnsi="Arial" w:cs="Arial"/>
          <w:color w:val="000000"/>
          <w:sz w:val="24"/>
          <w:szCs w:val="24"/>
        </w:rPr>
      </w:pPr>
      <w:r w:rsidRPr="00D86E06">
        <w:rPr>
          <w:rFonts w:ascii="Arial" w:hAnsi="Arial" w:cs="Arial"/>
          <w:color w:val="000000"/>
          <w:sz w:val="24"/>
          <w:szCs w:val="24"/>
        </w:rPr>
        <w:t>“</w:t>
      </w:r>
      <w:r w:rsidRPr="00D86E06">
        <w:rPr>
          <w:rFonts w:ascii="Arial" w:hAnsi="Arial" w:cs="Arial"/>
          <w:b/>
          <w:color w:val="000000"/>
          <w:sz w:val="24"/>
          <w:szCs w:val="24"/>
        </w:rPr>
        <w:t>Harmonis</w:t>
      </w:r>
      <w:r w:rsidRPr="00D86E06">
        <w:rPr>
          <w:rFonts w:ascii="Arial" w:hAnsi="Arial" w:cs="Arial"/>
          <w:color w:val="000000"/>
          <w:sz w:val="24"/>
          <w:szCs w:val="24"/>
        </w:rPr>
        <w:t xml:space="preserve">” adalah kondisi masyarakat yang hidup tenteram. Ini ditandai dengan terpeliharanya ketertiban, ketenteraman dan kenyamanan hidup masyarakat berlandaskan kebersamaan dan toleransi serta mencintai kearifan budaya dan lingkungan alam kehidupannya. </w:t>
      </w:r>
    </w:p>
    <w:p w:rsidR="00C60916" w:rsidRPr="00D86E06" w:rsidRDefault="00C60916" w:rsidP="00320169">
      <w:pPr>
        <w:pStyle w:val="ListParagraph"/>
        <w:numPr>
          <w:ilvl w:val="1"/>
          <w:numId w:val="48"/>
        </w:numPr>
        <w:autoSpaceDE w:val="0"/>
        <w:autoSpaceDN w:val="0"/>
        <w:adjustRightInd w:val="0"/>
        <w:spacing w:after="0" w:line="360" w:lineRule="auto"/>
        <w:ind w:left="426"/>
        <w:jc w:val="both"/>
        <w:rPr>
          <w:rFonts w:ascii="Arial" w:hAnsi="Arial" w:cs="Arial"/>
          <w:color w:val="000000"/>
          <w:sz w:val="24"/>
          <w:szCs w:val="24"/>
        </w:rPr>
      </w:pPr>
      <w:r w:rsidRPr="00D86E06">
        <w:rPr>
          <w:rFonts w:ascii="Arial" w:hAnsi="Arial" w:cs="Arial"/>
          <w:color w:val="000000"/>
          <w:sz w:val="24"/>
          <w:szCs w:val="24"/>
        </w:rPr>
        <w:t>“</w:t>
      </w:r>
      <w:r w:rsidRPr="00D86E06">
        <w:rPr>
          <w:rFonts w:ascii="Arial" w:hAnsi="Arial" w:cs="Arial"/>
          <w:b/>
          <w:color w:val="000000"/>
          <w:sz w:val="24"/>
          <w:szCs w:val="24"/>
        </w:rPr>
        <w:t>Mandiri</w:t>
      </w:r>
      <w:r w:rsidRPr="00D86E06">
        <w:rPr>
          <w:rFonts w:ascii="Arial" w:hAnsi="Arial" w:cs="Arial"/>
          <w:color w:val="000000"/>
          <w:sz w:val="24"/>
          <w:szCs w:val="24"/>
        </w:rPr>
        <w:t xml:space="preserve">” adalah kondisi masyarakat yang memiliki prakarsa dalam mewujudkan keberdayaan. Ini ditandai dengan kuatnya keswadayaan, semangat gotong </w:t>
      </w:r>
      <w:r w:rsidRPr="00D86E06">
        <w:rPr>
          <w:rFonts w:ascii="Arial" w:hAnsi="Arial" w:cs="Arial"/>
          <w:color w:val="000000"/>
          <w:sz w:val="24"/>
          <w:szCs w:val="24"/>
        </w:rPr>
        <w:lastRenderedPageBreak/>
        <w:t xml:space="preserve">royong dan kemampuan beradaptasi terhadap perubahan sosial, ekonomi dan ekologi. </w:t>
      </w:r>
    </w:p>
    <w:p w:rsidR="00C60916" w:rsidRPr="00D86E06" w:rsidRDefault="00C60916" w:rsidP="00320169">
      <w:pPr>
        <w:pStyle w:val="Default"/>
        <w:numPr>
          <w:ilvl w:val="1"/>
          <w:numId w:val="48"/>
        </w:numPr>
        <w:spacing w:line="360" w:lineRule="auto"/>
        <w:ind w:left="426"/>
        <w:jc w:val="both"/>
        <w:rPr>
          <w:rFonts w:ascii="Arial" w:hAnsi="Arial" w:cs="Arial"/>
        </w:rPr>
      </w:pPr>
      <w:r w:rsidRPr="00D86E06">
        <w:rPr>
          <w:rFonts w:ascii="Arial" w:hAnsi="Arial" w:cs="Arial"/>
        </w:rPr>
        <w:t>“</w:t>
      </w:r>
      <w:r w:rsidRPr="00D86E06">
        <w:rPr>
          <w:rFonts w:ascii="Arial" w:hAnsi="Arial" w:cs="Arial"/>
          <w:b/>
        </w:rPr>
        <w:t>Tangguh Mengelola Potensi Daerah</w:t>
      </w:r>
      <w:r w:rsidRPr="00D86E06">
        <w:rPr>
          <w:rFonts w:ascii="Arial" w:hAnsi="Arial" w:cs="Arial"/>
        </w:rPr>
        <w:t xml:space="preserve">” adalah gambaran tentang kuatnya kesungguhan pemerintah daerah bersama masyarakat mengelola potensi unggulan daerah pada sektor pertanian dalam arti luas sektor potensil lainnya agar dapat memberi manfaat sebesar-besarnya bagi kesejahteraan masyarakat dan kemajuan daerah secara berkelanjutan. </w:t>
      </w:r>
    </w:p>
    <w:p w:rsidR="00C60916" w:rsidRDefault="00C60916" w:rsidP="007126C4">
      <w:pPr>
        <w:autoSpaceDE w:val="0"/>
        <w:autoSpaceDN w:val="0"/>
        <w:adjustRightInd w:val="0"/>
        <w:spacing w:after="0" w:line="360" w:lineRule="auto"/>
        <w:ind w:firstLine="685"/>
        <w:jc w:val="both"/>
        <w:rPr>
          <w:rFonts w:ascii="Arial" w:hAnsi="Arial" w:cs="Arial"/>
          <w:sz w:val="24"/>
          <w:szCs w:val="24"/>
        </w:rPr>
      </w:pPr>
    </w:p>
    <w:p w:rsidR="00C60916" w:rsidRPr="00D86E06" w:rsidRDefault="00C60916" w:rsidP="00C60916">
      <w:pPr>
        <w:pStyle w:val="Default"/>
        <w:spacing w:line="360" w:lineRule="auto"/>
        <w:ind w:firstLine="426"/>
        <w:jc w:val="both"/>
        <w:rPr>
          <w:rFonts w:ascii="Arial" w:hAnsi="Arial" w:cs="Arial"/>
        </w:rPr>
      </w:pPr>
      <w:r w:rsidRPr="00D86E06">
        <w:rPr>
          <w:rFonts w:ascii="Arial" w:hAnsi="Arial" w:cs="Arial"/>
        </w:rPr>
        <w:t xml:space="preserve">Dengan pokok-pokok visi tersebut, tujuan luhur atau </w:t>
      </w:r>
      <w:r w:rsidRPr="00D86E06">
        <w:rPr>
          <w:rFonts w:ascii="Arial" w:hAnsi="Arial" w:cs="Arial"/>
          <w:i/>
          <w:iCs/>
        </w:rPr>
        <w:t xml:space="preserve">ultimate goals </w:t>
      </w:r>
      <w:r w:rsidRPr="00D86E06">
        <w:rPr>
          <w:rFonts w:ascii="Arial" w:hAnsi="Arial" w:cs="Arial"/>
        </w:rPr>
        <w:t xml:space="preserve">yang ingin diwujudkan </w:t>
      </w:r>
      <w:proofErr w:type="gramStart"/>
      <w:r w:rsidRPr="00D86E06">
        <w:rPr>
          <w:rFonts w:ascii="Arial" w:hAnsi="Arial" w:cs="Arial"/>
        </w:rPr>
        <w:t>lima</w:t>
      </w:r>
      <w:proofErr w:type="gramEnd"/>
      <w:r w:rsidRPr="00D86E06">
        <w:rPr>
          <w:rFonts w:ascii="Arial" w:hAnsi="Arial" w:cs="Arial"/>
        </w:rPr>
        <w:t xml:space="preserve"> tahun kedepan adalah “Pinrang sebagai lumbung pangan nasional”. Ukuran dari posisi “Pinrang sebagai lumbung pangan nasional” adalah tercapainya surplus produksi pangan pokok (</w:t>
      </w:r>
      <w:r w:rsidRPr="00D86E06">
        <w:rPr>
          <w:rFonts w:ascii="Arial" w:hAnsi="Arial" w:cs="Arial"/>
          <w:i/>
          <w:iCs/>
        </w:rPr>
        <w:t>staple food</w:t>
      </w:r>
      <w:r w:rsidRPr="00D86E06">
        <w:rPr>
          <w:rFonts w:ascii="Arial" w:hAnsi="Arial" w:cs="Arial"/>
        </w:rPr>
        <w:t xml:space="preserve">) yakni beras yang dikontribusikan untuk pemenuhan kebutuhan beras daerah lain di Indonesia. </w:t>
      </w:r>
    </w:p>
    <w:p w:rsidR="00C60916" w:rsidRPr="00D86E06" w:rsidRDefault="00C60916" w:rsidP="00C60916">
      <w:pPr>
        <w:pStyle w:val="Default"/>
        <w:spacing w:line="360" w:lineRule="auto"/>
        <w:ind w:firstLine="426"/>
        <w:jc w:val="both"/>
        <w:rPr>
          <w:rFonts w:ascii="Arial" w:hAnsi="Arial" w:cs="Arial"/>
        </w:rPr>
      </w:pPr>
      <w:r w:rsidRPr="00D86E06">
        <w:rPr>
          <w:rFonts w:ascii="Arial" w:hAnsi="Arial" w:cs="Arial"/>
        </w:rPr>
        <w:t xml:space="preserve">Misi dimaksudkan sebagai upaya umum yang </w:t>
      </w:r>
      <w:proofErr w:type="gramStart"/>
      <w:r w:rsidRPr="00D86E06">
        <w:rPr>
          <w:rFonts w:ascii="Arial" w:hAnsi="Arial" w:cs="Arial"/>
        </w:rPr>
        <w:t>akan</w:t>
      </w:r>
      <w:proofErr w:type="gramEnd"/>
      <w:r w:rsidRPr="00D86E06">
        <w:rPr>
          <w:rFonts w:ascii="Arial" w:hAnsi="Arial" w:cs="Arial"/>
        </w:rPr>
        <w:t xml:space="preserve"> dilaksanakan untuk mewujudkan visi. Setiap misi </w:t>
      </w:r>
      <w:proofErr w:type="gramStart"/>
      <w:r w:rsidRPr="00D86E06">
        <w:rPr>
          <w:rFonts w:ascii="Arial" w:hAnsi="Arial" w:cs="Arial"/>
        </w:rPr>
        <w:t>akan</w:t>
      </w:r>
      <w:proofErr w:type="gramEnd"/>
      <w:r w:rsidRPr="00D86E06">
        <w:rPr>
          <w:rFonts w:ascii="Arial" w:hAnsi="Arial" w:cs="Arial"/>
        </w:rPr>
        <w:t xml:space="preserve"> dijalankan untuk mewujudkan pokok visi yang relevan. Rumusan misi Bupati dan Wakil Bupati Pinrang masa jabatan tahun 2019-2024 terdiri atas 7 (tujuh) misi dan terdapat 2 (dua) misi yang sesuai tugas dan fungsi pelayanan DISBIMACIPTA Kabupaten Pinrang sebagai berikut: </w:t>
      </w:r>
    </w:p>
    <w:p w:rsidR="00C60916" w:rsidRPr="00D86E06" w:rsidRDefault="00C60916" w:rsidP="00263BD8">
      <w:pPr>
        <w:pStyle w:val="Default"/>
        <w:numPr>
          <w:ilvl w:val="1"/>
          <w:numId w:val="60"/>
        </w:numPr>
        <w:spacing w:line="360" w:lineRule="auto"/>
        <w:ind w:left="426" w:hanging="426"/>
        <w:jc w:val="both"/>
        <w:rPr>
          <w:rFonts w:ascii="Arial" w:hAnsi="Arial" w:cs="Arial"/>
        </w:rPr>
      </w:pPr>
      <w:r w:rsidRPr="00D86E06">
        <w:rPr>
          <w:rFonts w:ascii="Arial" w:hAnsi="Arial" w:cs="Arial"/>
          <w:b/>
          <w:bCs/>
        </w:rPr>
        <w:t xml:space="preserve">Memantapkan sistem birokrasi yang baik dan akuntabel serta berorientasi pelayanan prima dengan didukung oleh teknologi informasi dan komunikasi. </w:t>
      </w:r>
    </w:p>
    <w:p w:rsidR="00C60916" w:rsidRPr="00D86E06" w:rsidRDefault="00C60916" w:rsidP="00C60916">
      <w:pPr>
        <w:pStyle w:val="Default"/>
        <w:spacing w:line="360" w:lineRule="auto"/>
        <w:jc w:val="both"/>
        <w:rPr>
          <w:rFonts w:ascii="Arial" w:hAnsi="Arial" w:cs="Arial"/>
        </w:rPr>
      </w:pPr>
      <w:r w:rsidRPr="00D86E06">
        <w:rPr>
          <w:rFonts w:ascii="Arial" w:hAnsi="Arial" w:cs="Arial"/>
        </w:rPr>
        <w:t xml:space="preserve">Misi ini mencakup upaya pokok mewujudkan sistem birokrasiyang akuntabel dan penyelenggaraan pelayanan publik yang prima. Upaya perwujudan sistem birokrasi yang akuntabel serta pelayanan publik yang prima tersebut didukung oleh pemanfaatan teknologi informasi sehingga berjalan tata kelola berbasis elektornik atau </w:t>
      </w:r>
      <w:r w:rsidRPr="00D86E06">
        <w:rPr>
          <w:rFonts w:ascii="Arial" w:hAnsi="Arial" w:cs="Arial"/>
          <w:i/>
          <w:iCs/>
        </w:rPr>
        <w:t xml:space="preserve">electronic governance </w:t>
      </w:r>
      <w:r w:rsidRPr="00D86E06">
        <w:rPr>
          <w:rFonts w:ascii="Arial" w:hAnsi="Arial" w:cs="Arial"/>
        </w:rPr>
        <w:t>(</w:t>
      </w:r>
      <w:r w:rsidRPr="00D86E06">
        <w:rPr>
          <w:rFonts w:ascii="Arial" w:hAnsi="Arial" w:cs="Arial"/>
          <w:i/>
          <w:iCs/>
        </w:rPr>
        <w:t>e-governance</w:t>
      </w:r>
      <w:r w:rsidRPr="00D86E06">
        <w:rPr>
          <w:rFonts w:ascii="Arial" w:hAnsi="Arial" w:cs="Arial"/>
        </w:rPr>
        <w:t xml:space="preserve">). </w:t>
      </w:r>
    </w:p>
    <w:p w:rsidR="00C60916" w:rsidRPr="00D86E06" w:rsidRDefault="00C60916" w:rsidP="00C60916">
      <w:pPr>
        <w:pStyle w:val="Default"/>
        <w:numPr>
          <w:ilvl w:val="1"/>
          <w:numId w:val="44"/>
        </w:numPr>
        <w:spacing w:line="360" w:lineRule="auto"/>
        <w:ind w:left="426"/>
        <w:jc w:val="both"/>
        <w:rPr>
          <w:rFonts w:ascii="Arial" w:hAnsi="Arial" w:cs="Arial"/>
          <w:b/>
        </w:rPr>
      </w:pPr>
      <w:r w:rsidRPr="00D86E06">
        <w:rPr>
          <w:rFonts w:ascii="Arial" w:hAnsi="Arial" w:cs="Arial"/>
          <w:b/>
          <w:bCs/>
        </w:rPr>
        <w:t xml:space="preserve">Melanjutkan, mengembangkan, memperbaiki, memelihara dan mengatasi kesenjangan infrastruktur dan sarana/prasarana publik, terutama di wilayah pegunungan Pinrang Utara. </w:t>
      </w:r>
    </w:p>
    <w:p w:rsidR="00C60916" w:rsidRPr="00D86E06" w:rsidRDefault="00C60916" w:rsidP="00C60916">
      <w:pPr>
        <w:autoSpaceDE w:val="0"/>
        <w:autoSpaceDN w:val="0"/>
        <w:adjustRightInd w:val="0"/>
        <w:spacing w:after="0" w:line="360" w:lineRule="auto"/>
        <w:jc w:val="both"/>
        <w:rPr>
          <w:rFonts w:ascii="Arial" w:hAnsi="Arial" w:cs="Arial"/>
          <w:sz w:val="24"/>
          <w:szCs w:val="24"/>
        </w:rPr>
      </w:pPr>
      <w:r w:rsidRPr="00D86E06">
        <w:rPr>
          <w:rFonts w:ascii="Arial" w:hAnsi="Arial" w:cs="Arial"/>
          <w:sz w:val="24"/>
          <w:szCs w:val="24"/>
        </w:rPr>
        <w:t xml:space="preserve">Misi ini mencakup upaya pokok dalam optimalisasi pengelolaan infrastruktur dan sarana/prasarana publik terutama untuk mengatasi ketertinggalan di wilayah pegunungan Pinrang Utara dan wilayah terpencil.Pembangunan infrastruktur dan </w:t>
      </w:r>
      <w:r w:rsidRPr="00D86E06">
        <w:rPr>
          <w:rFonts w:ascii="Arial" w:hAnsi="Arial" w:cs="Arial"/>
          <w:sz w:val="24"/>
          <w:szCs w:val="24"/>
        </w:rPr>
        <w:lastRenderedPageBreak/>
        <w:t>sarana/prasarana publik tersebut juga diarahkan untuk mendukung kinerja sektor unggulan pembangunan yakni pertanian/agribisnis serta memperlancar koneksivitas wilayah.</w:t>
      </w:r>
    </w:p>
    <w:p w:rsidR="00C60916" w:rsidRDefault="00C60916" w:rsidP="00C60916">
      <w:pPr>
        <w:autoSpaceDE w:val="0"/>
        <w:autoSpaceDN w:val="0"/>
        <w:adjustRightInd w:val="0"/>
        <w:spacing w:after="0" w:line="360" w:lineRule="auto"/>
        <w:jc w:val="both"/>
        <w:rPr>
          <w:rFonts w:ascii="Arial" w:hAnsi="Arial" w:cs="Arial"/>
          <w:b/>
          <w:sz w:val="24"/>
          <w:szCs w:val="24"/>
        </w:rPr>
      </w:pPr>
    </w:p>
    <w:p w:rsidR="00C60916" w:rsidRPr="00C60916" w:rsidRDefault="00C60916" w:rsidP="00320169">
      <w:pPr>
        <w:pStyle w:val="Default"/>
        <w:numPr>
          <w:ilvl w:val="0"/>
          <w:numId w:val="48"/>
        </w:numPr>
        <w:spacing w:line="360" w:lineRule="auto"/>
        <w:ind w:left="360"/>
        <w:jc w:val="both"/>
        <w:rPr>
          <w:rFonts w:ascii="Arial" w:hAnsi="Arial" w:cs="Arial"/>
          <w:b/>
        </w:rPr>
      </w:pPr>
      <w:r w:rsidRPr="00C60916">
        <w:rPr>
          <w:rFonts w:ascii="Arial" w:hAnsi="Arial" w:cs="Arial"/>
          <w:b/>
          <w:bCs/>
        </w:rPr>
        <w:t>INDIKATOR KINERJA UTAMA</w:t>
      </w:r>
    </w:p>
    <w:p w:rsidR="00C60916" w:rsidRPr="00D86E06" w:rsidRDefault="00C60916" w:rsidP="00C60916">
      <w:pPr>
        <w:autoSpaceDE w:val="0"/>
        <w:autoSpaceDN w:val="0"/>
        <w:adjustRightInd w:val="0"/>
        <w:spacing w:after="0" w:line="360" w:lineRule="auto"/>
        <w:ind w:firstLine="720"/>
        <w:jc w:val="both"/>
        <w:rPr>
          <w:rFonts w:ascii="Arial" w:hAnsi="Arial" w:cs="Arial"/>
          <w:sz w:val="24"/>
          <w:szCs w:val="24"/>
        </w:rPr>
      </w:pPr>
      <w:r w:rsidRPr="00D86E06">
        <w:rPr>
          <w:rFonts w:ascii="Arial" w:hAnsi="Arial" w:cs="Arial"/>
          <w:sz w:val="24"/>
          <w:szCs w:val="24"/>
        </w:rPr>
        <w:t>Salah satu upaya untuk memperkuat akuntabilitas dalam penerapan tata pemerintahan yang baik di Indonesia diterbitkannya Peraturan Menteri Negara Pendayagunaan Aparatur Negara Nomor: PER/09/M.PAN/5/2007 tentang Pedoman Umum Penetapan Indikator Kinerja Utama di Lingkungan Instansi Pemerintah, Indikator Kinerja Utama merupakan ukuran keberhasilan dari suatu tujuan dan sasaran strategis instansi pemerintah. Dinas Bina Marga, Cipta Karya, dan Tata Ruang Kabupaten Pinrang telah menetapkan indicator kinerja utama untuk tahun 2019 – 2024.</w:t>
      </w:r>
    </w:p>
    <w:p w:rsidR="00C60916" w:rsidRPr="00D86E06" w:rsidRDefault="00C60916" w:rsidP="00C60916">
      <w:pPr>
        <w:spacing w:after="0" w:line="360" w:lineRule="auto"/>
        <w:ind w:firstLine="709"/>
        <w:jc w:val="both"/>
        <w:rPr>
          <w:rFonts w:ascii="Arial" w:hAnsi="Arial" w:cs="Arial"/>
          <w:color w:val="000000" w:themeColor="text1"/>
          <w:sz w:val="24"/>
          <w:szCs w:val="24"/>
        </w:rPr>
      </w:pPr>
      <w:r w:rsidRPr="00D86E06">
        <w:rPr>
          <w:rFonts w:ascii="Arial" w:hAnsi="Arial" w:cs="Arial"/>
          <w:sz w:val="24"/>
          <w:szCs w:val="24"/>
        </w:rPr>
        <w:t>Penetapan indikator kinerja perangkat Daerah bertujuan untuk memberi gambaran tentang ukuran keberhasilan pencapaian tujuan, sasaran, program dan kegiatan DISBIMACIPTA Kabupaten Pinrang serta pencapain visi, misi, dan program unggulan Bupati dan Wakil Bupati Pinrang masa jabatan tahun 2019-2024. Penetapan indikator kinerja tersebut meliputi indikator kinerja sesuai tujuan dan sasaran Perubahan RPJMD Kabupaten Pinrang Tahun 2019-2024, indikator kinerja SPM berdasarkan Peraturan Pemerintah Nomor 2 Tahun 2018, indikator kinerja sesuai Permendagri Nomor 86 Tahun 2017, indikator kinerja kunci (IKK) sesuai Permendagri Nomor 18 Tahun 2020, dan indikator TPB/SDGs sesuai Perpres Nomor 59 Tahun 2017. Indikator kinerja sasaran sesuai sasaran perubahan RPJMD Kabupaten Pinrang Tahun 2019-2024 ditetapkan menjadi indikator kinerja utama (IKU) DISBIMACIPTA Kabupaten Pinrang.</w:t>
      </w:r>
    </w:p>
    <w:p w:rsidR="00C60916" w:rsidRDefault="00C60916" w:rsidP="00C60916">
      <w:pPr>
        <w:spacing w:after="0" w:line="360" w:lineRule="auto"/>
        <w:ind w:firstLine="709"/>
        <w:jc w:val="both"/>
        <w:rPr>
          <w:rFonts w:ascii="Arial" w:hAnsi="Arial" w:cs="Arial"/>
          <w:sz w:val="24"/>
          <w:szCs w:val="24"/>
        </w:rPr>
        <w:sectPr w:rsidR="00C60916" w:rsidSect="00CB2561">
          <w:pgSz w:w="11906" w:h="16838" w:code="9"/>
          <w:pgMar w:top="1701" w:right="1418" w:bottom="1701" w:left="1616" w:header="720" w:footer="720" w:gutter="0"/>
          <w:cols w:space="708"/>
          <w:docGrid w:linePitch="299"/>
        </w:sectPr>
      </w:pPr>
      <w:r w:rsidRPr="00D86E06">
        <w:rPr>
          <w:rFonts w:ascii="Arial" w:hAnsi="Arial" w:cs="Arial"/>
          <w:sz w:val="24"/>
          <w:szCs w:val="24"/>
        </w:rPr>
        <w:t>Penetapan IKU DISBIMACIPTA Kabupaten Pinrang tahun 2021-2024 merupakan perubahan atas IKU pada Renstra DISBIMACIPTA Kabupaten Pinrang Tahun 2019-2024 yang telah disesuaikan atas perubahan RPJMD Kabupaten Pinrang Tahun 2019-2024. Penetapan IKU yaitu indikator penyelenggaraan urusan pemerintahan bidang pekerjaan umum dan penataan ruang dapat dilihat pada</w:t>
      </w:r>
      <w:r w:rsidRPr="00D86E06">
        <w:rPr>
          <w:rFonts w:ascii="Arial" w:hAnsi="Arial" w:cs="Arial"/>
          <w:color w:val="0D0D0D" w:themeColor="text1" w:themeTint="F2"/>
          <w:sz w:val="24"/>
          <w:szCs w:val="24"/>
        </w:rPr>
        <w:t xml:space="preserve"> Tabel 2.</w:t>
      </w:r>
      <w:r>
        <w:rPr>
          <w:rFonts w:ascii="Arial" w:hAnsi="Arial" w:cs="Arial"/>
          <w:color w:val="0D0D0D" w:themeColor="text1" w:themeTint="F2"/>
          <w:sz w:val="24"/>
          <w:szCs w:val="24"/>
        </w:rPr>
        <w:t>2</w:t>
      </w:r>
      <w:r w:rsidRPr="00D86E06">
        <w:rPr>
          <w:rFonts w:ascii="Arial" w:hAnsi="Arial" w:cs="Arial"/>
          <w:sz w:val="24"/>
          <w:szCs w:val="24"/>
        </w:rPr>
        <w:t xml:space="preserve"> dibawah </w:t>
      </w:r>
      <w:proofErr w:type="gramStart"/>
      <w:r w:rsidRPr="00D86E06">
        <w:rPr>
          <w:rFonts w:ascii="Arial" w:hAnsi="Arial" w:cs="Arial"/>
          <w:sz w:val="24"/>
          <w:szCs w:val="24"/>
        </w:rPr>
        <w:t>ini :</w:t>
      </w:r>
      <w:proofErr w:type="gramEnd"/>
    </w:p>
    <w:p w:rsidR="00C60916" w:rsidRPr="00D86E06" w:rsidRDefault="00C60916" w:rsidP="00C60916">
      <w:pPr>
        <w:spacing w:after="0" w:line="240" w:lineRule="auto"/>
        <w:jc w:val="center"/>
        <w:rPr>
          <w:rFonts w:ascii="Arial" w:hAnsi="Arial" w:cs="Arial"/>
          <w:b/>
          <w:color w:val="0D0D0D" w:themeColor="text1" w:themeTint="F2"/>
          <w:sz w:val="24"/>
          <w:szCs w:val="24"/>
        </w:rPr>
      </w:pPr>
      <w:r w:rsidRPr="00D86E06">
        <w:rPr>
          <w:rFonts w:ascii="Arial" w:hAnsi="Arial" w:cs="Arial"/>
          <w:b/>
          <w:color w:val="0D0D0D" w:themeColor="text1" w:themeTint="F2"/>
          <w:sz w:val="24"/>
          <w:szCs w:val="24"/>
        </w:rPr>
        <w:lastRenderedPageBreak/>
        <w:t xml:space="preserve">Tabel 2. </w:t>
      </w:r>
      <w:r>
        <w:rPr>
          <w:rFonts w:ascii="Arial" w:hAnsi="Arial" w:cs="Arial"/>
          <w:b/>
          <w:color w:val="0D0D0D" w:themeColor="text1" w:themeTint="F2"/>
          <w:sz w:val="24"/>
          <w:szCs w:val="24"/>
        </w:rPr>
        <w:t>2</w:t>
      </w:r>
    </w:p>
    <w:p w:rsidR="00C60916" w:rsidRPr="00D86E06" w:rsidRDefault="00C60916" w:rsidP="00C60916">
      <w:pPr>
        <w:spacing w:after="0" w:line="360" w:lineRule="auto"/>
        <w:jc w:val="center"/>
        <w:rPr>
          <w:rFonts w:ascii="Arial" w:hAnsi="Arial" w:cs="Arial"/>
          <w:b/>
          <w:sz w:val="24"/>
          <w:szCs w:val="24"/>
        </w:rPr>
      </w:pPr>
      <w:r w:rsidRPr="00D86E06">
        <w:rPr>
          <w:rFonts w:ascii="Arial" w:hAnsi="Arial" w:cs="Arial"/>
          <w:b/>
          <w:sz w:val="24"/>
          <w:szCs w:val="24"/>
        </w:rPr>
        <w:t xml:space="preserve">Indikator Kinerja Utama </w:t>
      </w:r>
    </w:p>
    <w:p w:rsidR="00C60916" w:rsidRPr="00BE4DBC" w:rsidRDefault="00C60916" w:rsidP="00C60916">
      <w:pPr>
        <w:spacing w:after="0" w:line="360" w:lineRule="auto"/>
        <w:jc w:val="center"/>
        <w:rPr>
          <w:rFonts w:ascii="Arial" w:hAnsi="Arial" w:cs="Arial"/>
          <w:b/>
          <w:sz w:val="24"/>
          <w:szCs w:val="24"/>
        </w:rPr>
      </w:pPr>
      <w:r w:rsidRPr="00D86E06">
        <w:rPr>
          <w:rFonts w:ascii="Arial" w:hAnsi="Arial" w:cs="Arial"/>
          <w:b/>
          <w:sz w:val="24"/>
          <w:szCs w:val="24"/>
        </w:rPr>
        <w:t xml:space="preserve">Dinas Bina Marga, Cipta </w:t>
      </w:r>
      <w:r w:rsidR="00875481">
        <w:rPr>
          <w:rFonts w:ascii="Arial" w:hAnsi="Arial" w:cs="Arial"/>
          <w:b/>
          <w:sz w:val="24"/>
          <w:szCs w:val="24"/>
        </w:rPr>
        <w:t xml:space="preserve">Karya, dan Tata </w:t>
      </w:r>
      <w:r w:rsidR="00875481" w:rsidRPr="00BE4DBC">
        <w:rPr>
          <w:rFonts w:ascii="Arial" w:hAnsi="Arial" w:cs="Arial"/>
          <w:b/>
          <w:sz w:val="24"/>
          <w:szCs w:val="24"/>
        </w:rPr>
        <w:t xml:space="preserve">Ruang </w:t>
      </w:r>
      <w:r w:rsidR="00BE4DBC" w:rsidRPr="00BE4DBC">
        <w:rPr>
          <w:rFonts w:ascii="Arial" w:hAnsi="Arial" w:cs="Arial"/>
          <w:b/>
          <w:sz w:val="24"/>
          <w:szCs w:val="24"/>
        </w:rPr>
        <w:t xml:space="preserve">Tahun </w:t>
      </w:r>
      <w:r w:rsidR="00F34D96">
        <w:rPr>
          <w:rFonts w:ascii="Arial" w:hAnsi="Arial" w:cs="Arial"/>
          <w:b/>
          <w:sz w:val="24"/>
          <w:szCs w:val="24"/>
        </w:rPr>
        <w:t>2023</w:t>
      </w:r>
    </w:p>
    <w:tbl>
      <w:tblPr>
        <w:tblStyle w:val="TableGrid0"/>
        <w:tblW w:w="14164" w:type="dxa"/>
        <w:tblInd w:w="-431" w:type="dxa"/>
        <w:tblLook w:val="04A0" w:firstRow="1" w:lastRow="0" w:firstColumn="1" w:lastColumn="0" w:noHBand="0" w:noVBand="1"/>
      </w:tblPr>
      <w:tblGrid>
        <w:gridCol w:w="930"/>
        <w:gridCol w:w="2190"/>
        <w:gridCol w:w="2676"/>
        <w:gridCol w:w="1245"/>
        <w:gridCol w:w="2144"/>
        <w:gridCol w:w="2865"/>
        <w:gridCol w:w="2114"/>
      </w:tblGrid>
      <w:tr w:rsidR="00C60916" w:rsidRPr="00D86E06" w:rsidTr="0095092F">
        <w:tc>
          <w:tcPr>
            <w:tcW w:w="930" w:type="dxa"/>
            <w:vAlign w:val="center"/>
          </w:tcPr>
          <w:p w:rsidR="00C60916" w:rsidRPr="00D86E06" w:rsidRDefault="00C60916" w:rsidP="0095092F">
            <w:pPr>
              <w:jc w:val="center"/>
              <w:rPr>
                <w:rFonts w:ascii="Arial" w:hAnsi="Arial" w:cs="Arial"/>
                <w:b/>
                <w:sz w:val="24"/>
                <w:szCs w:val="24"/>
              </w:rPr>
            </w:pPr>
            <w:r w:rsidRPr="00D86E06">
              <w:rPr>
                <w:rFonts w:ascii="Arial" w:hAnsi="Arial" w:cs="Arial"/>
                <w:b/>
                <w:sz w:val="24"/>
                <w:szCs w:val="24"/>
              </w:rPr>
              <w:t>No</w:t>
            </w:r>
          </w:p>
        </w:tc>
        <w:tc>
          <w:tcPr>
            <w:tcW w:w="2190" w:type="dxa"/>
            <w:vAlign w:val="center"/>
          </w:tcPr>
          <w:p w:rsidR="00C60916" w:rsidRPr="00D86E06" w:rsidRDefault="004661BA" w:rsidP="0095092F">
            <w:pPr>
              <w:jc w:val="center"/>
              <w:rPr>
                <w:rFonts w:ascii="Arial" w:hAnsi="Arial" w:cs="Arial"/>
                <w:b/>
                <w:sz w:val="24"/>
                <w:szCs w:val="24"/>
                <w:lang w:val="en-US"/>
              </w:rPr>
            </w:pPr>
            <w:r w:rsidRPr="00D86E06">
              <w:rPr>
                <w:rFonts w:ascii="Arial" w:hAnsi="Arial" w:cs="Arial"/>
                <w:b/>
                <w:sz w:val="24"/>
                <w:szCs w:val="24"/>
                <w:lang w:val="en-US"/>
              </w:rPr>
              <w:t>S</w:t>
            </w:r>
            <w:r w:rsidR="00C60916" w:rsidRPr="00D86E06">
              <w:rPr>
                <w:rFonts w:ascii="Arial" w:hAnsi="Arial" w:cs="Arial"/>
                <w:b/>
                <w:sz w:val="24"/>
                <w:szCs w:val="24"/>
                <w:lang w:val="en-US"/>
              </w:rPr>
              <w:t>asaran</w:t>
            </w:r>
          </w:p>
        </w:tc>
        <w:tc>
          <w:tcPr>
            <w:tcW w:w="2676" w:type="dxa"/>
            <w:vAlign w:val="center"/>
          </w:tcPr>
          <w:p w:rsidR="00C60916" w:rsidRPr="00D86E06" w:rsidRDefault="00C60916" w:rsidP="0095092F">
            <w:pPr>
              <w:jc w:val="center"/>
              <w:rPr>
                <w:rFonts w:ascii="Arial" w:hAnsi="Arial" w:cs="Arial"/>
                <w:b/>
                <w:sz w:val="24"/>
                <w:szCs w:val="24"/>
              </w:rPr>
            </w:pPr>
            <w:r w:rsidRPr="00D86E06">
              <w:rPr>
                <w:rFonts w:ascii="Arial" w:hAnsi="Arial" w:cs="Arial"/>
                <w:b/>
                <w:sz w:val="24"/>
                <w:szCs w:val="24"/>
              </w:rPr>
              <w:t>Indikator</w:t>
            </w:r>
          </w:p>
        </w:tc>
        <w:tc>
          <w:tcPr>
            <w:tcW w:w="1245" w:type="dxa"/>
            <w:vAlign w:val="center"/>
          </w:tcPr>
          <w:p w:rsidR="00C60916" w:rsidRPr="00D86E06" w:rsidRDefault="00C60916" w:rsidP="0095092F">
            <w:pPr>
              <w:jc w:val="center"/>
              <w:rPr>
                <w:rFonts w:ascii="Arial" w:hAnsi="Arial" w:cs="Arial"/>
                <w:b/>
                <w:sz w:val="24"/>
                <w:szCs w:val="24"/>
                <w:lang w:val="en-US"/>
              </w:rPr>
            </w:pPr>
            <w:r w:rsidRPr="00D86E06">
              <w:rPr>
                <w:rFonts w:ascii="Arial" w:hAnsi="Arial" w:cs="Arial"/>
                <w:b/>
                <w:sz w:val="24"/>
                <w:szCs w:val="24"/>
                <w:lang w:val="en-US"/>
              </w:rPr>
              <w:t>Satuan</w:t>
            </w:r>
          </w:p>
        </w:tc>
        <w:tc>
          <w:tcPr>
            <w:tcW w:w="2144" w:type="dxa"/>
            <w:vAlign w:val="center"/>
          </w:tcPr>
          <w:p w:rsidR="00C60916" w:rsidRPr="00D86E06" w:rsidRDefault="00C60916" w:rsidP="0095092F">
            <w:pPr>
              <w:spacing w:line="360" w:lineRule="auto"/>
              <w:jc w:val="center"/>
              <w:rPr>
                <w:rFonts w:ascii="Arial" w:hAnsi="Arial" w:cs="Arial"/>
                <w:b/>
                <w:sz w:val="24"/>
                <w:szCs w:val="24"/>
                <w:lang w:val="en-US"/>
              </w:rPr>
            </w:pPr>
            <w:r w:rsidRPr="00D86E06">
              <w:rPr>
                <w:rFonts w:ascii="Arial" w:hAnsi="Arial" w:cs="Arial"/>
                <w:b/>
                <w:sz w:val="24"/>
                <w:szCs w:val="24"/>
                <w:lang w:val="en-US"/>
              </w:rPr>
              <w:t>Alasan</w:t>
            </w:r>
          </w:p>
        </w:tc>
        <w:tc>
          <w:tcPr>
            <w:tcW w:w="2865" w:type="dxa"/>
          </w:tcPr>
          <w:p w:rsidR="00C60916" w:rsidRPr="00D86E06" w:rsidRDefault="00C60916" w:rsidP="0095092F">
            <w:pPr>
              <w:spacing w:line="360" w:lineRule="auto"/>
              <w:jc w:val="center"/>
              <w:rPr>
                <w:rFonts w:ascii="Arial" w:hAnsi="Arial" w:cs="Arial"/>
                <w:b/>
                <w:sz w:val="24"/>
                <w:szCs w:val="24"/>
                <w:lang w:val="en-US"/>
              </w:rPr>
            </w:pPr>
            <w:r w:rsidRPr="00D86E06">
              <w:rPr>
                <w:rFonts w:ascii="Arial" w:hAnsi="Arial" w:cs="Arial"/>
                <w:b/>
                <w:sz w:val="24"/>
                <w:szCs w:val="24"/>
                <w:lang w:val="en-US"/>
              </w:rPr>
              <w:t>Sumber Data</w:t>
            </w:r>
          </w:p>
        </w:tc>
        <w:tc>
          <w:tcPr>
            <w:tcW w:w="2114" w:type="dxa"/>
            <w:vAlign w:val="center"/>
          </w:tcPr>
          <w:p w:rsidR="00C60916" w:rsidRPr="00D86E06" w:rsidRDefault="00C60916" w:rsidP="0095092F">
            <w:pPr>
              <w:spacing w:line="360" w:lineRule="auto"/>
              <w:jc w:val="center"/>
              <w:rPr>
                <w:rFonts w:ascii="Arial" w:hAnsi="Arial" w:cs="Arial"/>
                <w:b/>
                <w:sz w:val="24"/>
                <w:szCs w:val="24"/>
                <w:lang w:val="en-US"/>
              </w:rPr>
            </w:pPr>
            <w:r w:rsidRPr="00D86E06">
              <w:rPr>
                <w:rFonts w:ascii="Arial" w:hAnsi="Arial" w:cs="Arial"/>
                <w:b/>
                <w:sz w:val="24"/>
                <w:szCs w:val="24"/>
                <w:lang w:val="en-US"/>
              </w:rPr>
              <w:t>Target</w:t>
            </w:r>
          </w:p>
        </w:tc>
      </w:tr>
      <w:tr w:rsidR="00C60916" w:rsidRPr="00D86E06" w:rsidTr="0095092F">
        <w:tc>
          <w:tcPr>
            <w:tcW w:w="930" w:type="dxa"/>
            <w:vAlign w:val="center"/>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1</w:t>
            </w:r>
          </w:p>
        </w:tc>
        <w:tc>
          <w:tcPr>
            <w:tcW w:w="2190" w:type="dxa"/>
            <w:vMerge w:val="restart"/>
            <w:vAlign w:val="center"/>
          </w:tcPr>
          <w:p w:rsidR="00C60916" w:rsidRPr="00D86E06" w:rsidRDefault="00C60916" w:rsidP="0095092F">
            <w:pPr>
              <w:rPr>
                <w:rFonts w:ascii="Arial" w:hAnsi="Arial" w:cs="Arial"/>
                <w:sz w:val="24"/>
                <w:szCs w:val="24"/>
                <w:lang w:val="en-US"/>
              </w:rPr>
            </w:pPr>
            <w:r w:rsidRPr="00D86E06">
              <w:rPr>
                <w:rFonts w:ascii="Arial" w:hAnsi="Arial" w:cs="Arial"/>
                <w:sz w:val="24"/>
                <w:szCs w:val="24"/>
              </w:rPr>
              <w:t>Meningkatnya akuntabilitas kinerja Perangkat Daerah berbasis elektronik dan dukungan kinerja pelayanan publik</w:t>
            </w:r>
          </w:p>
        </w:tc>
        <w:tc>
          <w:tcPr>
            <w:tcW w:w="2676" w:type="dxa"/>
          </w:tcPr>
          <w:p w:rsidR="00C60916" w:rsidRPr="00D86E06" w:rsidRDefault="00C60916" w:rsidP="0095092F">
            <w:pPr>
              <w:rPr>
                <w:rFonts w:ascii="Arial" w:hAnsi="Arial" w:cs="Arial"/>
                <w:sz w:val="24"/>
                <w:szCs w:val="24"/>
                <w:lang w:val="en-US"/>
              </w:rPr>
            </w:pPr>
            <w:r w:rsidRPr="00D86E06">
              <w:rPr>
                <w:rFonts w:ascii="Arial" w:hAnsi="Arial" w:cs="Arial"/>
                <w:sz w:val="24"/>
                <w:szCs w:val="24"/>
                <w:lang w:val="en-US"/>
              </w:rPr>
              <w:t>Nilai evaluasi Sistem Akuntabilitas Kinerja Instansi Pemerintahan (SAKIP) Perangkat Daerah</w:t>
            </w:r>
          </w:p>
        </w:tc>
        <w:tc>
          <w:tcPr>
            <w:tcW w:w="124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w:t>
            </w:r>
          </w:p>
        </w:tc>
        <w:tc>
          <w:tcPr>
            <w:tcW w:w="214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Mendukung RPJMD</w:t>
            </w:r>
          </w:p>
        </w:tc>
        <w:tc>
          <w:tcPr>
            <w:tcW w:w="2865" w:type="dxa"/>
          </w:tcPr>
          <w:p w:rsidR="00C60916" w:rsidRPr="00D86E06" w:rsidRDefault="00C60916" w:rsidP="0095092F">
            <w:pPr>
              <w:autoSpaceDE w:val="0"/>
              <w:autoSpaceDN w:val="0"/>
              <w:adjustRightInd w:val="0"/>
              <w:rPr>
                <w:rFonts w:ascii="Arial" w:hAnsi="Arial" w:cs="Arial"/>
                <w:color w:val="000000"/>
                <w:sz w:val="24"/>
                <w:szCs w:val="24"/>
              </w:rPr>
            </w:pPr>
            <w:r w:rsidRPr="00D86E06">
              <w:rPr>
                <w:rFonts w:ascii="Arial" w:hAnsi="Arial" w:cs="Arial"/>
                <w:color w:val="1F2023"/>
                <w:sz w:val="24"/>
                <w:szCs w:val="24"/>
              </w:rPr>
              <w:t>SAKIP adalah Sistem Akuntabilitas Kinerja Instansi Pemerintahan, dimana sistem ini merupakan integrasi dari sistem perencanaan, sistem penganggaran dan sistem pelaporan kinerja, yang selaras dengan pelaksanaan sistem akuntabilitas keuangan.</w:t>
            </w:r>
            <w:r w:rsidRPr="00D86E06">
              <w:rPr>
                <w:rFonts w:ascii="Arial" w:hAnsi="Arial" w:cs="Arial"/>
                <w:color w:val="1F2023"/>
                <w:sz w:val="24"/>
                <w:szCs w:val="24"/>
                <w:lang w:val="en-US"/>
              </w:rPr>
              <w:t xml:space="preserve"> (Hal. 74, RPJMD, </w:t>
            </w:r>
            <w:r w:rsidRPr="00D86E06">
              <w:rPr>
                <w:rFonts w:ascii="Arial" w:hAnsi="Arial" w:cs="Arial"/>
                <w:bCs/>
                <w:color w:val="000000"/>
                <w:sz w:val="24"/>
                <w:szCs w:val="24"/>
              </w:rPr>
              <w:t>2.2.2 Kesejahteraan Sosial, nomor 24</w:t>
            </w:r>
            <w:r w:rsidRPr="00D86E06">
              <w:rPr>
                <w:rFonts w:ascii="Arial" w:hAnsi="Arial" w:cs="Arial"/>
                <w:bCs/>
                <w:color w:val="000000"/>
                <w:sz w:val="24"/>
                <w:szCs w:val="24"/>
                <w:lang w:val="en-US"/>
              </w:rPr>
              <w:t>)</w:t>
            </w:r>
            <w:r w:rsidRPr="00D86E06">
              <w:rPr>
                <w:rFonts w:ascii="Arial" w:hAnsi="Arial" w:cs="Arial"/>
                <w:bCs/>
                <w:color w:val="000000"/>
                <w:sz w:val="24"/>
                <w:szCs w:val="24"/>
              </w:rPr>
              <w:t xml:space="preserve"> </w:t>
            </w:r>
          </w:p>
          <w:p w:rsidR="00C60916" w:rsidRPr="00D86E06" w:rsidRDefault="00C60916" w:rsidP="0095092F">
            <w:pPr>
              <w:jc w:val="center"/>
              <w:rPr>
                <w:rFonts w:ascii="Arial" w:hAnsi="Arial" w:cs="Arial"/>
                <w:sz w:val="24"/>
                <w:szCs w:val="24"/>
              </w:rPr>
            </w:pPr>
          </w:p>
        </w:tc>
        <w:tc>
          <w:tcPr>
            <w:tcW w:w="2114" w:type="dxa"/>
          </w:tcPr>
          <w:p w:rsidR="00C60916" w:rsidRPr="00D86E06" w:rsidRDefault="00F34D96" w:rsidP="00BE4DBC">
            <w:pPr>
              <w:jc w:val="center"/>
              <w:rPr>
                <w:rFonts w:ascii="Arial" w:hAnsi="Arial" w:cs="Arial"/>
                <w:sz w:val="24"/>
                <w:szCs w:val="24"/>
                <w:lang w:val="en-US"/>
              </w:rPr>
            </w:pPr>
            <w:r>
              <w:rPr>
                <w:rFonts w:ascii="Arial" w:hAnsi="Arial" w:cs="Arial"/>
                <w:sz w:val="24"/>
                <w:szCs w:val="24"/>
                <w:lang w:val="en-US"/>
              </w:rPr>
              <w:t>82</w:t>
            </w:r>
            <w:r w:rsidR="00C60916" w:rsidRPr="00D86E06">
              <w:rPr>
                <w:rFonts w:ascii="Arial" w:hAnsi="Arial" w:cs="Arial"/>
                <w:sz w:val="24"/>
                <w:szCs w:val="24"/>
                <w:lang w:val="en-US"/>
              </w:rPr>
              <w:t>(</w:t>
            </w:r>
            <w:r w:rsidR="00BE4DBC">
              <w:rPr>
                <w:rFonts w:ascii="Arial" w:hAnsi="Arial" w:cs="Arial"/>
                <w:sz w:val="24"/>
                <w:szCs w:val="24"/>
                <w:lang w:val="en-US"/>
              </w:rPr>
              <w:t>A</w:t>
            </w:r>
            <w:r w:rsidR="00C60916" w:rsidRPr="00D86E06">
              <w:rPr>
                <w:rFonts w:ascii="Arial" w:hAnsi="Arial" w:cs="Arial"/>
                <w:sz w:val="24"/>
                <w:szCs w:val="24"/>
                <w:lang w:val="en-US"/>
              </w:rPr>
              <w:t>)</w:t>
            </w:r>
          </w:p>
        </w:tc>
      </w:tr>
      <w:tr w:rsidR="00C60916" w:rsidRPr="00D86E06" w:rsidTr="0095092F">
        <w:tc>
          <w:tcPr>
            <w:tcW w:w="930" w:type="dxa"/>
            <w:vAlign w:val="center"/>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2</w:t>
            </w:r>
          </w:p>
        </w:tc>
        <w:tc>
          <w:tcPr>
            <w:tcW w:w="2190" w:type="dxa"/>
            <w:vMerge/>
            <w:vAlign w:val="center"/>
          </w:tcPr>
          <w:p w:rsidR="00C60916" w:rsidRPr="00D86E06" w:rsidRDefault="00C60916" w:rsidP="0095092F">
            <w:pPr>
              <w:rPr>
                <w:rFonts w:ascii="Arial" w:hAnsi="Arial" w:cs="Arial"/>
                <w:sz w:val="24"/>
                <w:szCs w:val="24"/>
                <w:lang w:val="en-US"/>
              </w:rPr>
            </w:pPr>
          </w:p>
        </w:tc>
        <w:tc>
          <w:tcPr>
            <w:tcW w:w="2676" w:type="dxa"/>
          </w:tcPr>
          <w:p w:rsidR="00C60916" w:rsidRPr="00D86E06" w:rsidRDefault="00C60916" w:rsidP="0095092F">
            <w:pPr>
              <w:rPr>
                <w:rFonts w:ascii="Arial" w:hAnsi="Arial" w:cs="Arial"/>
                <w:sz w:val="24"/>
                <w:szCs w:val="24"/>
                <w:lang w:val="en-US"/>
              </w:rPr>
            </w:pPr>
            <w:r w:rsidRPr="00D86E06">
              <w:rPr>
                <w:rFonts w:ascii="Arial" w:hAnsi="Arial" w:cs="Arial"/>
                <w:sz w:val="24"/>
                <w:szCs w:val="24"/>
                <w:lang w:val="en-US"/>
              </w:rPr>
              <w:t>Nilai Survei Kepuasan Masyarakat (SKM) Perangkat Daerah</w:t>
            </w:r>
          </w:p>
        </w:tc>
        <w:tc>
          <w:tcPr>
            <w:tcW w:w="1245" w:type="dxa"/>
          </w:tcPr>
          <w:p w:rsidR="00C60916" w:rsidRPr="00D86E06" w:rsidRDefault="00C60916" w:rsidP="0095092F">
            <w:pPr>
              <w:jc w:val="center"/>
              <w:rPr>
                <w:rFonts w:ascii="Arial" w:hAnsi="Arial" w:cs="Arial"/>
                <w:sz w:val="24"/>
                <w:szCs w:val="24"/>
              </w:rPr>
            </w:pPr>
          </w:p>
        </w:tc>
        <w:tc>
          <w:tcPr>
            <w:tcW w:w="214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Mendukung RPJMD</w:t>
            </w:r>
          </w:p>
        </w:tc>
        <w:tc>
          <w:tcPr>
            <w:tcW w:w="2865" w:type="dxa"/>
          </w:tcPr>
          <w:p w:rsidR="00C60916" w:rsidRPr="00D86E06" w:rsidRDefault="00C60916" w:rsidP="0095092F">
            <w:pPr>
              <w:rPr>
                <w:rFonts w:ascii="Arial" w:hAnsi="Arial" w:cs="Arial"/>
                <w:sz w:val="24"/>
                <w:szCs w:val="24"/>
                <w:lang w:val="en-US"/>
              </w:rPr>
            </w:pPr>
            <w:r w:rsidRPr="00D86E06">
              <w:rPr>
                <w:rFonts w:ascii="Arial" w:hAnsi="Arial" w:cs="Arial"/>
                <w:color w:val="1F2023"/>
                <w:sz w:val="24"/>
                <w:szCs w:val="24"/>
              </w:rPr>
              <w:t xml:space="preserve">Indeks Kepuasan Masyarakat (IKM) merupakan salah satu tolok ukur untuk menggambarkan persepsi penerima pelayanan publik terhadapap pelayanan publik yang diselenggarakan oleh </w:t>
            </w:r>
            <w:r w:rsidRPr="00D86E06">
              <w:rPr>
                <w:rFonts w:ascii="Arial" w:hAnsi="Arial" w:cs="Arial"/>
                <w:color w:val="1F2023"/>
                <w:sz w:val="24"/>
                <w:szCs w:val="24"/>
              </w:rPr>
              <w:lastRenderedPageBreak/>
              <w:t>pemberi pelayanan publik</w:t>
            </w:r>
            <w:r w:rsidRPr="00D86E06">
              <w:rPr>
                <w:rFonts w:ascii="Arial" w:hAnsi="Arial" w:cs="Arial"/>
                <w:color w:val="1F2023"/>
                <w:sz w:val="24"/>
                <w:szCs w:val="24"/>
                <w:lang w:val="en-US"/>
              </w:rPr>
              <w:t xml:space="preserve"> (Hal. 75, RPJMD, </w:t>
            </w:r>
            <w:r w:rsidRPr="00D86E06">
              <w:rPr>
                <w:rFonts w:ascii="Arial" w:hAnsi="Arial" w:cs="Arial"/>
                <w:bCs/>
                <w:color w:val="000000"/>
                <w:sz w:val="24"/>
                <w:szCs w:val="24"/>
              </w:rPr>
              <w:t>2.2.2 Kesejahteraan Sosial, nomor 2</w:t>
            </w:r>
            <w:r w:rsidRPr="00D86E06">
              <w:rPr>
                <w:rFonts w:ascii="Arial" w:hAnsi="Arial" w:cs="Arial"/>
                <w:bCs/>
                <w:color w:val="000000"/>
                <w:sz w:val="24"/>
                <w:szCs w:val="24"/>
                <w:lang w:val="en-US"/>
              </w:rPr>
              <w:t>5)</w:t>
            </w:r>
          </w:p>
        </w:tc>
        <w:tc>
          <w:tcPr>
            <w:tcW w:w="2114" w:type="dxa"/>
          </w:tcPr>
          <w:p w:rsidR="00C60916" w:rsidRPr="00D86E06" w:rsidRDefault="00C60916" w:rsidP="00BE4DBC">
            <w:pPr>
              <w:jc w:val="center"/>
              <w:rPr>
                <w:rFonts w:ascii="Arial" w:hAnsi="Arial" w:cs="Arial"/>
                <w:sz w:val="24"/>
                <w:szCs w:val="24"/>
                <w:lang w:val="en-US"/>
              </w:rPr>
            </w:pPr>
            <w:r>
              <w:rPr>
                <w:rFonts w:ascii="Arial" w:hAnsi="Arial" w:cs="Arial"/>
                <w:sz w:val="24"/>
                <w:szCs w:val="24"/>
                <w:lang w:val="en-US"/>
              </w:rPr>
              <w:lastRenderedPageBreak/>
              <w:t>9</w:t>
            </w:r>
            <w:r w:rsidR="00F34D96">
              <w:rPr>
                <w:rFonts w:ascii="Arial" w:hAnsi="Arial" w:cs="Arial"/>
                <w:sz w:val="24"/>
                <w:szCs w:val="24"/>
                <w:lang w:val="en-US"/>
              </w:rPr>
              <w:t>0,5</w:t>
            </w:r>
            <w:r w:rsidRPr="00D86E06">
              <w:rPr>
                <w:rFonts w:ascii="Arial" w:hAnsi="Arial" w:cs="Arial"/>
                <w:sz w:val="24"/>
                <w:szCs w:val="24"/>
                <w:lang w:val="en-US"/>
              </w:rPr>
              <w:t xml:space="preserve"> (Sangat Baik)</w:t>
            </w:r>
          </w:p>
        </w:tc>
      </w:tr>
      <w:tr w:rsidR="00C60916" w:rsidRPr="00D86E06" w:rsidTr="0095092F">
        <w:tc>
          <w:tcPr>
            <w:tcW w:w="930"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3</w:t>
            </w:r>
          </w:p>
        </w:tc>
        <w:tc>
          <w:tcPr>
            <w:tcW w:w="2190" w:type="dxa"/>
            <w:vMerge w:val="restart"/>
          </w:tcPr>
          <w:p w:rsidR="00C60916" w:rsidRPr="00D86E06" w:rsidRDefault="00C60916" w:rsidP="0095092F">
            <w:pPr>
              <w:rPr>
                <w:rFonts w:ascii="Arial" w:hAnsi="Arial" w:cs="Arial"/>
                <w:sz w:val="24"/>
                <w:szCs w:val="24"/>
                <w:lang w:val="en-US"/>
              </w:rPr>
            </w:pPr>
            <w:r w:rsidRPr="00D86E06">
              <w:rPr>
                <w:rFonts w:ascii="Arial" w:eastAsia="Times New Roman" w:hAnsi="Arial" w:cs="Arial"/>
                <w:color w:val="000000"/>
                <w:sz w:val="24"/>
                <w:szCs w:val="24"/>
              </w:rPr>
              <w:t>Meningkatnya pembangunan infrastruktur jalan Kabupaten</w:t>
            </w:r>
            <w:r w:rsidRPr="00D86E06">
              <w:rPr>
                <w:rFonts w:ascii="Arial" w:eastAsia="Times New Roman" w:hAnsi="Arial" w:cs="Arial"/>
                <w:color w:val="000000"/>
                <w:sz w:val="24"/>
                <w:szCs w:val="24"/>
                <w:lang w:val="en-US"/>
              </w:rPr>
              <w:t xml:space="preserve"> </w:t>
            </w:r>
            <w:r w:rsidRPr="00D86E06">
              <w:rPr>
                <w:rFonts w:ascii="Arial" w:eastAsia="Times New Roman" w:hAnsi="Arial" w:cs="Arial"/>
                <w:color w:val="000000"/>
                <w:sz w:val="24"/>
                <w:szCs w:val="24"/>
              </w:rPr>
              <w:t>jalan pada Wilayah Kecamatan Batulappa, Duampanua, dan Lembang, dan sarana/prasarana publik lainnya</w:t>
            </w:r>
          </w:p>
        </w:tc>
        <w:tc>
          <w:tcPr>
            <w:tcW w:w="2676" w:type="dxa"/>
          </w:tcPr>
          <w:p w:rsidR="00C60916" w:rsidRPr="00D86E06" w:rsidRDefault="00C60916" w:rsidP="0095092F">
            <w:pPr>
              <w:rPr>
                <w:rFonts w:ascii="Arial" w:hAnsi="Arial" w:cs="Arial"/>
                <w:sz w:val="24"/>
                <w:szCs w:val="24"/>
                <w:lang w:val="en-US"/>
              </w:rPr>
            </w:pPr>
            <w:r w:rsidRPr="00D86E06">
              <w:rPr>
                <w:rFonts w:ascii="Arial" w:hAnsi="Arial" w:cs="Arial"/>
                <w:sz w:val="24"/>
                <w:szCs w:val="24"/>
                <w:lang w:val="en-US"/>
              </w:rPr>
              <w:t>Tingkat kemantapan jalan Kabupaten</w:t>
            </w:r>
          </w:p>
        </w:tc>
        <w:tc>
          <w:tcPr>
            <w:tcW w:w="124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w:t>
            </w:r>
          </w:p>
        </w:tc>
        <w:tc>
          <w:tcPr>
            <w:tcW w:w="214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Mendukung RPJMD</w:t>
            </w:r>
          </w:p>
        </w:tc>
        <w:tc>
          <w:tcPr>
            <w:tcW w:w="2865" w:type="dxa"/>
          </w:tcPr>
          <w:p w:rsidR="00C60916" w:rsidRPr="00D86E06" w:rsidRDefault="00C60916" w:rsidP="0095092F">
            <w:pPr>
              <w:pStyle w:val="Default"/>
              <w:rPr>
                <w:rFonts w:ascii="Arial" w:hAnsi="Arial" w:cs="Arial"/>
                <w:lang w:val="en-US"/>
              </w:rPr>
            </w:pPr>
            <w:r w:rsidRPr="00D86E06">
              <w:rPr>
                <w:rFonts w:ascii="Arial" w:hAnsi="Arial" w:cs="Arial"/>
                <w:lang w:val="en-US"/>
              </w:rPr>
              <w:t xml:space="preserve">Persentasi panjang jalan kondisi mantap dibagi panjang jalan kabupaten (RPJMD, Hal. 91, Poin 7) </w:t>
            </w:r>
          </w:p>
        </w:tc>
        <w:tc>
          <w:tcPr>
            <w:tcW w:w="2114" w:type="dxa"/>
          </w:tcPr>
          <w:p w:rsidR="00C60916" w:rsidRPr="00D86E06" w:rsidRDefault="00F34D96" w:rsidP="0095092F">
            <w:pPr>
              <w:jc w:val="center"/>
              <w:rPr>
                <w:rFonts w:ascii="Arial" w:hAnsi="Arial" w:cs="Arial"/>
                <w:sz w:val="24"/>
                <w:szCs w:val="24"/>
                <w:lang w:val="en-US"/>
              </w:rPr>
            </w:pPr>
            <w:r>
              <w:rPr>
                <w:rFonts w:ascii="Arial" w:hAnsi="Arial" w:cs="Arial"/>
                <w:sz w:val="24"/>
                <w:szCs w:val="24"/>
                <w:lang w:val="en-US"/>
              </w:rPr>
              <w:t>98,26</w:t>
            </w:r>
            <w:r w:rsidR="00C60916" w:rsidRPr="00D86E06">
              <w:rPr>
                <w:rFonts w:ascii="Arial" w:hAnsi="Arial" w:cs="Arial"/>
                <w:sz w:val="24"/>
                <w:szCs w:val="24"/>
                <w:lang w:val="en-US"/>
              </w:rPr>
              <w:t>%</w:t>
            </w:r>
          </w:p>
        </w:tc>
      </w:tr>
      <w:tr w:rsidR="00C60916" w:rsidRPr="00D86E06" w:rsidTr="0095092F">
        <w:tc>
          <w:tcPr>
            <w:tcW w:w="930"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4</w:t>
            </w:r>
          </w:p>
        </w:tc>
        <w:tc>
          <w:tcPr>
            <w:tcW w:w="2190" w:type="dxa"/>
            <w:vMerge/>
          </w:tcPr>
          <w:p w:rsidR="00C60916" w:rsidRPr="00D86E06" w:rsidRDefault="00C60916" w:rsidP="0095092F">
            <w:pPr>
              <w:rPr>
                <w:rFonts w:ascii="Arial" w:hAnsi="Arial" w:cs="Arial"/>
                <w:sz w:val="24"/>
                <w:szCs w:val="24"/>
                <w:lang w:val="en-US"/>
              </w:rPr>
            </w:pPr>
          </w:p>
        </w:tc>
        <w:tc>
          <w:tcPr>
            <w:tcW w:w="2676" w:type="dxa"/>
          </w:tcPr>
          <w:p w:rsidR="00C60916" w:rsidRPr="00D86E06" w:rsidRDefault="00C60916" w:rsidP="0095092F">
            <w:pPr>
              <w:rPr>
                <w:rFonts w:ascii="Arial" w:hAnsi="Arial" w:cs="Arial"/>
                <w:sz w:val="24"/>
                <w:szCs w:val="24"/>
                <w:lang w:val="en-US"/>
              </w:rPr>
            </w:pPr>
            <w:r w:rsidRPr="00D86E06">
              <w:rPr>
                <w:rFonts w:ascii="Arial" w:hAnsi="Arial" w:cs="Arial"/>
                <w:sz w:val="24"/>
                <w:szCs w:val="24"/>
                <w:lang w:val="en-US"/>
              </w:rPr>
              <w:t>Tingkat kemantapan jalan Kecamatan Batulappa, Duampanua dan Lembang</w:t>
            </w:r>
          </w:p>
        </w:tc>
        <w:tc>
          <w:tcPr>
            <w:tcW w:w="124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w:t>
            </w:r>
          </w:p>
        </w:tc>
        <w:tc>
          <w:tcPr>
            <w:tcW w:w="214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Mendukung RPJMD</w:t>
            </w:r>
          </w:p>
        </w:tc>
        <w:tc>
          <w:tcPr>
            <w:tcW w:w="2865" w:type="dxa"/>
          </w:tcPr>
          <w:p w:rsidR="00C60916" w:rsidRPr="00D86E06" w:rsidRDefault="00C60916" w:rsidP="0095092F">
            <w:pPr>
              <w:pStyle w:val="Default"/>
              <w:rPr>
                <w:rFonts w:ascii="Arial" w:hAnsi="Arial" w:cs="Arial"/>
                <w:lang w:val="en-US"/>
              </w:rPr>
            </w:pPr>
            <w:r w:rsidRPr="00D86E06">
              <w:rPr>
                <w:rFonts w:ascii="Arial" w:hAnsi="Arial" w:cs="Arial"/>
                <w:lang w:val="en-US"/>
              </w:rPr>
              <w:t>Persentasi panjang jalan kondisi mantap di wilayah Kab. Pinrang bagian utara yang terdiri atas Kec. Lembang, Kec. Duampanua, dan Kec. Batulappa</w:t>
            </w:r>
            <w:proofErr w:type="gramStart"/>
            <w:r w:rsidRPr="00D86E06">
              <w:rPr>
                <w:rFonts w:ascii="Arial" w:hAnsi="Arial" w:cs="Arial"/>
                <w:lang w:val="en-US"/>
              </w:rPr>
              <w:t>,  dibagi</w:t>
            </w:r>
            <w:proofErr w:type="gramEnd"/>
            <w:r w:rsidRPr="00D86E06">
              <w:rPr>
                <w:rFonts w:ascii="Arial" w:hAnsi="Arial" w:cs="Arial"/>
                <w:lang w:val="en-US"/>
              </w:rPr>
              <w:t xml:space="preserve"> panjang jalan keseluruhan kabupaten diwilayah Kab.Pinrang bagian utara  (RPJMD, Hal. IV – 8) </w:t>
            </w:r>
          </w:p>
        </w:tc>
        <w:tc>
          <w:tcPr>
            <w:tcW w:w="2114" w:type="dxa"/>
          </w:tcPr>
          <w:p w:rsidR="00C60916" w:rsidRPr="00D86E06" w:rsidRDefault="00F34D96" w:rsidP="0095092F">
            <w:pPr>
              <w:jc w:val="center"/>
              <w:rPr>
                <w:rFonts w:ascii="Arial" w:hAnsi="Arial" w:cs="Arial"/>
                <w:sz w:val="24"/>
                <w:szCs w:val="24"/>
                <w:lang w:val="en-US"/>
              </w:rPr>
            </w:pPr>
            <w:r>
              <w:rPr>
                <w:rFonts w:ascii="Arial" w:hAnsi="Arial" w:cs="Arial"/>
                <w:sz w:val="24"/>
                <w:szCs w:val="24"/>
                <w:lang w:val="en-US"/>
              </w:rPr>
              <w:t>78,16</w:t>
            </w:r>
            <w:r w:rsidR="00C60916" w:rsidRPr="00D86E06">
              <w:rPr>
                <w:rFonts w:ascii="Arial" w:hAnsi="Arial" w:cs="Arial"/>
                <w:sz w:val="24"/>
                <w:szCs w:val="24"/>
                <w:lang w:val="en-US"/>
              </w:rPr>
              <w:t>%</w:t>
            </w:r>
          </w:p>
        </w:tc>
      </w:tr>
      <w:tr w:rsidR="00C60916" w:rsidRPr="00D86E06" w:rsidTr="0095092F">
        <w:tc>
          <w:tcPr>
            <w:tcW w:w="930"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5</w:t>
            </w:r>
          </w:p>
        </w:tc>
        <w:tc>
          <w:tcPr>
            <w:tcW w:w="2190" w:type="dxa"/>
            <w:vMerge/>
          </w:tcPr>
          <w:p w:rsidR="00C60916" w:rsidRPr="00D86E06" w:rsidRDefault="00C60916" w:rsidP="0095092F">
            <w:pPr>
              <w:rPr>
                <w:rFonts w:ascii="Arial" w:hAnsi="Arial" w:cs="Arial"/>
                <w:sz w:val="24"/>
                <w:szCs w:val="24"/>
                <w:lang w:val="en-US"/>
              </w:rPr>
            </w:pPr>
          </w:p>
        </w:tc>
        <w:tc>
          <w:tcPr>
            <w:tcW w:w="2676" w:type="dxa"/>
          </w:tcPr>
          <w:p w:rsidR="00C60916" w:rsidRPr="00D86E06" w:rsidRDefault="00C60916" w:rsidP="0095092F">
            <w:pPr>
              <w:rPr>
                <w:rFonts w:ascii="Arial" w:hAnsi="Arial" w:cs="Arial"/>
                <w:sz w:val="24"/>
                <w:szCs w:val="24"/>
                <w:lang w:val="en-US"/>
              </w:rPr>
            </w:pPr>
            <w:r w:rsidRPr="00D86E06">
              <w:rPr>
                <w:rFonts w:ascii="Arial" w:hAnsi="Arial" w:cs="Arial"/>
                <w:sz w:val="24"/>
                <w:szCs w:val="24"/>
                <w:lang w:val="en-US"/>
              </w:rPr>
              <w:t>Persentase jumlah rumah tangga yang mendapatkan akses terhadap air minum melalui SPAM jaringan perpipaan dan bukan jaringan perpipaan terlindungi</w:t>
            </w:r>
          </w:p>
        </w:tc>
        <w:tc>
          <w:tcPr>
            <w:tcW w:w="124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w:t>
            </w:r>
          </w:p>
        </w:tc>
        <w:tc>
          <w:tcPr>
            <w:tcW w:w="214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Mendukung RPJMD</w:t>
            </w:r>
          </w:p>
        </w:tc>
        <w:tc>
          <w:tcPr>
            <w:tcW w:w="286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Persentase jumlah rumah tangga yang mendapatkan akses air minum dibagi jumlah rumah tangga keseluruhan di Kab. Pinrang (RPJMD, Hal. 86)</w:t>
            </w:r>
          </w:p>
        </w:tc>
        <w:tc>
          <w:tcPr>
            <w:tcW w:w="211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100%</w:t>
            </w:r>
          </w:p>
        </w:tc>
      </w:tr>
      <w:tr w:rsidR="00C60916" w:rsidRPr="00D86E06" w:rsidTr="0095092F">
        <w:tc>
          <w:tcPr>
            <w:tcW w:w="930"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6</w:t>
            </w:r>
          </w:p>
        </w:tc>
        <w:tc>
          <w:tcPr>
            <w:tcW w:w="2190" w:type="dxa"/>
          </w:tcPr>
          <w:p w:rsidR="00C60916" w:rsidRPr="00D86E06" w:rsidRDefault="00C60916" w:rsidP="0095092F">
            <w:pPr>
              <w:rPr>
                <w:rFonts w:ascii="Arial" w:hAnsi="Arial" w:cs="Arial"/>
                <w:sz w:val="24"/>
                <w:szCs w:val="24"/>
                <w:lang w:val="en-US"/>
              </w:rPr>
            </w:pPr>
            <w:r w:rsidRPr="00D86E06">
              <w:rPr>
                <w:rFonts w:ascii="Arial" w:hAnsi="Arial" w:cs="Arial"/>
                <w:sz w:val="24"/>
                <w:szCs w:val="24"/>
              </w:rPr>
              <w:t xml:space="preserve">Meningkatnya pelaksanaan </w:t>
            </w:r>
            <w:r w:rsidRPr="00D86E06">
              <w:rPr>
                <w:rFonts w:ascii="Arial" w:hAnsi="Arial" w:cs="Arial"/>
                <w:sz w:val="24"/>
                <w:szCs w:val="24"/>
              </w:rPr>
              <w:lastRenderedPageBreak/>
              <w:t xml:space="preserve">fungsi penataan ruang wilayah </w:t>
            </w:r>
            <w:r w:rsidRPr="00D86E06">
              <w:rPr>
                <w:rFonts w:ascii="Arial" w:hAnsi="Arial" w:cs="Arial"/>
                <w:sz w:val="24"/>
                <w:szCs w:val="24"/>
                <w:lang w:val="en-US"/>
              </w:rPr>
              <w:t>sesuai peruntukannya</w:t>
            </w:r>
          </w:p>
        </w:tc>
        <w:tc>
          <w:tcPr>
            <w:tcW w:w="2676" w:type="dxa"/>
          </w:tcPr>
          <w:p w:rsidR="00C60916" w:rsidRPr="00D86E06" w:rsidRDefault="00C60916" w:rsidP="0095092F">
            <w:pPr>
              <w:rPr>
                <w:rFonts w:ascii="Arial" w:hAnsi="Arial" w:cs="Arial"/>
                <w:sz w:val="24"/>
                <w:szCs w:val="24"/>
                <w:lang w:val="en-US"/>
              </w:rPr>
            </w:pPr>
            <w:r w:rsidRPr="00D86E06">
              <w:rPr>
                <w:rFonts w:ascii="Arial" w:hAnsi="Arial" w:cs="Arial"/>
                <w:sz w:val="24"/>
                <w:szCs w:val="24"/>
              </w:rPr>
              <w:lastRenderedPageBreak/>
              <w:t>Ketaatan terhadap RTRW</w:t>
            </w:r>
          </w:p>
        </w:tc>
        <w:tc>
          <w:tcPr>
            <w:tcW w:w="124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w:t>
            </w:r>
          </w:p>
        </w:tc>
        <w:tc>
          <w:tcPr>
            <w:tcW w:w="214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Mendukung RPJMD</w:t>
            </w:r>
          </w:p>
        </w:tc>
        <w:tc>
          <w:tcPr>
            <w:tcW w:w="2865"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t xml:space="preserve">Luas kawasan yang beralih fungsi dibagi luas </w:t>
            </w:r>
            <w:r w:rsidRPr="00D86E06">
              <w:rPr>
                <w:rFonts w:ascii="Arial" w:hAnsi="Arial" w:cs="Arial"/>
                <w:sz w:val="24"/>
                <w:szCs w:val="24"/>
                <w:lang w:val="en-US"/>
              </w:rPr>
              <w:lastRenderedPageBreak/>
              <w:t>kabupaten keseluruhan ( RPJMD, Hal. 55)</w:t>
            </w:r>
          </w:p>
        </w:tc>
        <w:tc>
          <w:tcPr>
            <w:tcW w:w="2114" w:type="dxa"/>
          </w:tcPr>
          <w:p w:rsidR="00C60916" w:rsidRPr="00D86E06" w:rsidRDefault="00C60916" w:rsidP="0095092F">
            <w:pPr>
              <w:jc w:val="center"/>
              <w:rPr>
                <w:rFonts w:ascii="Arial" w:hAnsi="Arial" w:cs="Arial"/>
                <w:sz w:val="24"/>
                <w:szCs w:val="24"/>
                <w:lang w:val="en-US"/>
              </w:rPr>
            </w:pPr>
            <w:r w:rsidRPr="00D86E06">
              <w:rPr>
                <w:rFonts w:ascii="Arial" w:hAnsi="Arial" w:cs="Arial"/>
                <w:sz w:val="24"/>
                <w:szCs w:val="24"/>
                <w:lang w:val="en-US"/>
              </w:rPr>
              <w:lastRenderedPageBreak/>
              <w:t>100%</w:t>
            </w:r>
          </w:p>
        </w:tc>
      </w:tr>
    </w:tbl>
    <w:p w:rsidR="00C60916" w:rsidRPr="00D86E06" w:rsidRDefault="00C60916" w:rsidP="00C60916">
      <w:pPr>
        <w:autoSpaceDE w:val="0"/>
        <w:autoSpaceDN w:val="0"/>
        <w:adjustRightInd w:val="0"/>
        <w:spacing w:after="0" w:line="360" w:lineRule="auto"/>
        <w:ind w:firstLine="720"/>
        <w:jc w:val="both"/>
        <w:rPr>
          <w:rFonts w:ascii="Arial" w:hAnsi="Arial" w:cs="Arial"/>
          <w:i/>
          <w:sz w:val="24"/>
          <w:szCs w:val="24"/>
        </w:rPr>
      </w:pPr>
      <w:proofErr w:type="gramStart"/>
      <w:r w:rsidRPr="00D86E06">
        <w:rPr>
          <w:rFonts w:ascii="Arial" w:hAnsi="Arial" w:cs="Arial"/>
          <w:i/>
          <w:sz w:val="24"/>
          <w:szCs w:val="24"/>
        </w:rPr>
        <w:t>Sumber :</w:t>
      </w:r>
      <w:proofErr w:type="gramEnd"/>
      <w:r w:rsidRPr="00D86E06">
        <w:rPr>
          <w:rFonts w:ascii="Arial" w:hAnsi="Arial" w:cs="Arial"/>
          <w:i/>
          <w:sz w:val="24"/>
          <w:szCs w:val="24"/>
        </w:rPr>
        <w:t xml:space="preserve"> Rencana Strategis Dinas Bina Marga, Cipta Karya, dan Tata Ruang Kab. Pinrang Tahun 2019 - 2024</w:t>
      </w:r>
    </w:p>
    <w:p w:rsidR="00C60916" w:rsidRPr="00D86E06" w:rsidRDefault="00C60916" w:rsidP="00C60916">
      <w:pPr>
        <w:autoSpaceDE w:val="0"/>
        <w:autoSpaceDN w:val="0"/>
        <w:adjustRightInd w:val="0"/>
        <w:spacing w:after="0" w:line="360" w:lineRule="auto"/>
        <w:jc w:val="both"/>
        <w:rPr>
          <w:rFonts w:ascii="Arial" w:hAnsi="Arial" w:cs="Arial"/>
          <w:sz w:val="24"/>
          <w:szCs w:val="24"/>
        </w:rPr>
      </w:pPr>
    </w:p>
    <w:p w:rsidR="00C60916" w:rsidRPr="00D86E06" w:rsidRDefault="00C60916" w:rsidP="00C60916">
      <w:pPr>
        <w:autoSpaceDE w:val="0"/>
        <w:autoSpaceDN w:val="0"/>
        <w:adjustRightInd w:val="0"/>
        <w:spacing w:after="0" w:line="360" w:lineRule="auto"/>
        <w:jc w:val="both"/>
        <w:rPr>
          <w:rFonts w:ascii="Arial" w:hAnsi="Arial" w:cs="Arial"/>
          <w:sz w:val="24"/>
          <w:szCs w:val="24"/>
        </w:rPr>
      </w:pPr>
    </w:p>
    <w:p w:rsidR="00C60916" w:rsidRPr="00D86E06" w:rsidRDefault="00C60916" w:rsidP="00C60916">
      <w:pPr>
        <w:autoSpaceDE w:val="0"/>
        <w:autoSpaceDN w:val="0"/>
        <w:adjustRightInd w:val="0"/>
        <w:spacing w:after="0" w:line="360" w:lineRule="auto"/>
        <w:jc w:val="both"/>
        <w:rPr>
          <w:rFonts w:ascii="Arial" w:hAnsi="Arial" w:cs="Arial"/>
          <w:sz w:val="24"/>
          <w:szCs w:val="24"/>
        </w:rPr>
      </w:pPr>
    </w:p>
    <w:p w:rsidR="00C60916" w:rsidRDefault="00C60916" w:rsidP="00C60916">
      <w:pPr>
        <w:autoSpaceDE w:val="0"/>
        <w:autoSpaceDN w:val="0"/>
        <w:adjustRightInd w:val="0"/>
        <w:spacing w:after="0" w:line="240" w:lineRule="auto"/>
        <w:rPr>
          <w:rFonts w:ascii="Arial" w:hAnsi="Arial" w:cs="Arial"/>
          <w:sz w:val="24"/>
          <w:szCs w:val="24"/>
        </w:rPr>
        <w:sectPr w:rsidR="00C60916" w:rsidSect="00AD635C">
          <w:pgSz w:w="16838" w:h="11906" w:orient="landscape" w:code="9"/>
          <w:pgMar w:top="1418" w:right="1701" w:bottom="1616" w:left="1701" w:header="720" w:footer="720" w:gutter="0"/>
          <w:cols w:space="708"/>
          <w:docGrid w:linePitch="299"/>
        </w:sectPr>
      </w:pPr>
    </w:p>
    <w:p w:rsidR="00292803" w:rsidRPr="00292803" w:rsidRDefault="00F34D96" w:rsidP="00320169">
      <w:pPr>
        <w:pStyle w:val="Default"/>
        <w:numPr>
          <w:ilvl w:val="0"/>
          <w:numId w:val="48"/>
        </w:numPr>
        <w:spacing w:line="360" w:lineRule="auto"/>
        <w:jc w:val="both"/>
        <w:rPr>
          <w:rFonts w:ascii="Arial" w:hAnsi="Arial" w:cs="Arial"/>
          <w:b/>
        </w:rPr>
      </w:pPr>
      <w:r>
        <w:rPr>
          <w:rFonts w:ascii="Arial" w:hAnsi="Arial" w:cs="Arial"/>
          <w:b/>
          <w:bCs/>
        </w:rPr>
        <w:lastRenderedPageBreak/>
        <w:t>Perjanjian Kinerja Tahun 2023</w:t>
      </w:r>
    </w:p>
    <w:p w:rsidR="00292803" w:rsidRPr="00D86E06" w:rsidRDefault="00292803" w:rsidP="00292803">
      <w:pPr>
        <w:autoSpaceDE w:val="0"/>
        <w:autoSpaceDN w:val="0"/>
        <w:adjustRightInd w:val="0"/>
        <w:spacing w:after="0" w:line="360" w:lineRule="auto"/>
        <w:ind w:firstLine="720"/>
        <w:jc w:val="both"/>
        <w:rPr>
          <w:rFonts w:ascii="Arial" w:hAnsi="Arial" w:cs="Arial"/>
          <w:sz w:val="24"/>
          <w:szCs w:val="24"/>
        </w:rPr>
      </w:pPr>
      <w:r w:rsidRPr="00D86E06">
        <w:rPr>
          <w:rFonts w:ascii="Arial" w:hAnsi="Arial" w:cs="Arial"/>
          <w:sz w:val="24"/>
          <w:szCs w:val="24"/>
        </w:rPr>
        <w:t xml:space="preserve">Perjanjian Kinerja sebagai tekad dan janji dari perencana kinerja tahunan sangat penting dilakukan oleh pimpinan instansi di lingkungan Pemerintahan karena merupakan wahana proses tentang memberikan perspektif mengenai </w:t>
      </w:r>
      <w:proofErr w:type="gramStart"/>
      <w:r w:rsidRPr="00D86E06">
        <w:rPr>
          <w:rFonts w:ascii="Arial" w:hAnsi="Arial" w:cs="Arial"/>
          <w:sz w:val="24"/>
          <w:szCs w:val="24"/>
        </w:rPr>
        <w:t>apa</w:t>
      </w:r>
      <w:proofErr w:type="gramEnd"/>
      <w:r w:rsidRPr="00D86E06">
        <w:rPr>
          <w:rFonts w:ascii="Arial" w:hAnsi="Arial" w:cs="Arial"/>
          <w:sz w:val="24"/>
          <w:szCs w:val="24"/>
        </w:rPr>
        <w:t xml:space="preserve"> yang diinginkan untuk dihasilkan. Perencanaan kinerja yang dilakukan oleh instansi </w:t>
      </w:r>
      <w:proofErr w:type="gramStart"/>
      <w:r w:rsidRPr="00D86E06">
        <w:rPr>
          <w:rFonts w:ascii="Arial" w:hAnsi="Arial" w:cs="Arial"/>
          <w:sz w:val="24"/>
          <w:szCs w:val="24"/>
        </w:rPr>
        <w:t>akan</w:t>
      </w:r>
      <w:proofErr w:type="gramEnd"/>
      <w:r w:rsidRPr="00D86E06">
        <w:rPr>
          <w:rFonts w:ascii="Arial" w:hAnsi="Arial" w:cs="Arial"/>
          <w:sz w:val="24"/>
          <w:szCs w:val="24"/>
        </w:rPr>
        <w:t xml:space="preserve"> dapat berguna untuk menyusun prioritas kegiatan yang dibiayai dari sumber dana yang terbatas. Dengan perencanaan kinerja tersebut diharapkan fokus dalam mengarahkan dan mengelola program atau kegiatan instansi </w:t>
      </w:r>
      <w:proofErr w:type="gramStart"/>
      <w:r w:rsidRPr="00D86E06">
        <w:rPr>
          <w:rFonts w:ascii="Arial" w:hAnsi="Arial" w:cs="Arial"/>
          <w:sz w:val="24"/>
          <w:szCs w:val="24"/>
        </w:rPr>
        <w:t>akan</w:t>
      </w:r>
      <w:proofErr w:type="gramEnd"/>
      <w:r w:rsidRPr="00D86E06">
        <w:rPr>
          <w:rFonts w:ascii="Arial" w:hAnsi="Arial" w:cs="Arial"/>
          <w:sz w:val="24"/>
          <w:szCs w:val="24"/>
        </w:rPr>
        <w:t xml:space="preserve"> lebih baik, sehingga diharapkan tidak ada kegiatan instansi yang tidak terarah. Penyusunan Perjanjian Kinerja Dinas Bina Marga, Cipta Karya, dan Tata Rua</w:t>
      </w:r>
      <w:r w:rsidR="00F34D96">
        <w:rPr>
          <w:rFonts w:ascii="Arial" w:hAnsi="Arial" w:cs="Arial"/>
          <w:sz w:val="24"/>
          <w:szCs w:val="24"/>
        </w:rPr>
        <w:t>ng Kabupaten Pinrang  Tahun 2023</w:t>
      </w:r>
      <w:r w:rsidRPr="00D86E06">
        <w:rPr>
          <w:rFonts w:ascii="Arial" w:hAnsi="Arial" w:cs="Arial"/>
          <w:sz w:val="24"/>
          <w:szCs w:val="24"/>
        </w:rPr>
        <w:t xml:space="preserve"> mengacu pada dokumen Renstra Dinas Bina Marga, Cipta Karya, dan Tata Ruang Kabupaten Pinrang Tahun 2019</w:t>
      </w:r>
      <w:r>
        <w:rPr>
          <w:rFonts w:ascii="Arial" w:hAnsi="Arial" w:cs="Arial"/>
          <w:sz w:val="24"/>
          <w:szCs w:val="24"/>
        </w:rPr>
        <w:t xml:space="preserve"> </w:t>
      </w:r>
      <w:r w:rsidRPr="00D86E06">
        <w:rPr>
          <w:rFonts w:ascii="Arial" w:hAnsi="Arial" w:cs="Arial"/>
          <w:sz w:val="24"/>
          <w:szCs w:val="24"/>
        </w:rPr>
        <w:t>-</w:t>
      </w:r>
      <w:r>
        <w:rPr>
          <w:rFonts w:ascii="Arial" w:hAnsi="Arial" w:cs="Arial"/>
          <w:sz w:val="24"/>
          <w:szCs w:val="24"/>
        </w:rPr>
        <w:t xml:space="preserve"> </w:t>
      </w:r>
      <w:r w:rsidRPr="00D86E06">
        <w:rPr>
          <w:rFonts w:ascii="Arial" w:hAnsi="Arial" w:cs="Arial"/>
          <w:sz w:val="24"/>
          <w:szCs w:val="24"/>
        </w:rPr>
        <w:t xml:space="preserve">2024, dokumen Rencana </w:t>
      </w:r>
      <w:r w:rsidR="00F34D96">
        <w:rPr>
          <w:rFonts w:ascii="Arial" w:hAnsi="Arial" w:cs="Arial"/>
          <w:sz w:val="24"/>
          <w:szCs w:val="24"/>
        </w:rPr>
        <w:t>Kinerja Tahunan (RKT) Tahun 2023</w:t>
      </w:r>
      <w:r w:rsidRPr="00D86E06">
        <w:rPr>
          <w:rFonts w:ascii="Arial" w:hAnsi="Arial" w:cs="Arial"/>
          <w:sz w:val="24"/>
          <w:szCs w:val="24"/>
        </w:rPr>
        <w:t xml:space="preserve">, dokumen </w:t>
      </w:r>
      <w:r w:rsidR="00F34D96">
        <w:rPr>
          <w:rFonts w:ascii="Arial" w:hAnsi="Arial" w:cs="Arial"/>
          <w:sz w:val="24"/>
          <w:szCs w:val="24"/>
        </w:rPr>
        <w:t>Rencana Kerja (Renja) Tahun 2023</w:t>
      </w:r>
      <w:r w:rsidRPr="00D86E06">
        <w:rPr>
          <w:rFonts w:ascii="Arial" w:hAnsi="Arial" w:cs="Arial"/>
          <w:sz w:val="24"/>
          <w:szCs w:val="24"/>
        </w:rPr>
        <w:t>, dan dokumen Pelak</w:t>
      </w:r>
      <w:r w:rsidR="00F34D96">
        <w:rPr>
          <w:rFonts w:ascii="Arial" w:hAnsi="Arial" w:cs="Arial"/>
          <w:sz w:val="24"/>
          <w:szCs w:val="24"/>
        </w:rPr>
        <w:t>sanaan Anggaran (DPA) Tahun 2023</w:t>
      </w:r>
      <w:r w:rsidRPr="00D86E06">
        <w:rPr>
          <w:rFonts w:ascii="Arial" w:hAnsi="Arial" w:cs="Arial"/>
          <w:sz w:val="24"/>
          <w:szCs w:val="24"/>
        </w:rPr>
        <w:t>, Dinas Bina Marga, Cipta Karya, dan Tata Ruang Kabupaten Pinrang telah menetapk</w:t>
      </w:r>
      <w:r w:rsidR="00F34D96">
        <w:rPr>
          <w:rFonts w:ascii="Arial" w:hAnsi="Arial" w:cs="Arial"/>
          <w:sz w:val="24"/>
          <w:szCs w:val="24"/>
        </w:rPr>
        <w:t>an Perjanjian Kinerja Tahun 2023</w:t>
      </w:r>
      <w:r w:rsidRPr="00D86E06">
        <w:rPr>
          <w:rFonts w:ascii="Arial" w:hAnsi="Arial" w:cs="Arial"/>
          <w:sz w:val="24"/>
          <w:szCs w:val="24"/>
        </w:rPr>
        <w:t xml:space="preserve"> dengan uraian sebagai berikut:</w:t>
      </w:r>
    </w:p>
    <w:p w:rsidR="00292803" w:rsidRPr="00D86E06" w:rsidRDefault="00292803" w:rsidP="00292803">
      <w:pPr>
        <w:autoSpaceDE w:val="0"/>
        <w:autoSpaceDN w:val="0"/>
        <w:adjustRightInd w:val="0"/>
        <w:spacing w:after="0" w:line="240" w:lineRule="auto"/>
        <w:rPr>
          <w:rFonts w:ascii="Arial" w:hAnsi="Arial" w:cs="Arial"/>
          <w:sz w:val="24"/>
          <w:szCs w:val="24"/>
        </w:rPr>
      </w:pPr>
    </w:p>
    <w:p w:rsidR="00292803" w:rsidRPr="00D86E06" w:rsidRDefault="00292803" w:rsidP="00292803">
      <w:pPr>
        <w:autoSpaceDE w:val="0"/>
        <w:autoSpaceDN w:val="0"/>
        <w:adjustRightInd w:val="0"/>
        <w:spacing w:after="0" w:line="240" w:lineRule="auto"/>
        <w:rPr>
          <w:rFonts w:ascii="Arial" w:hAnsi="Arial" w:cs="Arial"/>
          <w:sz w:val="24"/>
          <w:szCs w:val="24"/>
        </w:rPr>
      </w:pPr>
    </w:p>
    <w:p w:rsidR="00292803" w:rsidRPr="00D86E06" w:rsidRDefault="00292803" w:rsidP="00292803">
      <w:pPr>
        <w:autoSpaceDE w:val="0"/>
        <w:autoSpaceDN w:val="0"/>
        <w:adjustRightInd w:val="0"/>
        <w:spacing w:after="0" w:line="240" w:lineRule="auto"/>
        <w:rPr>
          <w:rFonts w:ascii="Arial" w:hAnsi="Arial" w:cs="Arial"/>
          <w:sz w:val="24"/>
          <w:szCs w:val="24"/>
        </w:rPr>
      </w:pPr>
    </w:p>
    <w:p w:rsidR="00292803" w:rsidRPr="00D86E06" w:rsidRDefault="00292803" w:rsidP="00292803">
      <w:pPr>
        <w:autoSpaceDE w:val="0"/>
        <w:autoSpaceDN w:val="0"/>
        <w:adjustRightInd w:val="0"/>
        <w:spacing w:after="0" w:line="240" w:lineRule="auto"/>
        <w:rPr>
          <w:rFonts w:ascii="Arial" w:hAnsi="Arial" w:cs="Arial"/>
          <w:sz w:val="24"/>
          <w:szCs w:val="24"/>
        </w:rPr>
      </w:pPr>
    </w:p>
    <w:p w:rsidR="00292803" w:rsidRPr="00D86E06" w:rsidRDefault="00292803" w:rsidP="00292803">
      <w:pPr>
        <w:autoSpaceDE w:val="0"/>
        <w:autoSpaceDN w:val="0"/>
        <w:adjustRightInd w:val="0"/>
        <w:spacing w:after="0" w:line="240" w:lineRule="auto"/>
        <w:rPr>
          <w:rFonts w:ascii="Arial" w:hAnsi="Arial" w:cs="Arial"/>
          <w:sz w:val="24"/>
          <w:szCs w:val="24"/>
        </w:rPr>
      </w:pPr>
    </w:p>
    <w:p w:rsidR="00C60916" w:rsidRDefault="00C60916" w:rsidP="00C60916">
      <w:pPr>
        <w:autoSpaceDE w:val="0"/>
        <w:autoSpaceDN w:val="0"/>
        <w:adjustRightInd w:val="0"/>
        <w:spacing w:after="0" w:line="240" w:lineRule="auto"/>
        <w:rPr>
          <w:rFonts w:ascii="Arial" w:hAnsi="Arial" w:cs="Arial"/>
          <w:sz w:val="24"/>
          <w:szCs w:val="24"/>
        </w:rPr>
      </w:pPr>
    </w:p>
    <w:p w:rsidR="00C60916" w:rsidRPr="00C60916" w:rsidRDefault="00C60916" w:rsidP="00C60916">
      <w:pPr>
        <w:rPr>
          <w:rFonts w:ascii="Arial" w:hAnsi="Arial" w:cs="Arial"/>
          <w:sz w:val="24"/>
          <w:szCs w:val="24"/>
        </w:rPr>
      </w:pPr>
    </w:p>
    <w:p w:rsidR="00C60916" w:rsidRPr="00C60916" w:rsidRDefault="00C60916" w:rsidP="00C60916">
      <w:pPr>
        <w:rPr>
          <w:rFonts w:ascii="Arial" w:hAnsi="Arial" w:cs="Arial"/>
          <w:sz w:val="24"/>
          <w:szCs w:val="24"/>
        </w:rPr>
      </w:pPr>
    </w:p>
    <w:p w:rsidR="00C60916" w:rsidRPr="00C60916" w:rsidRDefault="00C60916" w:rsidP="00C60916">
      <w:pPr>
        <w:rPr>
          <w:rFonts w:ascii="Arial" w:hAnsi="Arial" w:cs="Arial"/>
          <w:sz w:val="24"/>
          <w:szCs w:val="24"/>
        </w:rPr>
      </w:pPr>
    </w:p>
    <w:p w:rsidR="00C60916" w:rsidRPr="00C60916" w:rsidRDefault="00C60916" w:rsidP="00C60916">
      <w:pPr>
        <w:rPr>
          <w:rFonts w:ascii="Arial" w:hAnsi="Arial" w:cs="Arial"/>
          <w:sz w:val="24"/>
          <w:szCs w:val="24"/>
        </w:rPr>
      </w:pPr>
    </w:p>
    <w:p w:rsidR="00C60916" w:rsidRPr="00C60916" w:rsidRDefault="00C60916" w:rsidP="00C60916">
      <w:pPr>
        <w:rPr>
          <w:rFonts w:ascii="Arial" w:hAnsi="Arial" w:cs="Arial"/>
          <w:sz w:val="24"/>
          <w:szCs w:val="24"/>
        </w:rPr>
      </w:pPr>
    </w:p>
    <w:p w:rsidR="00C60916" w:rsidRDefault="00C60916" w:rsidP="00C60916">
      <w:pPr>
        <w:rPr>
          <w:rFonts w:ascii="Arial" w:hAnsi="Arial" w:cs="Arial"/>
          <w:sz w:val="24"/>
          <w:szCs w:val="24"/>
        </w:rPr>
      </w:pPr>
    </w:p>
    <w:p w:rsidR="00292803" w:rsidRDefault="00292803" w:rsidP="00C60916">
      <w:pPr>
        <w:rPr>
          <w:rFonts w:ascii="Arial" w:hAnsi="Arial" w:cs="Arial"/>
          <w:sz w:val="24"/>
          <w:szCs w:val="24"/>
        </w:rPr>
        <w:sectPr w:rsidR="00292803" w:rsidSect="00C60916">
          <w:pgSz w:w="11906" w:h="16838" w:code="9"/>
          <w:pgMar w:top="1701" w:right="1418" w:bottom="1701" w:left="1616" w:header="720" w:footer="720" w:gutter="0"/>
          <w:cols w:space="708"/>
          <w:docGrid w:linePitch="299"/>
        </w:sectPr>
      </w:pPr>
    </w:p>
    <w:p w:rsidR="00292803" w:rsidRDefault="00292803" w:rsidP="00C60916">
      <w:pPr>
        <w:rPr>
          <w:rFonts w:ascii="Arial" w:hAnsi="Arial" w:cs="Arial"/>
          <w:sz w:val="24"/>
          <w:szCs w:val="24"/>
        </w:rPr>
      </w:pPr>
    </w:p>
    <w:p w:rsidR="00292803" w:rsidRPr="00D86E06" w:rsidRDefault="00292803" w:rsidP="00292803">
      <w:pPr>
        <w:spacing w:after="0" w:line="240" w:lineRule="auto"/>
        <w:jc w:val="center"/>
        <w:rPr>
          <w:rFonts w:ascii="Arial" w:hAnsi="Arial" w:cs="Arial"/>
          <w:b/>
          <w:color w:val="0D0D0D" w:themeColor="text1" w:themeTint="F2"/>
          <w:sz w:val="24"/>
          <w:szCs w:val="24"/>
        </w:rPr>
      </w:pPr>
      <w:r>
        <w:rPr>
          <w:rFonts w:ascii="Arial" w:hAnsi="Arial" w:cs="Arial"/>
          <w:b/>
          <w:color w:val="0D0D0D" w:themeColor="text1" w:themeTint="F2"/>
          <w:sz w:val="24"/>
          <w:szCs w:val="24"/>
        </w:rPr>
        <w:t>Tabel 2.3</w:t>
      </w:r>
    </w:p>
    <w:p w:rsidR="00292803" w:rsidRPr="00D86E06" w:rsidRDefault="00292803" w:rsidP="00292803">
      <w:pPr>
        <w:spacing w:after="0" w:line="360" w:lineRule="auto"/>
        <w:jc w:val="center"/>
        <w:rPr>
          <w:rFonts w:ascii="Arial" w:hAnsi="Arial" w:cs="Arial"/>
          <w:b/>
          <w:sz w:val="24"/>
          <w:szCs w:val="24"/>
        </w:rPr>
      </w:pPr>
      <w:r w:rsidRPr="00D86E06">
        <w:rPr>
          <w:rFonts w:ascii="Arial" w:hAnsi="Arial" w:cs="Arial"/>
          <w:b/>
          <w:sz w:val="24"/>
          <w:szCs w:val="24"/>
        </w:rPr>
        <w:t>Perjanjian Kinerja Dinas</w:t>
      </w:r>
    </w:p>
    <w:p w:rsidR="00292803" w:rsidRPr="00D86E06" w:rsidRDefault="00292803" w:rsidP="00292803">
      <w:pPr>
        <w:spacing w:after="0" w:line="360" w:lineRule="auto"/>
        <w:jc w:val="center"/>
        <w:rPr>
          <w:rFonts w:ascii="Arial" w:hAnsi="Arial" w:cs="Arial"/>
          <w:b/>
          <w:sz w:val="24"/>
          <w:szCs w:val="24"/>
        </w:rPr>
      </w:pPr>
      <w:r w:rsidRPr="00D86E06">
        <w:rPr>
          <w:rFonts w:ascii="Arial" w:hAnsi="Arial" w:cs="Arial"/>
          <w:b/>
          <w:sz w:val="24"/>
          <w:szCs w:val="24"/>
        </w:rPr>
        <w:t xml:space="preserve">Dinas Bina Marga, Cipta </w:t>
      </w:r>
      <w:r w:rsidR="00F34D96">
        <w:rPr>
          <w:rFonts w:ascii="Arial" w:hAnsi="Arial" w:cs="Arial"/>
          <w:b/>
          <w:sz w:val="24"/>
          <w:szCs w:val="24"/>
        </w:rPr>
        <w:t>Karya, dan Tata Ruang Tahun 2023</w:t>
      </w:r>
    </w:p>
    <w:tbl>
      <w:tblPr>
        <w:tblStyle w:val="TableGrid0"/>
        <w:tblW w:w="13057" w:type="dxa"/>
        <w:tblInd w:w="-431" w:type="dxa"/>
        <w:tblLook w:val="04A0" w:firstRow="1" w:lastRow="0" w:firstColumn="1" w:lastColumn="0" w:noHBand="0" w:noVBand="1"/>
      </w:tblPr>
      <w:tblGrid>
        <w:gridCol w:w="988"/>
        <w:gridCol w:w="3969"/>
        <w:gridCol w:w="4541"/>
        <w:gridCol w:w="1292"/>
        <w:gridCol w:w="2267"/>
      </w:tblGrid>
      <w:tr w:rsidR="00292803" w:rsidRPr="00D86E06" w:rsidTr="0095092F">
        <w:tc>
          <w:tcPr>
            <w:tcW w:w="988" w:type="dxa"/>
            <w:vAlign w:val="center"/>
          </w:tcPr>
          <w:p w:rsidR="00292803" w:rsidRPr="00D86E06" w:rsidRDefault="00292803" w:rsidP="0095092F">
            <w:pPr>
              <w:jc w:val="center"/>
              <w:rPr>
                <w:rFonts w:ascii="Arial" w:hAnsi="Arial" w:cs="Arial"/>
                <w:b/>
                <w:sz w:val="24"/>
                <w:szCs w:val="24"/>
              </w:rPr>
            </w:pPr>
            <w:r w:rsidRPr="00D86E06">
              <w:rPr>
                <w:rFonts w:ascii="Arial" w:hAnsi="Arial" w:cs="Arial"/>
                <w:b/>
                <w:sz w:val="24"/>
                <w:szCs w:val="24"/>
              </w:rPr>
              <w:t>No</w:t>
            </w:r>
          </w:p>
        </w:tc>
        <w:tc>
          <w:tcPr>
            <w:tcW w:w="3969" w:type="dxa"/>
            <w:vAlign w:val="center"/>
          </w:tcPr>
          <w:p w:rsidR="00292803" w:rsidRPr="00D86E06" w:rsidRDefault="00292803" w:rsidP="0095092F">
            <w:pPr>
              <w:jc w:val="center"/>
              <w:rPr>
                <w:rFonts w:ascii="Arial" w:hAnsi="Arial" w:cs="Arial"/>
                <w:b/>
                <w:sz w:val="24"/>
                <w:szCs w:val="24"/>
                <w:lang w:val="en-US"/>
              </w:rPr>
            </w:pPr>
            <w:r w:rsidRPr="00D86E06">
              <w:rPr>
                <w:rFonts w:ascii="Arial" w:hAnsi="Arial" w:cs="Arial"/>
                <w:b/>
                <w:sz w:val="24"/>
                <w:szCs w:val="24"/>
                <w:lang w:val="en-US"/>
              </w:rPr>
              <w:t>sasaran</w:t>
            </w:r>
          </w:p>
        </w:tc>
        <w:tc>
          <w:tcPr>
            <w:tcW w:w="4541" w:type="dxa"/>
            <w:vAlign w:val="center"/>
          </w:tcPr>
          <w:p w:rsidR="00292803" w:rsidRPr="00D86E06" w:rsidRDefault="00292803" w:rsidP="0095092F">
            <w:pPr>
              <w:jc w:val="center"/>
              <w:rPr>
                <w:rFonts w:ascii="Arial" w:hAnsi="Arial" w:cs="Arial"/>
                <w:b/>
                <w:sz w:val="24"/>
                <w:szCs w:val="24"/>
              </w:rPr>
            </w:pPr>
            <w:r w:rsidRPr="00D86E06">
              <w:rPr>
                <w:rFonts w:ascii="Arial" w:hAnsi="Arial" w:cs="Arial"/>
                <w:b/>
                <w:sz w:val="24"/>
                <w:szCs w:val="24"/>
              </w:rPr>
              <w:t>Indikator</w:t>
            </w:r>
          </w:p>
        </w:tc>
        <w:tc>
          <w:tcPr>
            <w:tcW w:w="1292" w:type="dxa"/>
            <w:vAlign w:val="center"/>
          </w:tcPr>
          <w:p w:rsidR="00292803" w:rsidRPr="00D86E06" w:rsidRDefault="00292803" w:rsidP="0095092F">
            <w:pPr>
              <w:jc w:val="center"/>
              <w:rPr>
                <w:rFonts w:ascii="Arial" w:hAnsi="Arial" w:cs="Arial"/>
                <w:b/>
                <w:sz w:val="24"/>
                <w:szCs w:val="24"/>
                <w:lang w:val="en-US"/>
              </w:rPr>
            </w:pPr>
            <w:r w:rsidRPr="00D86E06">
              <w:rPr>
                <w:rFonts w:ascii="Arial" w:hAnsi="Arial" w:cs="Arial"/>
                <w:b/>
                <w:sz w:val="24"/>
                <w:szCs w:val="24"/>
                <w:lang w:val="en-US"/>
              </w:rPr>
              <w:t>Satuan</w:t>
            </w:r>
          </w:p>
        </w:tc>
        <w:tc>
          <w:tcPr>
            <w:tcW w:w="2267" w:type="dxa"/>
            <w:vAlign w:val="center"/>
          </w:tcPr>
          <w:p w:rsidR="00292803" w:rsidRPr="00D86E06" w:rsidRDefault="00292803" w:rsidP="0095092F">
            <w:pPr>
              <w:spacing w:line="360" w:lineRule="auto"/>
              <w:jc w:val="center"/>
              <w:rPr>
                <w:rFonts w:ascii="Arial" w:hAnsi="Arial" w:cs="Arial"/>
                <w:b/>
                <w:sz w:val="24"/>
                <w:szCs w:val="24"/>
                <w:lang w:val="en-US"/>
              </w:rPr>
            </w:pPr>
            <w:r w:rsidRPr="00D86E06">
              <w:rPr>
                <w:rFonts w:ascii="Arial" w:hAnsi="Arial" w:cs="Arial"/>
                <w:b/>
                <w:sz w:val="24"/>
                <w:szCs w:val="24"/>
                <w:lang w:val="en-US"/>
              </w:rPr>
              <w:t>Target</w:t>
            </w:r>
          </w:p>
        </w:tc>
      </w:tr>
      <w:tr w:rsidR="00292803" w:rsidRPr="00D86E06" w:rsidTr="0095092F">
        <w:tc>
          <w:tcPr>
            <w:tcW w:w="988" w:type="dxa"/>
            <w:vMerge w:val="restart"/>
            <w:vAlign w:val="center"/>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1</w:t>
            </w:r>
          </w:p>
        </w:tc>
        <w:tc>
          <w:tcPr>
            <w:tcW w:w="3969" w:type="dxa"/>
            <w:vMerge w:val="restart"/>
            <w:vAlign w:val="center"/>
          </w:tcPr>
          <w:p w:rsidR="00292803" w:rsidRPr="00D86E06" w:rsidRDefault="00292803" w:rsidP="0095092F">
            <w:pPr>
              <w:rPr>
                <w:rFonts w:ascii="Arial" w:hAnsi="Arial" w:cs="Arial"/>
                <w:sz w:val="24"/>
                <w:szCs w:val="24"/>
                <w:lang w:val="en-US"/>
              </w:rPr>
            </w:pPr>
            <w:r w:rsidRPr="00D86E06">
              <w:rPr>
                <w:rFonts w:ascii="Arial" w:hAnsi="Arial" w:cs="Arial"/>
                <w:sz w:val="24"/>
                <w:szCs w:val="24"/>
              </w:rPr>
              <w:t>Meningkatnya akuntabilitas kinerja Perangkat Daerah berbasis elektronik dan dukungan kinerja pelayanan publik</w:t>
            </w:r>
          </w:p>
        </w:tc>
        <w:tc>
          <w:tcPr>
            <w:tcW w:w="4541" w:type="dxa"/>
          </w:tcPr>
          <w:p w:rsidR="00292803" w:rsidRPr="00D86E06" w:rsidRDefault="00292803" w:rsidP="0095092F">
            <w:pPr>
              <w:rPr>
                <w:rFonts w:ascii="Arial" w:hAnsi="Arial" w:cs="Arial"/>
                <w:sz w:val="24"/>
                <w:szCs w:val="24"/>
                <w:lang w:val="en-US"/>
              </w:rPr>
            </w:pPr>
            <w:r w:rsidRPr="00D86E06">
              <w:rPr>
                <w:rFonts w:ascii="Arial" w:hAnsi="Arial" w:cs="Arial"/>
                <w:sz w:val="24"/>
                <w:szCs w:val="24"/>
                <w:lang w:val="en-US"/>
              </w:rPr>
              <w:t>Nilai evaluasi Sistem Akuntabilitas Kinerja Instansi Pemerintahan (SAKIP) Perangkat Daerah</w:t>
            </w:r>
          </w:p>
        </w:tc>
        <w:tc>
          <w:tcPr>
            <w:tcW w:w="1292"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w:t>
            </w:r>
          </w:p>
        </w:tc>
        <w:tc>
          <w:tcPr>
            <w:tcW w:w="2267" w:type="dxa"/>
          </w:tcPr>
          <w:p w:rsidR="00292803" w:rsidRPr="00D86E06" w:rsidRDefault="00F34D96" w:rsidP="0095092F">
            <w:pPr>
              <w:jc w:val="center"/>
              <w:rPr>
                <w:rFonts w:ascii="Arial" w:hAnsi="Arial" w:cs="Arial"/>
                <w:sz w:val="24"/>
                <w:szCs w:val="24"/>
                <w:lang w:val="en-US"/>
              </w:rPr>
            </w:pPr>
            <w:r>
              <w:rPr>
                <w:rFonts w:ascii="Arial" w:hAnsi="Arial" w:cs="Arial"/>
                <w:sz w:val="24"/>
                <w:szCs w:val="24"/>
                <w:lang w:val="en-US"/>
              </w:rPr>
              <w:t>82 (A</w:t>
            </w:r>
            <w:r w:rsidR="00292803" w:rsidRPr="00D86E06">
              <w:rPr>
                <w:rFonts w:ascii="Arial" w:hAnsi="Arial" w:cs="Arial"/>
                <w:sz w:val="24"/>
                <w:szCs w:val="24"/>
                <w:lang w:val="en-US"/>
              </w:rPr>
              <w:t>)</w:t>
            </w:r>
          </w:p>
        </w:tc>
      </w:tr>
      <w:tr w:rsidR="00292803" w:rsidRPr="00D86E06" w:rsidTr="0095092F">
        <w:tc>
          <w:tcPr>
            <w:tcW w:w="988" w:type="dxa"/>
            <w:vMerge/>
            <w:vAlign w:val="center"/>
          </w:tcPr>
          <w:p w:rsidR="00292803" w:rsidRPr="00D86E06" w:rsidRDefault="00292803" w:rsidP="0095092F">
            <w:pPr>
              <w:jc w:val="center"/>
              <w:rPr>
                <w:rFonts w:ascii="Arial" w:hAnsi="Arial" w:cs="Arial"/>
                <w:sz w:val="24"/>
                <w:szCs w:val="24"/>
                <w:lang w:val="en-US"/>
              </w:rPr>
            </w:pPr>
          </w:p>
        </w:tc>
        <w:tc>
          <w:tcPr>
            <w:tcW w:w="3969" w:type="dxa"/>
            <w:vMerge/>
            <w:vAlign w:val="center"/>
          </w:tcPr>
          <w:p w:rsidR="00292803" w:rsidRPr="00D86E06" w:rsidRDefault="00292803" w:rsidP="0095092F">
            <w:pPr>
              <w:rPr>
                <w:rFonts w:ascii="Arial" w:hAnsi="Arial" w:cs="Arial"/>
                <w:sz w:val="24"/>
                <w:szCs w:val="24"/>
                <w:lang w:val="en-US"/>
              </w:rPr>
            </w:pPr>
          </w:p>
        </w:tc>
        <w:tc>
          <w:tcPr>
            <w:tcW w:w="4541" w:type="dxa"/>
          </w:tcPr>
          <w:p w:rsidR="00292803" w:rsidRPr="00D86E06" w:rsidRDefault="00292803" w:rsidP="0095092F">
            <w:pPr>
              <w:rPr>
                <w:rFonts w:ascii="Arial" w:hAnsi="Arial" w:cs="Arial"/>
                <w:sz w:val="24"/>
                <w:szCs w:val="24"/>
                <w:lang w:val="en-US"/>
              </w:rPr>
            </w:pPr>
            <w:r w:rsidRPr="00D86E06">
              <w:rPr>
                <w:rFonts w:ascii="Arial" w:hAnsi="Arial" w:cs="Arial"/>
                <w:sz w:val="24"/>
                <w:szCs w:val="24"/>
                <w:lang w:val="en-US"/>
              </w:rPr>
              <w:t>Nilai Survei Kepuasan Masyarakat (SKM) Perangkat Daerah</w:t>
            </w:r>
          </w:p>
        </w:tc>
        <w:tc>
          <w:tcPr>
            <w:tcW w:w="1292" w:type="dxa"/>
          </w:tcPr>
          <w:p w:rsidR="00292803" w:rsidRPr="00D86E06" w:rsidRDefault="00292803" w:rsidP="0095092F">
            <w:pPr>
              <w:jc w:val="center"/>
              <w:rPr>
                <w:rFonts w:ascii="Arial" w:hAnsi="Arial" w:cs="Arial"/>
                <w:sz w:val="24"/>
                <w:szCs w:val="24"/>
              </w:rPr>
            </w:pPr>
          </w:p>
        </w:tc>
        <w:tc>
          <w:tcPr>
            <w:tcW w:w="2267" w:type="dxa"/>
          </w:tcPr>
          <w:p w:rsidR="00292803" w:rsidRPr="00D86E06" w:rsidRDefault="00F34D96" w:rsidP="0095092F">
            <w:pPr>
              <w:jc w:val="center"/>
              <w:rPr>
                <w:rFonts w:ascii="Arial" w:hAnsi="Arial" w:cs="Arial"/>
                <w:sz w:val="24"/>
                <w:szCs w:val="24"/>
                <w:lang w:val="en-US"/>
              </w:rPr>
            </w:pPr>
            <w:r>
              <w:rPr>
                <w:rFonts w:ascii="Arial" w:hAnsi="Arial" w:cs="Arial"/>
                <w:sz w:val="24"/>
                <w:szCs w:val="24"/>
                <w:lang w:val="en-US"/>
              </w:rPr>
              <w:t>90,5</w:t>
            </w:r>
            <w:r w:rsidR="00292803" w:rsidRPr="00D86E06">
              <w:rPr>
                <w:rFonts w:ascii="Arial" w:hAnsi="Arial" w:cs="Arial"/>
                <w:sz w:val="24"/>
                <w:szCs w:val="24"/>
                <w:lang w:val="en-US"/>
              </w:rPr>
              <w:t xml:space="preserve"> (Sangat Baik)</w:t>
            </w:r>
          </w:p>
        </w:tc>
      </w:tr>
      <w:tr w:rsidR="00292803" w:rsidRPr="00D86E06" w:rsidTr="0095092F">
        <w:tc>
          <w:tcPr>
            <w:tcW w:w="988" w:type="dxa"/>
            <w:vMerge w:val="restart"/>
          </w:tcPr>
          <w:p w:rsidR="00292803" w:rsidRPr="00D86E06" w:rsidRDefault="00292803" w:rsidP="0095092F">
            <w:pPr>
              <w:jc w:val="center"/>
              <w:rPr>
                <w:rFonts w:ascii="Arial" w:hAnsi="Arial" w:cs="Arial"/>
                <w:sz w:val="24"/>
                <w:szCs w:val="24"/>
                <w:lang w:val="en-US"/>
              </w:rPr>
            </w:pPr>
            <w:r>
              <w:rPr>
                <w:rFonts w:ascii="Arial" w:hAnsi="Arial" w:cs="Arial"/>
                <w:sz w:val="24"/>
                <w:szCs w:val="24"/>
                <w:lang w:val="en-US"/>
              </w:rPr>
              <w:t>2</w:t>
            </w:r>
          </w:p>
          <w:p w:rsidR="00292803" w:rsidRPr="00D86E06" w:rsidRDefault="00292803" w:rsidP="0095092F">
            <w:pPr>
              <w:jc w:val="center"/>
              <w:rPr>
                <w:rFonts w:ascii="Arial" w:hAnsi="Arial" w:cs="Arial"/>
                <w:sz w:val="24"/>
                <w:szCs w:val="24"/>
                <w:lang w:val="en-US"/>
              </w:rPr>
            </w:pPr>
          </w:p>
          <w:p w:rsidR="00292803" w:rsidRPr="00D86E06" w:rsidRDefault="00292803" w:rsidP="0095092F">
            <w:pPr>
              <w:jc w:val="center"/>
              <w:rPr>
                <w:rFonts w:ascii="Arial" w:hAnsi="Arial" w:cs="Arial"/>
                <w:sz w:val="24"/>
                <w:szCs w:val="24"/>
                <w:lang w:val="en-US"/>
              </w:rPr>
            </w:pPr>
          </w:p>
        </w:tc>
        <w:tc>
          <w:tcPr>
            <w:tcW w:w="3969" w:type="dxa"/>
            <w:vMerge w:val="restart"/>
          </w:tcPr>
          <w:p w:rsidR="00292803" w:rsidRPr="00D86E06" w:rsidRDefault="00292803" w:rsidP="0095092F">
            <w:pPr>
              <w:rPr>
                <w:rFonts w:ascii="Arial" w:hAnsi="Arial" w:cs="Arial"/>
                <w:sz w:val="24"/>
                <w:szCs w:val="24"/>
                <w:lang w:val="en-US"/>
              </w:rPr>
            </w:pPr>
            <w:r w:rsidRPr="00D86E06">
              <w:rPr>
                <w:rFonts w:ascii="Arial" w:eastAsia="Times New Roman" w:hAnsi="Arial" w:cs="Arial"/>
                <w:color w:val="000000"/>
                <w:sz w:val="24"/>
                <w:szCs w:val="24"/>
              </w:rPr>
              <w:t>Meningkatnya pembangunan infrastruktur jalan Kabupaten</w:t>
            </w:r>
            <w:r w:rsidRPr="00D86E06">
              <w:rPr>
                <w:rFonts w:ascii="Arial" w:eastAsia="Times New Roman" w:hAnsi="Arial" w:cs="Arial"/>
                <w:color w:val="000000"/>
                <w:sz w:val="24"/>
                <w:szCs w:val="24"/>
                <w:lang w:val="en-US"/>
              </w:rPr>
              <w:t xml:space="preserve"> </w:t>
            </w:r>
            <w:r w:rsidRPr="00D86E06">
              <w:rPr>
                <w:rFonts w:ascii="Arial" w:eastAsia="Times New Roman" w:hAnsi="Arial" w:cs="Arial"/>
                <w:color w:val="000000"/>
                <w:sz w:val="24"/>
                <w:szCs w:val="24"/>
              </w:rPr>
              <w:t>jalan pada Wilayah Kecamatan Batulappa, Duampanua, dan Lembang, dan sarana/prasarana publik lainnya</w:t>
            </w:r>
          </w:p>
        </w:tc>
        <w:tc>
          <w:tcPr>
            <w:tcW w:w="4541" w:type="dxa"/>
          </w:tcPr>
          <w:p w:rsidR="00292803" w:rsidRPr="00D86E06" w:rsidRDefault="00292803" w:rsidP="0095092F">
            <w:pPr>
              <w:rPr>
                <w:rFonts w:ascii="Arial" w:hAnsi="Arial" w:cs="Arial"/>
                <w:sz w:val="24"/>
                <w:szCs w:val="24"/>
                <w:lang w:val="en-US"/>
              </w:rPr>
            </w:pPr>
            <w:r w:rsidRPr="00D86E06">
              <w:rPr>
                <w:rFonts w:ascii="Arial" w:hAnsi="Arial" w:cs="Arial"/>
                <w:sz w:val="24"/>
                <w:szCs w:val="24"/>
                <w:lang w:val="en-US"/>
              </w:rPr>
              <w:t>Tingkat kemantapan jalan Kabupaten</w:t>
            </w:r>
          </w:p>
        </w:tc>
        <w:tc>
          <w:tcPr>
            <w:tcW w:w="1292"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w:t>
            </w:r>
          </w:p>
        </w:tc>
        <w:tc>
          <w:tcPr>
            <w:tcW w:w="2267" w:type="dxa"/>
          </w:tcPr>
          <w:p w:rsidR="00292803" w:rsidRPr="00D86E06" w:rsidRDefault="00F34D96" w:rsidP="0095092F">
            <w:pPr>
              <w:jc w:val="center"/>
              <w:rPr>
                <w:rFonts w:ascii="Arial" w:hAnsi="Arial" w:cs="Arial"/>
                <w:sz w:val="24"/>
                <w:szCs w:val="24"/>
                <w:lang w:val="en-US"/>
              </w:rPr>
            </w:pPr>
            <w:r>
              <w:rPr>
                <w:rFonts w:ascii="Arial" w:hAnsi="Arial" w:cs="Arial"/>
                <w:sz w:val="24"/>
                <w:szCs w:val="24"/>
                <w:lang w:val="en-US"/>
              </w:rPr>
              <w:t>98,26</w:t>
            </w:r>
            <w:r w:rsidR="00292803" w:rsidRPr="00D86E06">
              <w:rPr>
                <w:rFonts w:ascii="Arial" w:hAnsi="Arial" w:cs="Arial"/>
                <w:sz w:val="24"/>
                <w:szCs w:val="24"/>
                <w:lang w:val="en-US"/>
              </w:rPr>
              <w:t>%</w:t>
            </w:r>
          </w:p>
        </w:tc>
      </w:tr>
      <w:tr w:rsidR="00292803" w:rsidRPr="00D86E06" w:rsidTr="0095092F">
        <w:tc>
          <w:tcPr>
            <w:tcW w:w="988" w:type="dxa"/>
            <w:vMerge/>
          </w:tcPr>
          <w:p w:rsidR="00292803" w:rsidRPr="00D86E06" w:rsidRDefault="00292803" w:rsidP="0095092F">
            <w:pPr>
              <w:jc w:val="center"/>
              <w:rPr>
                <w:rFonts w:ascii="Arial" w:hAnsi="Arial" w:cs="Arial"/>
                <w:sz w:val="24"/>
                <w:szCs w:val="24"/>
                <w:lang w:val="en-US"/>
              </w:rPr>
            </w:pPr>
          </w:p>
        </w:tc>
        <w:tc>
          <w:tcPr>
            <w:tcW w:w="3969" w:type="dxa"/>
            <w:vMerge/>
          </w:tcPr>
          <w:p w:rsidR="00292803" w:rsidRPr="00D86E06" w:rsidRDefault="00292803" w:rsidP="0095092F">
            <w:pPr>
              <w:rPr>
                <w:rFonts w:ascii="Arial" w:hAnsi="Arial" w:cs="Arial"/>
                <w:sz w:val="24"/>
                <w:szCs w:val="24"/>
                <w:lang w:val="en-US"/>
              </w:rPr>
            </w:pPr>
          </w:p>
        </w:tc>
        <w:tc>
          <w:tcPr>
            <w:tcW w:w="4541" w:type="dxa"/>
          </w:tcPr>
          <w:p w:rsidR="00292803" w:rsidRPr="00D86E06" w:rsidRDefault="00292803" w:rsidP="0095092F">
            <w:pPr>
              <w:rPr>
                <w:rFonts w:ascii="Arial" w:hAnsi="Arial" w:cs="Arial"/>
                <w:sz w:val="24"/>
                <w:szCs w:val="24"/>
                <w:lang w:val="en-US"/>
              </w:rPr>
            </w:pPr>
            <w:r w:rsidRPr="00D86E06">
              <w:rPr>
                <w:rFonts w:ascii="Arial" w:hAnsi="Arial" w:cs="Arial"/>
                <w:sz w:val="24"/>
                <w:szCs w:val="24"/>
                <w:lang w:val="en-US"/>
              </w:rPr>
              <w:t>Tingkat kemantapan jalan Kecamatan Batulappa, Duampanua dan Lembang</w:t>
            </w:r>
          </w:p>
        </w:tc>
        <w:tc>
          <w:tcPr>
            <w:tcW w:w="1292"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w:t>
            </w:r>
          </w:p>
        </w:tc>
        <w:tc>
          <w:tcPr>
            <w:tcW w:w="2267" w:type="dxa"/>
          </w:tcPr>
          <w:p w:rsidR="00292803" w:rsidRPr="00D86E06" w:rsidRDefault="00F34D96" w:rsidP="0095092F">
            <w:pPr>
              <w:jc w:val="center"/>
              <w:rPr>
                <w:rFonts w:ascii="Arial" w:hAnsi="Arial" w:cs="Arial"/>
                <w:sz w:val="24"/>
                <w:szCs w:val="24"/>
                <w:lang w:val="en-US"/>
              </w:rPr>
            </w:pPr>
            <w:r>
              <w:rPr>
                <w:rFonts w:ascii="Arial" w:hAnsi="Arial" w:cs="Arial"/>
                <w:sz w:val="24"/>
                <w:szCs w:val="24"/>
                <w:lang w:val="en-US"/>
              </w:rPr>
              <w:t>78,16</w:t>
            </w:r>
            <w:r w:rsidR="00292803" w:rsidRPr="00D86E06">
              <w:rPr>
                <w:rFonts w:ascii="Arial" w:hAnsi="Arial" w:cs="Arial"/>
                <w:sz w:val="24"/>
                <w:szCs w:val="24"/>
                <w:lang w:val="en-US"/>
              </w:rPr>
              <w:t>%</w:t>
            </w:r>
          </w:p>
        </w:tc>
      </w:tr>
      <w:tr w:rsidR="00292803" w:rsidRPr="00D86E06" w:rsidTr="0095092F">
        <w:tc>
          <w:tcPr>
            <w:tcW w:w="988" w:type="dxa"/>
            <w:vMerge/>
          </w:tcPr>
          <w:p w:rsidR="00292803" w:rsidRPr="00D86E06" w:rsidRDefault="00292803" w:rsidP="0095092F">
            <w:pPr>
              <w:jc w:val="center"/>
              <w:rPr>
                <w:rFonts w:ascii="Arial" w:hAnsi="Arial" w:cs="Arial"/>
                <w:sz w:val="24"/>
                <w:szCs w:val="24"/>
                <w:lang w:val="en-US"/>
              </w:rPr>
            </w:pPr>
          </w:p>
        </w:tc>
        <w:tc>
          <w:tcPr>
            <w:tcW w:w="3969" w:type="dxa"/>
            <w:vMerge/>
          </w:tcPr>
          <w:p w:rsidR="00292803" w:rsidRPr="00D86E06" w:rsidRDefault="00292803" w:rsidP="0095092F">
            <w:pPr>
              <w:rPr>
                <w:rFonts w:ascii="Arial" w:hAnsi="Arial" w:cs="Arial"/>
                <w:sz w:val="24"/>
                <w:szCs w:val="24"/>
                <w:lang w:val="en-US"/>
              </w:rPr>
            </w:pPr>
          </w:p>
        </w:tc>
        <w:tc>
          <w:tcPr>
            <w:tcW w:w="4541" w:type="dxa"/>
          </w:tcPr>
          <w:p w:rsidR="00292803" w:rsidRDefault="00292803" w:rsidP="0095092F">
            <w:pPr>
              <w:rPr>
                <w:rFonts w:ascii="Arial" w:hAnsi="Arial" w:cs="Arial"/>
                <w:sz w:val="24"/>
                <w:szCs w:val="24"/>
                <w:lang w:val="en-US"/>
              </w:rPr>
            </w:pPr>
            <w:r w:rsidRPr="00D86E06">
              <w:rPr>
                <w:rFonts w:ascii="Arial" w:hAnsi="Arial" w:cs="Arial"/>
                <w:sz w:val="24"/>
                <w:szCs w:val="24"/>
                <w:lang w:val="en-US"/>
              </w:rPr>
              <w:t>Persentase jumlah rumah tangga yang mendapatkan akses terhadap air minum melalui SPAM jaringan perpipaan dan bukan jaringan perpipaan te</w:t>
            </w:r>
            <w:r w:rsidR="007767D1">
              <w:rPr>
                <w:rFonts w:ascii="Arial" w:hAnsi="Arial" w:cs="Arial"/>
                <w:sz w:val="24"/>
                <w:szCs w:val="24"/>
                <w:lang w:val="en-US"/>
              </w:rPr>
              <w:t>rlindungi</w:t>
            </w:r>
          </w:p>
          <w:p w:rsidR="00292803" w:rsidRPr="00D86E06" w:rsidRDefault="00292803" w:rsidP="0095092F">
            <w:pPr>
              <w:rPr>
                <w:rFonts w:ascii="Arial" w:hAnsi="Arial" w:cs="Arial"/>
                <w:sz w:val="24"/>
                <w:szCs w:val="24"/>
                <w:lang w:val="en-US"/>
              </w:rPr>
            </w:pPr>
          </w:p>
        </w:tc>
        <w:tc>
          <w:tcPr>
            <w:tcW w:w="1292"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w:t>
            </w:r>
          </w:p>
        </w:tc>
        <w:tc>
          <w:tcPr>
            <w:tcW w:w="2267"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100%</w:t>
            </w:r>
          </w:p>
        </w:tc>
      </w:tr>
      <w:tr w:rsidR="00292803" w:rsidRPr="00D86E06" w:rsidTr="0095092F">
        <w:tc>
          <w:tcPr>
            <w:tcW w:w="988" w:type="dxa"/>
          </w:tcPr>
          <w:p w:rsidR="00292803" w:rsidRPr="00D86E06" w:rsidRDefault="00292803" w:rsidP="0095092F">
            <w:pPr>
              <w:jc w:val="center"/>
              <w:rPr>
                <w:rFonts w:ascii="Arial" w:hAnsi="Arial" w:cs="Arial"/>
                <w:sz w:val="24"/>
                <w:szCs w:val="24"/>
                <w:lang w:val="en-US"/>
              </w:rPr>
            </w:pPr>
            <w:r>
              <w:rPr>
                <w:rFonts w:ascii="Arial" w:hAnsi="Arial" w:cs="Arial"/>
                <w:sz w:val="24"/>
                <w:szCs w:val="24"/>
                <w:lang w:val="en-US"/>
              </w:rPr>
              <w:t>3</w:t>
            </w:r>
          </w:p>
        </w:tc>
        <w:tc>
          <w:tcPr>
            <w:tcW w:w="3969" w:type="dxa"/>
          </w:tcPr>
          <w:p w:rsidR="00292803" w:rsidRPr="00D86E06" w:rsidRDefault="00292803" w:rsidP="0095092F">
            <w:pPr>
              <w:rPr>
                <w:rFonts w:ascii="Arial" w:hAnsi="Arial" w:cs="Arial"/>
                <w:sz w:val="24"/>
                <w:szCs w:val="24"/>
                <w:lang w:val="en-US"/>
              </w:rPr>
            </w:pPr>
            <w:r w:rsidRPr="00D86E06">
              <w:rPr>
                <w:rFonts w:ascii="Arial" w:hAnsi="Arial" w:cs="Arial"/>
                <w:sz w:val="24"/>
                <w:szCs w:val="24"/>
              </w:rPr>
              <w:t xml:space="preserve">Meningkatnya pelaksanaan fungsi penataan ruang wilayah </w:t>
            </w:r>
            <w:r w:rsidRPr="00D86E06">
              <w:rPr>
                <w:rFonts w:ascii="Arial" w:hAnsi="Arial" w:cs="Arial"/>
                <w:sz w:val="24"/>
                <w:szCs w:val="24"/>
                <w:lang w:val="en-US"/>
              </w:rPr>
              <w:t>sesuai peruntukannya</w:t>
            </w:r>
          </w:p>
        </w:tc>
        <w:tc>
          <w:tcPr>
            <w:tcW w:w="4541" w:type="dxa"/>
          </w:tcPr>
          <w:p w:rsidR="00292803" w:rsidRPr="00D86E06" w:rsidRDefault="00292803" w:rsidP="0095092F">
            <w:pPr>
              <w:rPr>
                <w:rFonts w:ascii="Arial" w:hAnsi="Arial" w:cs="Arial"/>
                <w:sz w:val="24"/>
                <w:szCs w:val="24"/>
                <w:lang w:val="en-US"/>
              </w:rPr>
            </w:pPr>
            <w:r w:rsidRPr="00D86E06">
              <w:rPr>
                <w:rFonts w:ascii="Arial" w:hAnsi="Arial" w:cs="Arial"/>
                <w:sz w:val="24"/>
                <w:szCs w:val="24"/>
              </w:rPr>
              <w:t>Ketaatan terhadap RTRW</w:t>
            </w:r>
          </w:p>
        </w:tc>
        <w:tc>
          <w:tcPr>
            <w:tcW w:w="1292"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w:t>
            </w:r>
          </w:p>
        </w:tc>
        <w:tc>
          <w:tcPr>
            <w:tcW w:w="2267" w:type="dxa"/>
          </w:tcPr>
          <w:p w:rsidR="00292803" w:rsidRPr="00D86E06" w:rsidRDefault="00292803" w:rsidP="0095092F">
            <w:pPr>
              <w:jc w:val="center"/>
              <w:rPr>
                <w:rFonts w:ascii="Arial" w:hAnsi="Arial" w:cs="Arial"/>
                <w:sz w:val="24"/>
                <w:szCs w:val="24"/>
                <w:lang w:val="en-US"/>
              </w:rPr>
            </w:pPr>
            <w:r w:rsidRPr="00D86E06">
              <w:rPr>
                <w:rFonts w:ascii="Arial" w:hAnsi="Arial" w:cs="Arial"/>
                <w:sz w:val="24"/>
                <w:szCs w:val="24"/>
                <w:lang w:val="en-US"/>
              </w:rPr>
              <w:t>100%</w:t>
            </w:r>
          </w:p>
        </w:tc>
      </w:tr>
    </w:tbl>
    <w:p w:rsidR="00292803" w:rsidRPr="00D86E06" w:rsidRDefault="00292803" w:rsidP="00292803">
      <w:pPr>
        <w:autoSpaceDE w:val="0"/>
        <w:autoSpaceDN w:val="0"/>
        <w:adjustRightInd w:val="0"/>
        <w:spacing w:after="0" w:line="360" w:lineRule="auto"/>
        <w:ind w:hanging="142"/>
        <w:jc w:val="both"/>
        <w:rPr>
          <w:rFonts w:ascii="Arial" w:hAnsi="Arial" w:cs="Arial"/>
          <w:i/>
          <w:sz w:val="24"/>
          <w:szCs w:val="24"/>
        </w:rPr>
      </w:pPr>
      <w:proofErr w:type="gramStart"/>
      <w:r w:rsidRPr="00D86E06">
        <w:rPr>
          <w:rFonts w:ascii="Arial" w:hAnsi="Arial" w:cs="Arial"/>
          <w:i/>
          <w:sz w:val="24"/>
          <w:szCs w:val="24"/>
        </w:rPr>
        <w:t>Sumber :</w:t>
      </w:r>
      <w:proofErr w:type="gramEnd"/>
      <w:r w:rsidRPr="00D86E06">
        <w:rPr>
          <w:rFonts w:ascii="Arial" w:hAnsi="Arial" w:cs="Arial"/>
          <w:i/>
          <w:sz w:val="24"/>
          <w:szCs w:val="24"/>
        </w:rPr>
        <w:t xml:space="preserve"> Rencana Strategis Dinas Bina Marga, Cipta Karya, dan Tata Ruang Kab. Pinrang Tahun 2019 - 2024</w:t>
      </w:r>
    </w:p>
    <w:p w:rsidR="00292803" w:rsidRPr="00D86E06" w:rsidRDefault="00292803" w:rsidP="00292803">
      <w:pPr>
        <w:autoSpaceDE w:val="0"/>
        <w:autoSpaceDN w:val="0"/>
        <w:adjustRightInd w:val="0"/>
        <w:spacing w:after="0" w:line="360" w:lineRule="auto"/>
        <w:jc w:val="both"/>
        <w:rPr>
          <w:rFonts w:ascii="Arial" w:hAnsi="Arial" w:cs="Arial"/>
          <w:sz w:val="24"/>
          <w:szCs w:val="24"/>
        </w:rPr>
      </w:pPr>
    </w:p>
    <w:p w:rsidR="00292803" w:rsidRPr="00D86E06" w:rsidRDefault="00292803" w:rsidP="00292803">
      <w:pPr>
        <w:autoSpaceDE w:val="0"/>
        <w:autoSpaceDN w:val="0"/>
        <w:adjustRightInd w:val="0"/>
        <w:spacing w:after="0" w:line="240" w:lineRule="auto"/>
        <w:rPr>
          <w:rFonts w:ascii="Arial" w:hAnsi="Arial" w:cs="Arial"/>
          <w:sz w:val="24"/>
          <w:szCs w:val="24"/>
        </w:rPr>
      </w:pPr>
    </w:p>
    <w:p w:rsidR="00292803" w:rsidRDefault="00292803" w:rsidP="00292803">
      <w:pPr>
        <w:rPr>
          <w:rFonts w:ascii="Arial" w:hAnsi="Arial" w:cs="Arial"/>
          <w:sz w:val="24"/>
          <w:szCs w:val="24"/>
        </w:rPr>
      </w:pPr>
    </w:p>
    <w:p w:rsidR="00292803" w:rsidRDefault="00292803" w:rsidP="00292803">
      <w:pPr>
        <w:rPr>
          <w:rFonts w:ascii="Arial" w:hAnsi="Arial" w:cs="Arial"/>
          <w:sz w:val="24"/>
          <w:szCs w:val="24"/>
        </w:rPr>
      </w:pPr>
    </w:p>
    <w:p w:rsidR="00C60916" w:rsidRPr="00292803" w:rsidRDefault="00C60916" w:rsidP="00292803">
      <w:pPr>
        <w:rPr>
          <w:rFonts w:ascii="Arial" w:hAnsi="Arial" w:cs="Arial"/>
          <w:sz w:val="24"/>
          <w:szCs w:val="24"/>
        </w:rPr>
        <w:sectPr w:rsidR="00C60916" w:rsidRPr="00292803" w:rsidSect="00292803">
          <w:pgSz w:w="16838" w:h="11906" w:orient="landscape" w:code="9"/>
          <w:pgMar w:top="1418" w:right="1701" w:bottom="1616" w:left="1701" w:header="720" w:footer="720" w:gutter="0"/>
          <w:cols w:space="708"/>
          <w:docGrid w:linePitch="299"/>
        </w:sectPr>
      </w:pPr>
    </w:p>
    <w:p w:rsidR="00C60916" w:rsidRDefault="00292803" w:rsidP="00320169">
      <w:pPr>
        <w:pStyle w:val="ListParagraph"/>
        <w:numPr>
          <w:ilvl w:val="0"/>
          <w:numId w:val="48"/>
        </w:numPr>
        <w:rPr>
          <w:rFonts w:ascii="Arial" w:hAnsi="Arial" w:cs="Arial"/>
          <w:b/>
          <w:sz w:val="24"/>
          <w:szCs w:val="24"/>
        </w:rPr>
      </w:pPr>
      <w:r w:rsidRPr="00292803">
        <w:rPr>
          <w:rFonts w:ascii="Arial" w:hAnsi="Arial" w:cs="Arial"/>
          <w:b/>
          <w:sz w:val="24"/>
          <w:szCs w:val="24"/>
        </w:rPr>
        <w:lastRenderedPageBreak/>
        <w:t>STANDAR PENILAIAN KINERJA</w:t>
      </w:r>
    </w:p>
    <w:p w:rsidR="00292803" w:rsidRDefault="00292803" w:rsidP="00292803">
      <w:pPr>
        <w:pStyle w:val="ListParagraph"/>
        <w:ind w:left="1440"/>
        <w:rPr>
          <w:rFonts w:ascii="Arial" w:hAnsi="Arial" w:cs="Arial"/>
          <w:b/>
          <w:sz w:val="24"/>
          <w:szCs w:val="24"/>
        </w:rPr>
      </w:pPr>
    </w:p>
    <w:p w:rsidR="00292803" w:rsidRDefault="00292803" w:rsidP="00F34D96">
      <w:pPr>
        <w:pStyle w:val="ListParagraph"/>
        <w:spacing w:line="360" w:lineRule="auto"/>
        <w:ind w:left="630" w:firstLine="810"/>
        <w:jc w:val="both"/>
        <w:rPr>
          <w:rFonts w:ascii="Arial" w:hAnsi="Arial" w:cs="Arial"/>
          <w:sz w:val="24"/>
          <w:szCs w:val="24"/>
        </w:rPr>
      </w:pPr>
      <w:r>
        <w:rPr>
          <w:rFonts w:ascii="Arial" w:hAnsi="Arial" w:cs="Arial"/>
          <w:sz w:val="24"/>
          <w:szCs w:val="24"/>
        </w:rPr>
        <w:t xml:space="preserve">Pengukuran kinerja digunakan untuk menilai keberhasilan dan kegagalan pelaksanaan kegiatan sesuai dengan </w:t>
      </w:r>
      <w:r w:rsidR="00454D5F">
        <w:rPr>
          <w:rFonts w:ascii="Arial" w:hAnsi="Arial" w:cs="Arial"/>
          <w:sz w:val="24"/>
          <w:szCs w:val="24"/>
        </w:rPr>
        <w:t>sasaran dan program yang telah ditetapkan dalam rangka mewujudkan misi dan visi instansi pemerintah.</w:t>
      </w:r>
    </w:p>
    <w:p w:rsidR="00454D5F" w:rsidRDefault="00454D5F" w:rsidP="00F34D96">
      <w:pPr>
        <w:pStyle w:val="ListParagraph"/>
        <w:spacing w:line="360" w:lineRule="auto"/>
        <w:ind w:left="630" w:firstLine="810"/>
        <w:jc w:val="both"/>
        <w:rPr>
          <w:rFonts w:ascii="Arial" w:hAnsi="Arial" w:cs="Arial"/>
          <w:sz w:val="24"/>
          <w:szCs w:val="24"/>
        </w:rPr>
      </w:pPr>
      <w:r>
        <w:rPr>
          <w:rFonts w:ascii="Arial" w:hAnsi="Arial" w:cs="Arial"/>
          <w:sz w:val="24"/>
          <w:szCs w:val="24"/>
        </w:rPr>
        <w:t xml:space="preserve">Standar penilaian kinerja terhadap laporan kinerja perangkat daerah merupakan tolok ukur keberhasilan atau kegagalan dari pelaksanaan kebijakan teknis, program dan kegiatan. Agar dapat dilakukan analisis terhadap hasil kinerja Dinas Bina Marga, Cipta Karya dan Tata Ruang Kabupaten Pinrang maka telah ditetapkan standar pencapaian sebagai parameter keberhasilan atau kegagalan dari pelakanaan kebijakan teknis, program dan kegiatan sebagai </w:t>
      </w:r>
      <w:proofErr w:type="gramStart"/>
      <w:r>
        <w:rPr>
          <w:rFonts w:ascii="Arial" w:hAnsi="Arial" w:cs="Arial"/>
          <w:sz w:val="24"/>
          <w:szCs w:val="24"/>
        </w:rPr>
        <w:t>berikut :</w:t>
      </w:r>
      <w:proofErr w:type="gramEnd"/>
    </w:p>
    <w:p w:rsidR="00454D5F" w:rsidRDefault="003D2370" w:rsidP="003D2370">
      <w:pPr>
        <w:pStyle w:val="ListParagraph"/>
        <w:spacing w:line="360" w:lineRule="auto"/>
        <w:ind w:left="630" w:firstLine="810"/>
        <w:jc w:val="center"/>
        <w:rPr>
          <w:rFonts w:ascii="Arial" w:hAnsi="Arial" w:cs="Arial"/>
          <w:sz w:val="24"/>
          <w:szCs w:val="24"/>
        </w:rPr>
      </w:pPr>
      <w:r>
        <w:rPr>
          <w:rFonts w:ascii="Arial" w:hAnsi="Arial" w:cs="Arial"/>
          <w:sz w:val="24"/>
          <w:szCs w:val="24"/>
        </w:rPr>
        <w:t>Tabel 2.6 Standar Penilaian Kinerja</w:t>
      </w:r>
    </w:p>
    <w:tbl>
      <w:tblPr>
        <w:tblStyle w:val="TableGrid0"/>
        <w:tblW w:w="0" w:type="auto"/>
        <w:tblLook w:val="04A0" w:firstRow="1" w:lastRow="0" w:firstColumn="1" w:lastColumn="0" w:noHBand="0" w:noVBand="1"/>
      </w:tblPr>
      <w:tblGrid>
        <w:gridCol w:w="3235"/>
        <w:gridCol w:w="5220"/>
      </w:tblGrid>
      <w:tr w:rsidR="003D2370" w:rsidRPr="00D86E06" w:rsidTr="00837E12">
        <w:tc>
          <w:tcPr>
            <w:tcW w:w="3235" w:type="dxa"/>
          </w:tcPr>
          <w:p w:rsidR="003D2370" w:rsidRPr="00D86E06" w:rsidRDefault="003D2370" w:rsidP="003D2370">
            <w:pPr>
              <w:spacing w:line="360" w:lineRule="auto"/>
              <w:jc w:val="center"/>
              <w:rPr>
                <w:rFonts w:ascii="Arial" w:hAnsi="Arial" w:cs="Arial"/>
                <w:sz w:val="24"/>
                <w:szCs w:val="24"/>
                <w:lang w:val="en-US"/>
              </w:rPr>
            </w:pPr>
            <w:r>
              <w:rPr>
                <w:rFonts w:ascii="Arial" w:hAnsi="Arial" w:cs="Arial"/>
                <w:sz w:val="24"/>
                <w:szCs w:val="24"/>
                <w:lang w:val="en-US"/>
              </w:rPr>
              <w:t>Nilai</w:t>
            </w:r>
          </w:p>
        </w:tc>
        <w:tc>
          <w:tcPr>
            <w:tcW w:w="5220" w:type="dxa"/>
          </w:tcPr>
          <w:p w:rsidR="003D2370" w:rsidRPr="00D86E06" w:rsidRDefault="003D2370" w:rsidP="003D2370">
            <w:pPr>
              <w:spacing w:line="360" w:lineRule="auto"/>
              <w:jc w:val="center"/>
              <w:rPr>
                <w:rFonts w:ascii="Arial" w:hAnsi="Arial" w:cs="Arial"/>
                <w:sz w:val="24"/>
                <w:szCs w:val="24"/>
                <w:lang w:val="en-US"/>
              </w:rPr>
            </w:pPr>
            <w:r>
              <w:rPr>
                <w:rFonts w:ascii="Arial" w:hAnsi="Arial" w:cs="Arial"/>
                <w:sz w:val="24"/>
                <w:szCs w:val="24"/>
                <w:lang w:val="en-US"/>
              </w:rPr>
              <w:t>Pencapaian</w:t>
            </w:r>
          </w:p>
        </w:tc>
      </w:tr>
      <w:tr w:rsidR="003D2370" w:rsidRPr="00D86E06" w:rsidTr="00837E12">
        <w:tc>
          <w:tcPr>
            <w:tcW w:w="3235" w:type="dxa"/>
          </w:tcPr>
          <w:p w:rsidR="003D2370" w:rsidRPr="00D86E06" w:rsidRDefault="003D2370" w:rsidP="0095092F">
            <w:pPr>
              <w:spacing w:line="360" w:lineRule="auto"/>
              <w:jc w:val="center"/>
              <w:rPr>
                <w:rFonts w:ascii="Arial" w:hAnsi="Arial" w:cs="Arial"/>
                <w:sz w:val="24"/>
                <w:szCs w:val="24"/>
                <w:lang w:val="en-US"/>
              </w:rPr>
            </w:pPr>
            <w:r>
              <w:rPr>
                <w:rFonts w:ascii="Arial" w:hAnsi="Arial" w:cs="Arial"/>
                <w:sz w:val="24"/>
                <w:szCs w:val="24"/>
                <w:lang w:val="en-US"/>
              </w:rPr>
              <w:t>110 ke atas</w:t>
            </w:r>
          </w:p>
        </w:tc>
        <w:tc>
          <w:tcPr>
            <w:tcW w:w="5220" w:type="dxa"/>
          </w:tcPr>
          <w:p w:rsidR="003D2370" w:rsidRPr="00837E12" w:rsidRDefault="00837E12" w:rsidP="0095092F">
            <w:pPr>
              <w:spacing w:line="360" w:lineRule="auto"/>
              <w:jc w:val="center"/>
              <w:rPr>
                <w:rFonts w:ascii="Arial" w:hAnsi="Arial" w:cs="Arial"/>
                <w:sz w:val="24"/>
                <w:szCs w:val="24"/>
                <w:lang w:val="en-US"/>
              </w:rPr>
            </w:pPr>
            <w:r w:rsidRPr="00837E12">
              <w:rPr>
                <w:rFonts w:ascii="Arial" w:hAnsi="Arial" w:cs="Arial"/>
                <w:sz w:val="24"/>
                <w:szCs w:val="24"/>
                <w:lang w:val="en-US"/>
              </w:rPr>
              <w:t>Sangat tercapai/Sangat berhasil</w:t>
            </w:r>
          </w:p>
        </w:tc>
      </w:tr>
      <w:tr w:rsidR="003D2370" w:rsidRPr="00D86E06" w:rsidTr="00837E12">
        <w:tc>
          <w:tcPr>
            <w:tcW w:w="3235" w:type="dxa"/>
          </w:tcPr>
          <w:p w:rsidR="003D2370" w:rsidRPr="00D86E06" w:rsidRDefault="00F34D96" w:rsidP="0095092F">
            <w:pPr>
              <w:spacing w:line="360" w:lineRule="auto"/>
              <w:jc w:val="center"/>
              <w:rPr>
                <w:rFonts w:ascii="Arial" w:hAnsi="Arial" w:cs="Arial"/>
                <w:sz w:val="24"/>
                <w:szCs w:val="24"/>
                <w:lang w:val="en-US"/>
              </w:rPr>
            </w:pPr>
            <w:r>
              <w:rPr>
                <w:rFonts w:ascii="Arial" w:hAnsi="Arial" w:cs="Arial"/>
                <w:sz w:val="24"/>
                <w:szCs w:val="24"/>
                <w:lang w:val="en-US"/>
              </w:rPr>
              <w:t>90 ≤ -</w:t>
            </w:r>
            <w:r w:rsidR="003D2370">
              <w:rPr>
                <w:rFonts w:ascii="Arial" w:hAnsi="Arial" w:cs="Arial"/>
                <w:sz w:val="24"/>
                <w:szCs w:val="24"/>
                <w:lang w:val="en-US"/>
              </w:rPr>
              <w:t xml:space="preserve"> &lt; 110</w:t>
            </w:r>
          </w:p>
        </w:tc>
        <w:tc>
          <w:tcPr>
            <w:tcW w:w="5220" w:type="dxa"/>
          </w:tcPr>
          <w:p w:rsidR="003D2370" w:rsidRPr="00D86E06" w:rsidRDefault="00837E12" w:rsidP="0095092F">
            <w:pPr>
              <w:spacing w:line="360" w:lineRule="auto"/>
              <w:jc w:val="center"/>
              <w:rPr>
                <w:rFonts w:ascii="Arial" w:hAnsi="Arial" w:cs="Arial"/>
                <w:sz w:val="24"/>
                <w:szCs w:val="24"/>
                <w:lang w:val="en-US"/>
              </w:rPr>
            </w:pPr>
            <w:r>
              <w:rPr>
                <w:rFonts w:ascii="Arial" w:hAnsi="Arial" w:cs="Arial"/>
                <w:sz w:val="24"/>
                <w:szCs w:val="24"/>
                <w:lang w:val="en-US"/>
              </w:rPr>
              <w:t>Tercapai / Berhasil</w:t>
            </w:r>
          </w:p>
        </w:tc>
      </w:tr>
      <w:tr w:rsidR="003D2370" w:rsidRPr="00D86E06" w:rsidTr="00837E12">
        <w:tc>
          <w:tcPr>
            <w:tcW w:w="3235" w:type="dxa"/>
          </w:tcPr>
          <w:p w:rsidR="003D2370" w:rsidRPr="00D86E06" w:rsidRDefault="00F34D96" w:rsidP="0095092F">
            <w:pPr>
              <w:spacing w:line="360" w:lineRule="auto"/>
              <w:jc w:val="center"/>
              <w:rPr>
                <w:rFonts w:ascii="Arial" w:hAnsi="Arial" w:cs="Arial"/>
                <w:sz w:val="24"/>
                <w:szCs w:val="24"/>
                <w:lang w:val="en-US"/>
              </w:rPr>
            </w:pPr>
            <w:r>
              <w:rPr>
                <w:rFonts w:ascii="Arial" w:hAnsi="Arial" w:cs="Arial"/>
                <w:sz w:val="24"/>
                <w:szCs w:val="24"/>
                <w:lang w:val="en-US"/>
              </w:rPr>
              <w:t>60 ≤ -</w:t>
            </w:r>
            <w:r w:rsidR="003D2370">
              <w:rPr>
                <w:rFonts w:ascii="Arial" w:hAnsi="Arial" w:cs="Arial"/>
                <w:sz w:val="24"/>
                <w:szCs w:val="24"/>
                <w:lang w:val="en-US"/>
              </w:rPr>
              <w:t xml:space="preserve"> &lt; 90</w:t>
            </w:r>
          </w:p>
        </w:tc>
        <w:tc>
          <w:tcPr>
            <w:tcW w:w="5220" w:type="dxa"/>
          </w:tcPr>
          <w:p w:rsidR="003D2370" w:rsidRPr="00D86E06" w:rsidRDefault="00837E12" w:rsidP="0095092F">
            <w:pPr>
              <w:spacing w:line="360" w:lineRule="auto"/>
              <w:jc w:val="center"/>
              <w:rPr>
                <w:rFonts w:ascii="Arial" w:hAnsi="Arial" w:cs="Arial"/>
                <w:sz w:val="24"/>
                <w:szCs w:val="24"/>
                <w:lang w:val="en-US"/>
              </w:rPr>
            </w:pPr>
            <w:r>
              <w:rPr>
                <w:rFonts w:ascii="Arial" w:hAnsi="Arial" w:cs="Arial"/>
                <w:sz w:val="24"/>
                <w:szCs w:val="24"/>
                <w:lang w:val="en-US"/>
              </w:rPr>
              <w:t>Cukup tercapai/Cukup berhasil</w:t>
            </w:r>
          </w:p>
        </w:tc>
      </w:tr>
      <w:tr w:rsidR="003D2370" w:rsidRPr="00D86E06" w:rsidTr="00837E12">
        <w:tc>
          <w:tcPr>
            <w:tcW w:w="3235" w:type="dxa"/>
          </w:tcPr>
          <w:p w:rsidR="003D2370" w:rsidRPr="00D86E06" w:rsidRDefault="003D2370" w:rsidP="0095092F">
            <w:pPr>
              <w:spacing w:line="360" w:lineRule="auto"/>
              <w:jc w:val="center"/>
              <w:rPr>
                <w:rFonts w:ascii="Arial" w:hAnsi="Arial" w:cs="Arial"/>
                <w:sz w:val="24"/>
                <w:szCs w:val="24"/>
                <w:lang w:val="en-US"/>
              </w:rPr>
            </w:pPr>
            <w:r>
              <w:rPr>
                <w:rFonts w:ascii="Arial" w:hAnsi="Arial" w:cs="Arial"/>
                <w:sz w:val="24"/>
                <w:szCs w:val="24"/>
                <w:lang w:val="en-US"/>
              </w:rPr>
              <w:t>X &lt; 60</w:t>
            </w:r>
          </w:p>
        </w:tc>
        <w:tc>
          <w:tcPr>
            <w:tcW w:w="5220" w:type="dxa"/>
          </w:tcPr>
          <w:p w:rsidR="003D2370" w:rsidRPr="00D86E06" w:rsidRDefault="00837E12" w:rsidP="0095092F">
            <w:pPr>
              <w:spacing w:line="360" w:lineRule="auto"/>
              <w:jc w:val="center"/>
              <w:rPr>
                <w:rFonts w:ascii="Arial" w:hAnsi="Arial" w:cs="Arial"/>
                <w:sz w:val="24"/>
                <w:szCs w:val="24"/>
                <w:lang w:val="en-US"/>
              </w:rPr>
            </w:pPr>
            <w:r>
              <w:rPr>
                <w:rFonts w:ascii="Arial" w:hAnsi="Arial" w:cs="Arial"/>
                <w:sz w:val="24"/>
                <w:szCs w:val="24"/>
                <w:lang w:val="en-US"/>
              </w:rPr>
              <w:t>Tidak tercapai/Tidak berhasil</w:t>
            </w:r>
          </w:p>
        </w:tc>
      </w:tr>
    </w:tbl>
    <w:p w:rsidR="00454D5F" w:rsidRDefault="00454D5F" w:rsidP="00454D5F">
      <w:pPr>
        <w:pStyle w:val="ListParagraph"/>
        <w:spacing w:line="360" w:lineRule="auto"/>
        <w:ind w:left="630" w:firstLine="810"/>
        <w:rPr>
          <w:rFonts w:ascii="Arial" w:hAnsi="Arial" w:cs="Arial"/>
          <w:sz w:val="24"/>
          <w:szCs w:val="24"/>
        </w:rPr>
      </w:pPr>
    </w:p>
    <w:p w:rsidR="00837E12" w:rsidRDefault="00837E12" w:rsidP="00837E12">
      <w:pPr>
        <w:pStyle w:val="ListParagraph"/>
        <w:spacing w:line="360" w:lineRule="auto"/>
        <w:ind w:left="630"/>
        <w:rPr>
          <w:rFonts w:ascii="Arial" w:hAnsi="Arial" w:cs="Arial"/>
          <w:sz w:val="24"/>
          <w:szCs w:val="24"/>
        </w:rPr>
      </w:pPr>
      <w:r>
        <w:rPr>
          <w:rFonts w:ascii="Arial" w:hAnsi="Arial" w:cs="Arial"/>
          <w:sz w:val="24"/>
          <w:szCs w:val="24"/>
        </w:rPr>
        <w:t>Rumus yang digunakan untuk menghitung</w:t>
      </w:r>
      <w:r w:rsidR="00F34D96">
        <w:rPr>
          <w:rFonts w:ascii="Arial" w:hAnsi="Arial" w:cs="Arial"/>
          <w:sz w:val="24"/>
          <w:szCs w:val="24"/>
        </w:rPr>
        <w:t xml:space="preserve"> persentase capaian target indika</w:t>
      </w:r>
      <w:r>
        <w:rPr>
          <w:rFonts w:ascii="Arial" w:hAnsi="Arial" w:cs="Arial"/>
          <w:sz w:val="24"/>
          <w:szCs w:val="24"/>
        </w:rPr>
        <w:t xml:space="preserve">tor kinerja </w:t>
      </w:r>
      <w:proofErr w:type="gramStart"/>
      <w:r>
        <w:rPr>
          <w:rFonts w:ascii="Arial" w:hAnsi="Arial" w:cs="Arial"/>
          <w:sz w:val="24"/>
          <w:szCs w:val="24"/>
        </w:rPr>
        <w:t>adalah :</w:t>
      </w:r>
      <w:proofErr w:type="gramEnd"/>
    </w:p>
    <w:p w:rsidR="00837E12" w:rsidRPr="00837E12" w:rsidRDefault="00837E12" w:rsidP="00837E12">
      <w:pPr>
        <w:pStyle w:val="ListParagraph"/>
        <w:spacing w:line="360" w:lineRule="auto"/>
        <w:ind w:left="630"/>
        <w:rPr>
          <w:rFonts w:ascii="Arial" w:hAnsi="Arial" w:cs="Arial"/>
          <w:sz w:val="24"/>
          <w:szCs w:val="24"/>
        </w:rPr>
      </w:pPr>
    </w:p>
    <w:p w:rsidR="00837E12" w:rsidRPr="00292803" w:rsidRDefault="00837E12" w:rsidP="00837E12">
      <w:pPr>
        <w:pStyle w:val="ListParagraph"/>
        <w:spacing w:line="360" w:lineRule="auto"/>
        <w:ind w:left="63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2512" behindDoc="0" locked="0" layoutInCell="1" allowOverlap="1">
                <wp:simplePos x="0" y="0"/>
                <wp:positionH relativeFrom="column">
                  <wp:posOffset>377190</wp:posOffset>
                </wp:positionH>
                <wp:positionV relativeFrom="paragraph">
                  <wp:posOffset>8890</wp:posOffset>
                </wp:positionV>
                <wp:extent cx="4999990" cy="304800"/>
                <wp:effectExtent l="0" t="0" r="10160" b="19050"/>
                <wp:wrapNone/>
                <wp:docPr id="5" name="Rectangle 5"/>
                <wp:cNvGraphicFramePr/>
                <a:graphic xmlns:a="http://schemas.openxmlformats.org/drawingml/2006/main">
                  <a:graphicData uri="http://schemas.microsoft.com/office/word/2010/wordprocessingShape">
                    <wps:wsp>
                      <wps:cNvSpPr/>
                      <wps:spPr>
                        <a:xfrm>
                          <a:off x="0" y="0"/>
                          <a:ext cx="499999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221A" w:rsidRPr="00837E12" w:rsidRDefault="0086221A" w:rsidP="00837E1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7E1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Capaian Indikator Kinerja = Realisasi / Terget 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38" style="position:absolute;left:0;text-align:left;margin-left:29.7pt;margin-top:.7pt;width:393.7pt;height:2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" fillcolor="#4472c4 [3204]" strokecolor="#1f3763 [1604]" strokeweight="1pt">
                <v:textbox>
                  <w:txbxContent>
                    <w:p w:rsidR="0086221A" w:rsidRPr="00837E12" w:rsidRDefault="0086221A" w:rsidP="00837E1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7E1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Capaian Indikator Kinerja = Realisasi / Terget x 100%</w:t>
                      </w:r>
                    </w:p>
                  </w:txbxContent>
                </v:textbox>
              </v:rect>
            </w:pict>
          </mc:Fallback>
        </mc:AlternateContent>
      </w:r>
      <w:r w:rsidRPr="00837E12">
        <w:rPr>
          <w:rFonts w:ascii="Arial" w:hAnsi="Arial" w:cs="Arial"/>
          <w:sz w:val="24"/>
          <w:szCs w:val="24"/>
        </w:rPr>
        <w:t>Capaian Indikator Kinerja = Realisasi / Target x 100%</w:t>
      </w:r>
    </w:p>
    <w:p w:rsidR="00837E12" w:rsidRDefault="00837E12" w:rsidP="00837E12">
      <w:pPr>
        <w:rPr>
          <w:rFonts w:ascii="Arial" w:hAnsi="Arial" w:cs="Arial"/>
          <w:sz w:val="24"/>
          <w:szCs w:val="24"/>
        </w:rPr>
      </w:pPr>
      <w:r>
        <w:rPr>
          <w:rFonts w:ascii="Arial" w:hAnsi="Arial" w:cs="Arial"/>
          <w:sz w:val="24"/>
          <w:szCs w:val="24"/>
        </w:rPr>
        <w:tab/>
      </w:r>
      <w:r>
        <w:rPr>
          <w:rFonts w:ascii="Arial" w:hAnsi="Arial" w:cs="Arial"/>
          <w:sz w:val="24"/>
          <w:szCs w:val="24"/>
        </w:rPr>
        <w:tab/>
      </w:r>
    </w:p>
    <w:p w:rsidR="00292803" w:rsidRDefault="00837E12" w:rsidP="00F34D96">
      <w:pPr>
        <w:jc w:val="both"/>
        <w:rPr>
          <w:rFonts w:ascii="Arial" w:hAnsi="Arial" w:cs="Arial"/>
          <w:sz w:val="24"/>
          <w:szCs w:val="24"/>
        </w:rPr>
        <w:sectPr w:rsidR="00292803" w:rsidSect="00C60916">
          <w:pgSz w:w="11906" w:h="16838" w:code="9"/>
          <w:pgMar w:top="1701" w:right="1418" w:bottom="1701" w:left="1616" w:header="720" w:footer="720" w:gutter="0"/>
          <w:cols w:space="708"/>
          <w:docGrid w:linePitch="299"/>
        </w:sectPr>
      </w:pPr>
      <w:r>
        <w:rPr>
          <w:rFonts w:ascii="Arial" w:hAnsi="Arial" w:cs="Arial"/>
          <w:sz w:val="24"/>
          <w:szCs w:val="24"/>
        </w:rPr>
        <w:tab/>
        <w:t>Selanjutnya berdasarkan hasil evaluasi kinerja dilakukan analisis pencapaian kinerja untuk memberikan informasi yang lebih transparan mengenai sebab sebab tercapai atau tidak terc</w:t>
      </w:r>
      <w:r w:rsidR="00340C97">
        <w:rPr>
          <w:rFonts w:ascii="Arial" w:hAnsi="Arial" w:cs="Arial"/>
          <w:sz w:val="24"/>
          <w:szCs w:val="24"/>
        </w:rPr>
        <w:t>apainya kinerja yang diharapkan</w:t>
      </w:r>
      <w:r w:rsidR="00F34D96">
        <w:rPr>
          <w:rFonts w:ascii="Arial" w:hAnsi="Arial" w:cs="Arial"/>
          <w:sz w:val="24"/>
          <w:szCs w:val="24"/>
        </w:rPr>
        <w:t>.</w:t>
      </w:r>
    </w:p>
    <w:p w:rsidR="00292803" w:rsidRDefault="00292803" w:rsidP="00C60916">
      <w:pPr>
        <w:tabs>
          <w:tab w:val="center" w:pos="4436"/>
        </w:tabs>
        <w:rPr>
          <w:rFonts w:ascii="Arial" w:hAnsi="Arial" w:cs="Arial"/>
          <w:sz w:val="24"/>
          <w:szCs w:val="24"/>
        </w:rPr>
      </w:pPr>
    </w:p>
    <w:p w:rsidR="00C47748" w:rsidRPr="00D86E06" w:rsidRDefault="00C47748" w:rsidP="00F73571">
      <w:pPr>
        <w:spacing w:after="0" w:line="360" w:lineRule="auto"/>
        <w:jc w:val="center"/>
        <w:rPr>
          <w:rFonts w:ascii="Arial" w:hAnsi="Arial" w:cs="Arial"/>
          <w:b/>
          <w:sz w:val="24"/>
          <w:szCs w:val="24"/>
        </w:rPr>
      </w:pPr>
      <w:r w:rsidRPr="00D86E06">
        <w:rPr>
          <w:rFonts w:ascii="Arial" w:hAnsi="Arial" w:cs="Arial"/>
          <w:b/>
          <w:sz w:val="24"/>
          <w:szCs w:val="24"/>
        </w:rPr>
        <w:t>BAB III</w:t>
      </w:r>
    </w:p>
    <w:p w:rsidR="00C47748" w:rsidRPr="00D86E06" w:rsidRDefault="00C47748" w:rsidP="00F73571">
      <w:pPr>
        <w:spacing w:after="0" w:line="360" w:lineRule="auto"/>
        <w:jc w:val="center"/>
        <w:rPr>
          <w:rFonts w:ascii="Arial" w:hAnsi="Arial" w:cs="Arial"/>
          <w:b/>
          <w:sz w:val="24"/>
          <w:szCs w:val="24"/>
        </w:rPr>
      </w:pPr>
      <w:r w:rsidRPr="00D86E06">
        <w:rPr>
          <w:rFonts w:ascii="Arial" w:hAnsi="Arial" w:cs="Arial"/>
          <w:b/>
          <w:sz w:val="24"/>
          <w:szCs w:val="24"/>
        </w:rPr>
        <w:t>AKUNTABILITAS KINERJA</w:t>
      </w:r>
    </w:p>
    <w:p w:rsidR="00374CDA" w:rsidRPr="00D86E06" w:rsidRDefault="00374CDA" w:rsidP="00F73571">
      <w:pPr>
        <w:spacing w:after="0" w:line="360" w:lineRule="auto"/>
        <w:jc w:val="both"/>
        <w:rPr>
          <w:rFonts w:ascii="Arial" w:hAnsi="Arial" w:cs="Arial"/>
          <w:b/>
          <w:sz w:val="24"/>
          <w:szCs w:val="24"/>
        </w:rPr>
      </w:pPr>
    </w:p>
    <w:p w:rsidR="00F73571" w:rsidRPr="00D86E06" w:rsidRDefault="008F0FA0" w:rsidP="008F0FA0">
      <w:pPr>
        <w:spacing w:line="360" w:lineRule="auto"/>
        <w:ind w:firstLine="720"/>
        <w:jc w:val="both"/>
        <w:rPr>
          <w:rFonts w:ascii="Arial" w:hAnsi="Arial" w:cs="Arial"/>
          <w:sz w:val="24"/>
          <w:szCs w:val="24"/>
        </w:rPr>
      </w:pPr>
      <w:r w:rsidRPr="00D86E06">
        <w:rPr>
          <w:rFonts w:ascii="Arial" w:hAnsi="Arial" w:cs="Arial"/>
          <w:sz w:val="24"/>
          <w:szCs w:val="24"/>
        </w:rPr>
        <w:t>Sistem akuntabilitas kinerja instansi Pemerintah disingkat SAKIP adalah rangkaian sistematik dari berbagai aktivitas, alat dan prosedur yang dirancang untuk tujuan penetapan dan pengukuran, pengumpulan data, pengklasifikasian, pengikhtisaran dan pelaporan kinerja pada instansi pemerintah dalam rangka pertanggungjawaban dan peningkatan kinerja instansi pemerintah. Kinerja adalah keluaran/hasil dari kegiatan/program yang telah atau hendak dicapai sehubungan dengan penggunaan anggaran dengan kuantitas dan kualitas terukur.</w:t>
      </w:r>
    </w:p>
    <w:p w:rsidR="008F0FA0" w:rsidRPr="00D86E06" w:rsidRDefault="008F0FA0" w:rsidP="00DC39DD">
      <w:pPr>
        <w:spacing w:line="360" w:lineRule="auto"/>
        <w:ind w:firstLine="720"/>
        <w:jc w:val="both"/>
        <w:rPr>
          <w:rFonts w:ascii="Arial" w:hAnsi="Arial" w:cs="Arial"/>
          <w:sz w:val="24"/>
          <w:szCs w:val="24"/>
        </w:rPr>
      </w:pPr>
      <w:r w:rsidRPr="00D86E06">
        <w:rPr>
          <w:rFonts w:ascii="Arial" w:hAnsi="Arial" w:cs="Arial"/>
          <w:sz w:val="24"/>
          <w:szCs w:val="24"/>
        </w:rPr>
        <w:t xml:space="preserve">Laporan Kinerja adalah ikhtisar yang menjelaskan secara ringkas dan lengkap tentang capaian Kinerja yang disusun berdasarkan rencana kerja yang ditetapkan dalam rangka pelaksanaan Anggaran Pendapatan dan Belanja Negara/Anggaran Pendapatan dan Belanja Daerah (APBN/APBD). Perjanjian Kinerja adalah lembar/dokumen yang berisikan penugasan dari pimpinan instansi yang lebih tinggi kepada pimpinan instansi yang lebih rendah untuk melaksanakan Program/Kegiatan yang disertai dengan Indikator Kinerja. </w:t>
      </w:r>
    </w:p>
    <w:p w:rsidR="008F0FA0" w:rsidRPr="00D86E06" w:rsidRDefault="008F0FA0" w:rsidP="00DC39DD">
      <w:pPr>
        <w:spacing w:line="360" w:lineRule="auto"/>
        <w:ind w:firstLine="720"/>
        <w:jc w:val="both"/>
        <w:rPr>
          <w:rFonts w:ascii="Arial" w:hAnsi="Arial" w:cs="Arial"/>
          <w:sz w:val="24"/>
          <w:szCs w:val="24"/>
        </w:rPr>
      </w:pPr>
      <w:r w:rsidRPr="00D86E06">
        <w:rPr>
          <w:rFonts w:ascii="Arial" w:hAnsi="Arial" w:cs="Arial"/>
          <w:sz w:val="24"/>
          <w:szCs w:val="24"/>
        </w:rPr>
        <w:t xml:space="preserve">Indikator Kinerja adalah ukuran keberhasilan yang </w:t>
      </w:r>
      <w:proofErr w:type="gramStart"/>
      <w:r w:rsidRPr="00D86E06">
        <w:rPr>
          <w:rFonts w:ascii="Arial" w:hAnsi="Arial" w:cs="Arial"/>
          <w:sz w:val="24"/>
          <w:szCs w:val="24"/>
        </w:rPr>
        <w:t>akan</w:t>
      </w:r>
      <w:proofErr w:type="gramEnd"/>
      <w:r w:rsidRPr="00D86E06">
        <w:rPr>
          <w:rFonts w:ascii="Arial" w:hAnsi="Arial" w:cs="Arial"/>
          <w:sz w:val="24"/>
          <w:szCs w:val="24"/>
        </w:rPr>
        <w:t xml:space="preserve"> dicapai dari kinerja program dan kegiatan yang telah direncanakan. Indikator Kinerja Program adalah ukuran atas hasil (outcome) dari suatu program yang merupakan pelaksanaan tugas pokok dan fungsi suatu kementerian negara/lembaga dan pemerintah daerah yang dilaksanakan oleh satuan kerja/SKPD. Indikator Kinerja Kegiatan adalah ukuran atas keluaran (output) dari suatu Kegiatan yang terkait secara logis dengan Indikator Kinerja Program. Indikator Kinerja Utama (IKU) adalah ukuran keberhasilan organisasi dalam mencapai tujuan dan merupakan ikhtisar Hasil berbagai Program dan Kegiatan sebagai penjabaran tugas dan fungsi organisasi. </w:t>
      </w:r>
    </w:p>
    <w:p w:rsidR="008F0FA0" w:rsidRPr="00D86E06" w:rsidRDefault="008F0FA0" w:rsidP="00A861CC">
      <w:pPr>
        <w:autoSpaceDE w:val="0"/>
        <w:autoSpaceDN w:val="0"/>
        <w:adjustRightInd w:val="0"/>
        <w:spacing w:after="0" w:line="360" w:lineRule="auto"/>
        <w:ind w:firstLine="720"/>
        <w:jc w:val="both"/>
        <w:rPr>
          <w:rFonts w:ascii="Arial" w:hAnsi="Arial" w:cs="Arial"/>
          <w:sz w:val="24"/>
          <w:szCs w:val="24"/>
        </w:rPr>
      </w:pPr>
      <w:r w:rsidRPr="00A861CC">
        <w:rPr>
          <w:rFonts w:ascii="Arial" w:hAnsi="Arial" w:cs="Arial"/>
          <w:sz w:val="24"/>
          <w:szCs w:val="24"/>
        </w:rPr>
        <w:t xml:space="preserve">Berdasarkan Peraturan Presiden Nomor 29 Tahun 2014 tentang Sistem Akuntabilitas Kinerja Instansi Pemerintah, Peraturan Menteri Pendayagunaan Aparatur Negara dan Reformasi Birokrasi Nomor 53 Tahun 2014 tentang Petunjuk Teknis Perjanjian Kinerja, Pelaporan Kinerja, dan Tata Cara Reviu atas Laporan </w:t>
      </w:r>
      <w:r w:rsidRPr="00A861CC">
        <w:rPr>
          <w:rFonts w:ascii="Arial" w:hAnsi="Arial" w:cs="Arial"/>
          <w:sz w:val="24"/>
          <w:szCs w:val="24"/>
        </w:rPr>
        <w:lastRenderedPageBreak/>
        <w:t xml:space="preserve">Kinerja Instansi Pemerintah, dan Peraturan Menteri Pendayagunaan Aparatur Negara dan Reformasi Birokrasi </w:t>
      </w:r>
      <w:r w:rsidR="00A861CC" w:rsidRPr="00A861CC">
        <w:rPr>
          <w:rFonts w:ascii="Arial" w:hAnsi="Arial" w:cs="Arial"/>
          <w:sz w:val="24"/>
          <w:szCs w:val="24"/>
        </w:rPr>
        <w:t>Nomor 88 Tahun 2021</w:t>
      </w:r>
      <w:r w:rsidR="00A861CC">
        <w:rPr>
          <w:rFonts w:ascii="Arial" w:hAnsi="Arial" w:cs="Arial"/>
          <w:sz w:val="24"/>
          <w:szCs w:val="24"/>
        </w:rPr>
        <w:t xml:space="preserve"> </w:t>
      </w:r>
      <w:r w:rsidR="00A861CC" w:rsidRPr="00A861CC">
        <w:rPr>
          <w:rFonts w:ascii="Arial" w:hAnsi="Arial" w:cs="Arial"/>
          <w:sz w:val="24"/>
          <w:szCs w:val="24"/>
        </w:rPr>
        <w:t>Tentang</w:t>
      </w:r>
      <w:r w:rsidR="00A861CC">
        <w:rPr>
          <w:rFonts w:ascii="Arial" w:hAnsi="Arial" w:cs="Arial"/>
          <w:sz w:val="24"/>
          <w:szCs w:val="24"/>
        </w:rPr>
        <w:t xml:space="preserve"> </w:t>
      </w:r>
      <w:r w:rsidR="00A861CC" w:rsidRPr="00A861CC">
        <w:rPr>
          <w:rFonts w:ascii="Arial" w:hAnsi="Arial" w:cs="Arial"/>
          <w:sz w:val="24"/>
          <w:szCs w:val="24"/>
        </w:rPr>
        <w:t>Evaluasi Akuntabilitas Kinerja Instansi Pemerintah</w:t>
      </w:r>
      <w:r w:rsidRPr="00A861CC">
        <w:rPr>
          <w:rFonts w:ascii="Arial" w:hAnsi="Arial" w:cs="Arial"/>
          <w:sz w:val="24"/>
          <w:szCs w:val="24"/>
        </w:rPr>
        <w:t>, bahwa</w:t>
      </w:r>
      <w:r w:rsidRPr="00D86E06">
        <w:rPr>
          <w:rFonts w:ascii="Arial" w:hAnsi="Arial" w:cs="Arial"/>
          <w:sz w:val="24"/>
          <w:szCs w:val="24"/>
        </w:rPr>
        <w:t xml:space="preserve"> penyelenggaraan SAKIP pada SKPD dilaksanakan oleh Entitas Akuntabilitas Kinerja SKPD. </w:t>
      </w:r>
    </w:p>
    <w:p w:rsidR="008F0FA0" w:rsidRPr="00D86E06" w:rsidRDefault="008F0FA0" w:rsidP="008F0FA0">
      <w:pPr>
        <w:spacing w:line="360" w:lineRule="auto"/>
        <w:ind w:firstLine="720"/>
        <w:jc w:val="both"/>
        <w:rPr>
          <w:rFonts w:ascii="Arial" w:hAnsi="Arial" w:cs="Arial"/>
          <w:sz w:val="24"/>
          <w:szCs w:val="24"/>
        </w:rPr>
      </w:pPr>
      <w:r w:rsidRPr="00D86E06">
        <w:rPr>
          <w:rFonts w:ascii="Arial" w:hAnsi="Arial" w:cs="Arial"/>
          <w:sz w:val="24"/>
          <w:szCs w:val="24"/>
        </w:rPr>
        <w:t>SKPD menyusun rencana strategis sebagai dokumen perencanaan SKPD untuk periode 5 (</w:t>
      </w:r>
      <w:proofErr w:type="gramStart"/>
      <w:r w:rsidRPr="00D86E06">
        <w:rPr>
          <w:rFonts w:ascii="Arial" w:hAnsi="Arial" w:cs="Arial"/>
          <w:sz w:val="24"/>
          <w:szCs w:val="24"/>
        </w:rPr>
        <w:t>lima</w:t>
      </w:r>
      <w:proofErr w:type="gramEnd"/>
      <w:r w:rsidRPr="00D86E06">
        <w:rPr>
          <w:rFonts w:ascii="Arial" w:hAnsi="Arial" w:cs="Arial"/>
          <w:sz w:val="24"/>
          <w:szCs w:val="24"/>
        </w:rPr>
        <w:t>) tahunan. Rencana strategis menjadi landasan penyelenggaraan SAKIP. SKPD menyusun Rencana Kerja dan Anggaran (RKA) yang ditetapkan dalam dokumen pelaksanaan anggaran (DPA). DPA menjadi dasar penyusunan Perjanjian Kinerja. Perjanjian Kinerja disusun dengan mencantumkan Indikator Kinerja dan target Kinerja. Indikator Kinerja memenuhi kriteria sebagai berikut: (1) spesifik (</w:t>
      </w:r>
      <w:r w:rsidRPr="00D86E06">
        <w:rPr>
          <w:rFonts w:ascii="Arial" w:hAnsi="Arial" w:cs="Arial"/>
          <w:i/>
          <w:iCs/>
          <w:sz w:val="24"/>
          <w:szCs w:val="24"/>
        </w:rPr>
        <w:t>specific</w:t>
      </w:r>
      <w:r w:rsidRPr="00D86E06">
        <w:rPr>
          <w:rFonts w:ascii="Arial" w:hAnsi="Arial" w:cs="Arial"/>
          <w:sz w:val="24"/>
          <w:szCs w:val="24"/>
        </w:rPr>
        <w:t>); (2) dapat terukur (</w:t>
      </w:r>
      <w:r w:rsidRPr="00D86E06">
        <w:rPr>
          <w:rFonts w:ascii="Arial" w:hAnsi="Arial" w:cs="Arial"/>
          <w:i/>
          <w:iCs/>
          <w:sz w:val="24"/>
          <w:szCs w:val="24"/>
        </w:rPr>
        <w:t>measurable</w:t>
      </w:r>
      <w:r w:rsidRPr="00D86E06">
        <w:rPr>
          <w:rFonts w:ascii="Arial" w:hAnsi="Arial" w:cs="Arial"/>
          <w:sz w:val="24"/>
          <w:szCs w:val="24"/>
        </w:rPr>
        <w:t>); (3) dapat dicapai (</w:t>
      </w:r>
      <w:r w:rsidRPr="00D86E06">
        <w:rPr>
          <w:rFonts w:ascii="Arial" w:hAnsi="Arial" w:cs="Arial"/>
          <w:i/>
          <w:iCs/>
          <w:sz w:val="24"/>
          <w:szCs w:val="24"/>
        </w:rPr>
        <w:t>attainable</w:t>
      </w:r>
      <w:r w:rsidRPr="00D86E06">
        <w:rPr>
          <w:rFonts w:ascii="Arial" w:hAnsi="Arial" w:cs="Arial"/>
          <w:sz w:val="24"/>
          <w:szCs w:val="24"/>
        </w:rPr>
        <w:t>); (4) berjangka waktu tertentu (</w:t>
      </w:r>
      <w:r w:rsidRPr="00D86E06">
        <w:rPr>
          <w:rFonts w:ascii="Arial" w:hAnsi="Arial" w:cs="Arial"/>
          <w:i/>
          <w:iCs/>
          <w:sz w:val="24"/>
          <w:szCs w:val="24"/>
        </w:rPr>
        <w:t>time bound</w:t>
      </w:r>
      <w:r w:rsidRPr="00D86E06">
        <w:rPr>
          <w:rFonts w:ascii="Arial" w:hAnsi="Arial" w:cs="Arial"/>
          <w:sz w:val="24"/>
          <w:szCs w:val="24"/>
        </w:rPr>
        <w:t>); dan (5) dapat dipantau dan dikumpulkan (</w:t>
      </w:r>
      <w:r w:rsidRPr="00D86E06">
        <w:rPr>
          <w:rFonts w:ascii="Arial" w:hAnsi="Arial" w:cs="Arial"/>
          <w:i/>
          <w:iCs/>
          <w:sz w:val="24"/>
          <w:szCs w:val="24"/>
        </w:rPr>
        <w:t>trackable</w:t>
      </w:r>
      <w:r w:rsidRPr="00D86E06">
        <w:rPr>
          <w:rFonts w:ascii="Arial" w:hAnsi="Arial" w:cs="Arial"/>
          <w:sz w:val="24"/>
          <w:szCs w:val="24"/>
        </w:rPr>
        <w:t xml:space="preserve">). </w:t>
      </w:r>
    </w:p>
    <w:p w:rsidR="008F0FA0" w:rsidRPr="00D86E06" w:rsidRDefault="008F0FA0" w:rsidP="008F0FA0">
      <w:pPr>
        <w:spacing w:line="360" w:lineRule="auto"/>
        <w:ind w:firstLine="720"/>
        <w:jc w:val="both"/>
        <w:rPr>
          <w:rFonts w:ascii="Arial" w:hAnsi="Arial" w:cs="Arial"/>
          <w:sz w:val="24"/>
          <w:szCs w:val="24"/>
        </w:rPr>
      </w:pPr>
      <w:r w:rsidRPr="00D86E06">
        <w:rPr>
          <w:rFonts w:ascii="Arial" w:hAnsi="Arial" w:cs="Arial"/>
          <w:sz w:val="24"/>
          <w:szCs w:val="24"/>
        </w:rPr>
        <w:t>Setiap SKPD menyusun lembar/dokumen Perjanjian Kinerja dengan menggunakan Indikator Kinerja Program dan/atau Indikator Kinerja Kegiatan dan/atau Indikator Kinerja Utama SKPD. Lembar/dokumen Perjanjian Kinerja tingkat SKPD disepakati oleh Kepala Daerah dan pimpinan SKPD. Setiap SKPD melakukan pengukuran kinerja. Pengukuran Kinerja dilakukan dengan menggunakan Indikator Kinerja yang telah ditetapkan dalam lembar/dokumen Perjanjian Kinerja. Pengukuran Kinerja dilakukan dengan cara: (1) membandingkan realisasi Kinerja dengan Sasaran (target) Kinerja yang dicantumkan dalam lembar/dokumen Perjanjian Kinerja dalam rangka pelaksanaan APBD tahun berjalan; dan (2) membandingkan realisasi Kinerja Program sampai dengan tahun berjalan dengan Sasaran (target) Kinerja 5 (lima) tahunan yang direncanakan dalam Rencana Strategis SKPD.</w:t>
      </w:r>
    </w:p>
    <w:p w:rsidR="008F0FA0" w:rsidRPr="00D86E06" w:rsidRDefault="008F0FA0" w:rsidP="008F0FA0">
      <w:pPr>
        <w:spacing w:line="360" w:lineRule="auto"/>
        <w:ind w:firstLine="720"/>
        <w:jc w:val="both"/>
        <w:rPr>
          <w:rFonts w:ascii="Arial" w:hAnsi="Arial" w:cs="Arial"/>
          <w:sz w:val="24"/>
          <w:szCs w:val="24"/>
        </w:rPr>
      </w:pPr>
      <w:r w:rsidRPr="00D86E06">
        <w:rPr>
          <w:rFonts w:ascii="Arial" w:hAnsi="Arial" w:cs="Arial"/>
          <w:sz w:val="24"/>
          <w:szCs w:val="24"/>
        </w:rPr>
        <w:t xml:space="preserve">Setiap SKPD melakukan pengelolaan data Kinerja. Pengelolaan data Kinerja dilakukan dengan </w:t>
      </w:r>
      <w:proofErr w:type="gramStart"/>
      <w:r w:rsidRPr="00D86E06">
        <w:rPr>
          <w:rFonts w:ascii="Arial" w:hAnsi="Arial" w:cs="Arial"/>
          <w:sz w:val="24"/>
          <w:szCs w:val="24"/>
        </w:rPr>
        <w:t>cara</w:t>
      </w:r>
      <w:proofErr w:type="gramEnd"/>
      <w:r w:rsidRPr="00D86E06">
        <w:rPr>
          <w:rFonts w:ascii="Arial" w:hAnsi="Arial" w:cs="Arial"/>
          <w:sz w:val="24"/>
          <w:szCs w:val="24"/>
        </w:rPr>
        <w:t xml:space="preserve"> mencatat, mengolah, dan melaporkan data Kinerja. Pengelolaan data Kinerja mempertimbangkan kebutuhan informasi pada setiap tingkatan organisasi, kebutuhan manajerial, data/laporan keuangan yang dihasilkan dari sistem akuntansi, dan statistik pemerintah. Pengelolaan data Kinerja mencakup: (1) penetapan data dasar (</w:t>
      </w:r>
      <w:r w:rsidRPr="00D86E06">
        <w:rPr>
          <w:rFonts w:ascii="Arial" w:hAnsi="Arial" w:cs="Arial"/>
          <w:i/>
          <w:iCs/>
          <w:sz w:val="24"/>
          <w:szCs w:val="24"/>
        </w:rPr>
        <w:t>baseline data</w:t>
      </w:r>
      <w:r w:rsidRPr="00D86E06">
        <w:rPr>
          <w:rFonts w:ascii="Arial" w:hAnsi="Arial" w:cs="Arial"/>
          <w:sz w:val="24"/>
          <w:szCs w:val="24"/>
        </w:rPr>
        <w:t xml:space="preserve">); (2) penyediaan instrumen perolehan data </w:t>
      </w:r>
      <w:r w:rsidRPr="00D86E06">
        <w:rPr>
          <w:rFonts w:ascii="Arial" w:hAnsi="Arial" w:cs="Arial"/>
          <w:sz w:val="24"/>
          <w:szCs w:val="24"/>
        </w:rPr>
        <w:lastRenderedPageBreak/>
        <w:t>berupa pencatatan dan registrasi; (3) penatausahaan dan penyimpanan data; dan (4) pengkompilasian dan perangkuman.</w:t>
      </w:r>
    </w:p>
    <w:p w:rsidR="008F0FA0" w:rsidRPr="00D86E06" w:rsidRDefault="008F0FA0" w:rsidP="008F0FA0">
      <w:pPr>
        <w:spacing w:line="360" w:lineRule="auto"/>
        <w:ind w:firstLine="720"/>
        <w:jc w:val="both"/>
        <w:rPr>
          <w:rFonts w:ascii="Arial" w:hAnsi="Arial" w:cs="Arial"/>
          <w:sz w:val="24"/>
          <w:szCs w:val="24"/>
        </w:rPr>
      </w:pPr>
      <w:r w:rsidRPr="00D86E06">
        <w:rPr>
          <w:rFonts w:ascii="Arial" w:hAnsi="Arial" w:cs="Arial"/>
          <w:sz w:val="24"/>
          <w:szCs w:val="24"/>
        </w:rPr>
        <w:t>Setiap SKPD menyusun dan menyajikan Laporan Kinerja atas prestasi kerja yang dicapai berdasarkan Penggunaan Anggaran yang telah dialokasikan. Laporan Kinerja terdiri dari Laporan Kinerja interim dan Laporan Kinerja tahunan. Laporan Kinerja interim adalah Laporan Kinerja triwulanan. Laporan Kinerja triwulanan disampaikan bersamaan dengan laporan keuangan triwulanan. Laporan Kinerja tahunan SKPD disampaikan oleh Kepala SKPD kepada Kepala Daerah, paling lambat 2 (dua) bulan setelah tahun anggaran berakhir. Berdasarkan Laporan Kinerja tahunan SKPD, Kepala Daerah menyusun Laporan Kinerja tahunan pemerintah kabupaten/kota dan menyampaikannya kepada Gubernur, Menteri Perencanaan Pembangunan Nasional/Kepala Badan Perencanaan Pembangunan Nasional, Menteri Pendayagunaan Aparatur Negara dan Reformasi Birokrasi, dan Menteri Dalam Negeri paling lambat 3 (tiga) bulan setelah tahun anggaran berakhir.</w:t>
      </w:r>
    </w:p>
    <w:p w:rsidR="008F0FA0" w:rsidRPr="00D86E06" w:rsidRDefault="008F0FA0" w:rsidP="008F0FA0">
      <w:pPr>
        <w:spacing w:line="360" w:lineRule="auto"/>
        <w:ind w:firstLine="720"/>
        <w:jc w:val="both"/>
        <w:rPr>
          <w:rFonts w:ascii="Arial" w:hAnsi="Arial" w:cs="Arial"/>
          <w:sz w:val="24"/>
          <w:szCs w:val="24"/>
        </w:rPr>
      </w:pPr>
      <w:r w:rsidRPr="00D86E06">
        <w:rPr>
          <w:rFonts w:ascii="Arial" w:hAnsi="Arial" w:cs="Arial"/>
          <w:sz w:val="24"/>
          <w:szCs w:val="24"/>
        </w:rPr>
        <w:t xml:space="preserve">Laporan Kinerja tahunan berisi ringkasan tentang Keluaran dari Kegiatan dan Hasil yang dicapai dari Program sebagaimana ditetapkan dalam dokumen pelaksanaan APBD. Ringkasan tentang Keluaran dari Kegiatan dan Hasil yang dicapai dari Program paling sedikit menyajikan informasi tentang: (1) pencapaian tujuan dan Sasaran SKPD; (2) realisasi pencapaian target Kinerja SKPD; (3) penjelasan yang memadai atas pencapaian kinerja; dan (4) pembandingan capaian Kinerja Kegiatan dan Program sampai dengan tahun berjalan dengan target Kinerja 5 (lima) tahunan yang direncanakan dalam Rencana Strategis SKPD. SKPD yang menjadi pelaksana Kegiatan tugas pembantuan menyelenggarakan SAKIP dan menyusun Laporan Kinerja sebagaimana berlaku bagi satuan kerja pada Kementerian Negara/Lembaga. Laporan Kinerja atas pelaksanaan Kegiatan tugas pembantuan disampaikan kepada Kepala Daerah dan Menteri/Pimpinan Lembaga terkait. Kepala Daerah menyiapkan Laporan Kinerja gabungan berdasarkan laporan yang diterima dari SKPD yang menjadi pelaksana Kegiatan tugas pembantuan dan selanjutnya menyampaikannya kepada Menteri/ Pimpinan Lembaga terkait serta kepada Presiden melalui Menteri Keuangan. Masing-masing Menteri/Pimpinan Lembaga mengkompilasi dan merangkum Laporan Kinerja Kegiatan tugas </w:t>
      </w:r>
      <w:r w:rsidRPr="00D86E06">
        <w:rPr>
          <w:rFonts w:ascii="Arial" w:hAnsi="Arial" w:cs="Arial"/>
          <w:sz w:val="24"/>
          <w:szCs w:val="24"/>
        </w:rPr>
        <w:lastRenderedPageBreak/>
        <w:t>pembantuan di lingkungannya dalam Laporan Kinerja Kementerian Negara/Lembaga.</w:t>
      </w:r>
    </w:p>
    <w:p w:rsidR="008F0FA0" w:rsidRPr="00D86E06" w:rsidRDefault="00901D43" w:rsidP="00DC39DD">
      <w:pPr>
        <w:spacing w:line="360" w:lineRule="auto"/>
        <w:ind w:firstLine="720"/>
        <w:jc w:val="both"/>
        <w:rPr>
          <w:rFonts w:ascii="Arial" w:hAnsi="Arial" w:cs="Arial"/>
          <w:sz w:val="24"/>
          <w:szCs w:val="24"/>
        </w:rPr>
      </w:pPr>
      <w:r w:rsidRPr="00D86E06">
        <w:rPr>
          <w:rFonts w:ascii="Arial" w:hAnsi="Arial" w:cs="Arial"/>
          <w:sz w:val="24"/>
          <w:szCs w:val="24"/>
        </w:rPr>
        <w:t>Predikat nilai capaian kinerjanya dikelompokan dalam skala pengukuran ordinal dengan pendekatan petunjuk pelaksanaan evaluasi akuntabilitas kinerja instansi pemerintah</w:t>
      </w:r>
      <w:r w:rsidR="006420DE" w:rsidRPr="00D86E06">
        <w:rPr>
          <w:rFonts w:ascii="Arial" w:hAnsi="Arial" w:cs="Arial"/>
          <w:sz w:val="24"/>
          <w:szCs w:val="24"/>
        </w:rPr>
        <w:t xml:space="preserve"> </w:t>
      </w:r>
      <w:r w:rsidRPr="00D86E06">
        <w:rPr>
          <w:rFonts w:ascii="Arial" w:hAnsi="Arial" w:cs="Arial"/>
          <w:sz w:val="24"/>
          <w:szCs w:val="24"/>
        </w:rPr>
        <w:t xml:space="preserve">sebagai </w:t>
      </w:r>
      <w:proofErr w:type="gramStart"/>
      <w:r w:rsidRPr="00D86E06">
        <w:rPr>
          <w:rFonts w:ascii="Arial" w:hAnsi="Arial" w:cs="Arial"/>
          <w:sz w:val="24"/>
          <w:szCs w:val="24"/>
        </w:rPr>
        <w:t>berikut :</w:t>
      </w:r>
      <w:proofErr w:type="gramEnd"/>
    </w:p>
    <w:p w:rsidR="008F0FA0" w:rsidRPr="00D86E06" w:rsidRDefault="008F0FA0" w:rsidP="00DC39DD">
      <w:pPr>
        <w:spacing w:line="360" w:lineRule="auto"/>
        <w:ind w:firstLine="720"/>
        <w:jc w:val="both"/>
        <w:rPr>
          <w:rFonts w:ascii="Arial" w:hAnsi="Arial" w:cs="Arial"/>
          <w:b/>
          <w:sz w:val="24"/>
          <w:szCs w:val="24"/>
        </w:rPr>
      </w:pPr>
      <w:r w:rsidRPr="00D86E06">
        <w:rPr>
          <w:rFonts w:ascii="Arial" w:hAnsi="Arial" w:cs="Arial"/>
          <w:b/>
          <w:sz w:val="24"/>
          <w:szCs w:val="24"/>
        </w:rPr>
        <w:t>Tabel 3.1 Kategori Nilai Capaian untuk Presentase Pencapaian Sasaran</w:t>
      </w:r>
    </w:p>
    <w:tbl>
      <w:tblPr>
        <w:tblStyle w:val="TableGrid0"/>
        <w:tblW w:w="0" w:type="auto"/>
        <w:tblLook w:val="04A0" w:firstRow="1" w:lastRow="0" w:firstColumn="1" w:lastColumn="0" w:noHBand="0" w:noVBand="1"/>
      </w:tblPr>
      <w:tblGrid>
        <w:gridCol w:w="1555"/>
        <w:gridCol w:w="3402"/>
        <w:gridCol w:w="3543"/>
      </w:tblGrid>
      <w:tr w:rsidR="00186997" w:rsidRPr="00D86E06" w:rsidTr="00186997">
        <w:tc>
          <w:tcPr>
            <w:tcW w:w="1555" w:type="dxa"/>
          </w:tcPr>
          <w:p w:rsidR="00186997" w:rsidRPr="00D86E06" w:rsidRDefault="00186997" w:rsidP="00DC39DD">
            <w:pPr>
              <w:spacing w:line="360" w:lineRule="auto"/>
              <w:jc w:val="both"/>
              <w:rPr>
                <w:rFonts w:ascii="Arial" w:hAnsi="Arial" w:cs="Arial"/>
                <w:sz w:val="24"/>
                <w:szCs w:val="24"/>
                <w:lang w:val="en-US"/>
              </w:rPr>
            </w:pPr>
            <w:r w:rsidRPr="00D86E06">
              <w:rPr>
                <w:rFonts w:ascii="Arial" w:hAnsi="Arial" w:cs="Arial"/>
                <w:sz w:val="24"/>
                <w:szCs w:val="24"/>
                <w:lang w:val="en-US"/>
              </w:rPr>
              <w:t>Urutan</w:t>
            </w:r>
          </w:p>
        </w:tc>
        <w:tc>
          <w:tcPr>
            <w:tcW w:w="3402" w:type="dxa"/>
          </w:tcPr>
          <w:p w:rsidR="00186997" w:rsidRPr="00D86E06" w:rsidRDefault="00186997" w:rsidP="00DC39DD">
            <w:pPr>
              <w:spacing w:line="360" w:lineRule="auto"/>
              <w:jc w:val="both"/>
              <w:rPr>
                <w:rFonts w:ascii="Arial" w:hAnsi="Arial" w:cs="Arial"/>
                <w:sz w:val="24"/>
                <w:szCs w:val="24"/>
                <w:lang w:val="en-US"/>
              </w:rPr>
            </w:pPr>
            <w:r w:rsidRPr="00D86E06">
              <w:rPr>
                <w:rFonts w:ascii="Arial" w:hAnsi="Arial" w:cs="Arial"/>
                <w:sz w:val="24"/>
                <w:szCs w:val="24"/>
                <w:lang w:val="en-US"/>
              </w:rPr>
              <w:t>Interval Nilai Realisasi Kinerja</w:t>
            </w:r>
          </w:p>
        </w:tc>
        <w:tc>
          <w:tcPr>
            <w:tcW w:w="3543" w:type="dxa"/>
          </w:tcPr>
          <w:p w:rsidR="00186997" w:rsidRPr="00D86E06" w:rsidRDefault="00186997" w:rsidP="00DC39DD">
            <w:pPr>
              <w:spacing w:line="360" w:lineRule="auto"/>
              <w:jc w:val="both"/>
              <w:rPr>
                <w:rFonts w:ascii="Arial" w:hAnsi="Arial" w:cs="Arial"/>
                <w:sz w:val="24"/>
                <w:szCs w:val="24"/>
                <w:lang w:val="en-US"/>
              </w:rPr>
            </w:pPr>
            <w:r w:rsidRPr="00D86E06">
              <w:rPr>
                <w:rFonts w:ascii="Arial" w:hAnsi="Arial" w:cs="Arial"/>
                <w:sz w:val="24"/>
                <w:szCs w:val="24"/>
                <w:lang w:val="en-US"/>
              </w:rPr>
              <w:t>Penilaian Realisasi Kinerja</w:t>
            </w:r>
          </w:p>
        </w:tc>
      </w:tr>
      <w:tr w:rsidR="00186997" w:rsidRPr="00D86E06" w:rsidTr="00186997">
        <w:tc>
          <w:tcPr>
            <w:tcW w:w="1555"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I</w:t>
            </w:r>
          </w:p>
        </w:tc>
        <w:tc>
          <w:tcPr>
            <w:tcW w:w="3402"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u w:val="single"/>
                <w:lang w:val="en-US"/>
              </w:rPr>
              <w:t>&gt;</w:t>
            </w:r>
            <w:r w:rsidRPr="00D86E06">
              <w:rPr>
                <w:rFonts w:ascii="Arial" w:hAnsi="Arial" w:cs="Arial"/>
                <w:sz w:val="24"/>
                <w:szCs w:val="24"/>
                <w:lang w:val="en-US"/>
              </w:rPr>
              <w:t>90,01%</w:t>
            </w:r>
          </w:p>
        </w:tc>
        <w:tc>
          <w:tcPr>
            <w:tcW w:w="3543"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Sangat Tinggi</w:t>
            </w:r>
          </w:p>
        </w:tc>
      </w:tr>
      <w:tr w:rsidR="00186997" w:rsidRPr="00D86E06" w:rsidTr="00186997">
        <w:tc>
          <w:tcPr>
            <w:tcW w:w="1555"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II</w:t>
            </w:r>
          </w:p>
        </w:tc>
        <w:tc>
          <w:tcPr>
            <w:tcW w:w="3402"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75,01% - 90,00%</w:t>
            </w:r>
          </w:p>
        </w:tc>
        <w:tc>
          <w:tcPr>
            <w:tcW w:w="3543"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Tinggi</w:t>
            </w:r>
          </w:p>
        </w:tc>
      </w:tr>
      <w:tr w:rsidR="00186997" w:rsidRPr="00D86E06" w:rsidTr="00186997">
        <w:tc>
          <w:tcPr>
            <w:tcW w:w="1555"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III</w:t>
            </w:r>
          </w:p>
        </w:tc>
        <w:tc>
          <w:tcPr>
            <w:tcW w:w="3402"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65,01% - 75,00%</w:t>
            </w:r>
          </w:p>
        </w:tc>
        <w:tc>
          <w:tcPr>
            <w:tcW w:w="3543"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Sedang</w:t>
            </w:r>
          </w:p>
        </w:tc>
      </w:tr>
      <w:tr w:rsidR="00186997" w:rsidRPr="00D86E06" w:rsidTr="00186997">
        <w:tc>
          <w:tcPr>
            <w:tcW w:w="1555"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IV</w:t>
            </w:r>
          </w:p>
        </w:tc>
        <w:tc>
          <w:tcPr>
            <w:tcW w:w="3402"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50,01% - 65,00%</w:t>
            </w:r>
          </w:p>
        </w:tc>
        <w:tc>
          <w:tcPr>
            <w:tcW w:w="3543"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Rendah</w:t>
            </w:r>
          </w:p>
        </w:tc>
      </w:tr>
      <w:tr w:rsidR="00186997" w:rsidRPr="00D86E06" w:rsidTr="00186997">
        <w:tc>
          <w:tcPr>
            <w:tcW w:w="1555"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V</w:t>
            </w:r>
          </w:p>
        </w:tc>
        <w:tc>
          <w:tcPr>
            <w:tcW w:w="3402"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u w:val="single"/>
                <w:lang w:val="en-US"/>
              </w:rPr>
              <w:t>&lt;</w:t>
            </w:r>
            <w:r w:rsidRPr="00D86E06">
              <w:rPr>
                <w:rFonts w:ascii="Arial" w:hAnsi="Arial" w:cs="Arial"/>
                <w:sz w:val="24"/>
                <w:szCs w:val="24"/>
                <w:lang w:val="en-US"/>
              </w:rPr>
              <w:t xml:space="preserve"> 50,00%</w:t>
            </w:r>
          </w:p>
        </w:tc>
        <w:tc>
          <w:tcPr>
            <w:tcW w:w="3543" w:type="dxa"/>
          </w:tcPr>
          <w:p w:rsidR="00186997" w:rsidRPr="00D86E06" w:rsidRDefault="00186997" w:rsidP="00DD18C7">
            <w:pPr>
              <w:spacing w:line="360" w:lineRule="auto"/>
              <w:jc w:val="center"/>
              <w:rPr>
                <w:rFonts w:ascii="Arial" w:hAnsi="Arial" w:cs="Arial"/>
                <w:sz w:val="24"/>
                <w:szCs w:val="24"/>
                <w:lang w:val="en-US"/>
              </w:rPr>
            </w:pPr>
            <w:r w:rsidRPr="00D86E06">
              <w:rPr>
                <w:rFonts w:ascii="Arial" w:hAnsi="Arial" w:cs="Arial"/>
                <w:sz w:val="24"/>
                <w:szCs w:val="24"/>
                <w:lang w:val="en-US"/>
              </w:rPr>
              <w:t>Sangat Rendah</w:t>
            </w:r>
          </w:p>
        </w:tc>
      </w:tr>
    </w:tbl>
    <w:p w:rsidR="00EC57CB" w:rsidRPr="00D86E06" w:rsidRDefault="00EC57CB" w:rsidP="00B63587">
      <w:pPr>
        <w:rPr>
          <w:rFonts w:ascii="Arial" w:hAnsi="Arial" w:cs="Arial"/>
          <w:noProof/>
          <w:sz w:val="24"/>
          <w:szCs w:val="24"/>
        </w:rPr>
      </w:pPr>
    </w:p>
    <w:p w:rsidR="00461576" w:rsidRPr="00340C97" w:rsidRDefault="00340C97" w:rsidP="00340C97">
      <w:pPr>
        <w:pStyle w:val="ListParagraph"/>
        <w:numPr>
          <w:ilvl w:val="1"/>
          <w:numId w:val="46"/>
        </w:numPr>
        <w:spacing w:line="360" w:lineRule="auto"/>
        <w:ind w:left="270"/>
        <w:rPr>
          <w:rFonts w:ascii="Arial" w:hAnsi="Arial" w:cs="Arial"/>
          <w:b/>
          <w:sz w:val="24"/>
          <w:szCs w:val="24"/>
        </w:rPr>
      </w:pPr>
      <w:r>
        <w:rPr>
          <w:rFonts w:ascii="Arial" w:hAnsi="Arial" w:cs="Arial"/>
          <w:b/>
          <w:sz w:val="24"/>
          <w:szCs w:val="24"/>
        </w:rPr>
        <w:t>CAPAIAN KINERJA ORGANISASI</w:t>
      </w:r>
    </w:p>
    <w:p w:rsidR="007F5580" w:rsidRPr="007F5580" w:rsidRDefault="007F5580" w:rsidP="0095092F">
      <w:pPr>
        <w:pStyle w:val="ListParagraph"/>
        <w:numPr>
          <w:ilvl w:val="5"/>
          <w:numId w:val="44"/>
        </w:numPr>
        <w:spacing w:line="360" w:lineRule="auto"/>
        <w:ind w:left="426"/>
        <w:jc w:val="both"/>
        <w:rPr>
          <w:rFonts w:ascii="Arial" w:hAnsi="Arial" w:cs="Arial"/>
          <w:sz w:val="24"/>
          <w:szCs w:val="24"/>
        </w:rPr>
      </w:pPr>
      <w:r w:rsidRPr="007F5580">
        <w:rPr>
          <w:rFonts w:ascii="Arial" w:hAnsi="Arial" w:cs="Arial"/>
          <w:b/>
          <w:sz w:val="24"/>
          <w:szCs w:val="24"/>
        </w:rPr>
        <w:t xml:space="preserve">Target </w:t>
      </w:r>
      <w:r w:rsidR="00F34D96">
        <w:rPr>
          <w:rFonts w:ascii="Arial" w:hAnsi="Arial" w:cs="Arial"/>
          <w:b/>
          <w:sz w:val="24"/>
          <w:szCs w:val="24"/>
        </w:rPr>
        <w:t>dan Realisasi Kinerja Tahun 2023</w:t>
      </w:r>
      <w:r w:rsidRPr="007F5580">
        <w:rPr>
          <w:rFonts w:ascii="Arial" w:hAnsi="Arial" w:cs="Arial"/>
          <w:b/>
          <w:sz w:val="24"/>
          <w:szCs w:val="24"/>
        </w:rPr>
        <w:t xml:space="preserve"> </w:t>
      </w:r>
    </w:p>
    <w:p w:rsidR="00461576" w:rsidRPr="007F5580" w:rsidRDefault="00461576" w:rsidP="007F5580">
      <w:pPr>
        <w:pStyle w:val="ListParagraph"/>
        <w:spacing w:line="360" w:lineRule="auto"/>
        <w:ind w:left="426" w:firstLine="294"/>
        <w:jc w:val="both"/>
        <w:rPr>
          <w:rFonts w:ascii="Arial" w:hAnsi="Arial" w:cs="Arial"/>
          <w:sz w:val="24"/>
          <w:szCs w:val="24"/>
        </w:rPr>
      </w:pPr>
      <w:r w:rsidRPr="007F5580">
        <w:rPr>
          <w:rFonts w:ascii="Arial" w:hAnsi="Arial" w:cs="Arial"/>
          <w:sz w:val="24"/>
          <w:szCs w:val="24"/>
        </w:rPr>
        <w:t xml:space="preserve">Berikut ini disajikan capaian </w:t>
      </w:r>
      <w:r w:rsidR="00CC32DB" w:rsidRPr="007F5580">
        <w:rPr>
          <w:rFonts w:ascii="Arial" w:hAnsi="Arial" w:cs="Arial"/>
          <w:sz w:val="24"/>
          <w:szCs w:val="24"/>
        </w:rPr>
        <w:t xml:space="preserve">kinerja organisasi untuk setiap sasaran strategis yang </w:t>
      </w:r>
      <w:r w:rsidR="000D3C96" w:rsidRPr="007F5580">
        <w:rPr>
          <w:rFonts w:ascii="Arial" w:hAnsi="Arial" w:cs="Arial"/>
          <w:sz w:val="24"/>
          <w:szCs w:val="24"/>
        </w:rPr>
        <w:t xml:space="preserve">telah ditetapkan sesuai hasil pengukuran kinerja organisasi dengan melakukan analisis capaian kinerja sebagai </w:t>
      </w:r>
      <w:proofErr w:type="gramStart"/>
      <w:r w:rsidR="000D3C96" w:rsidRPr="007F5580">
        <w:rPr>
          <w:rFonts w:ascii="Arial" w:hAnsi="Arial" w:cs="Arial"/>
          <w:sz w:val="24"/>
          <w:szCs w:val="24"/>
        </w:rPr>
        <w:t>berikut :</w:t>
      </w:r>
      <w:proofErr w:type="gramEnd"/>
    </w:p>
    <w:p w:rsidR="00DD18C7" w:rsidRPr="00D86E06" w:rsidRDefault="00DD18C7" w:rsidP="00DD18C7">
      <w:pPr>
        <w:pStyle w:val="ListParagraph"/>
        <w:spacing w:line="240" w:lineRule="auto"/>
        <w:ind w:left="0"/>
        <w:jc w:val="center"/>
        <w:rPr>
          <w:rFonts w:ascii="Arial" w:hAnsi="Arial" w:cs="Arial"/>
          <w:b/>
          <w:sz w:val="24"/>
          <w:szCs w:val="24"/>
        </w:rPr>
      </w:pPr>
      <w:r w:rsidRPr="00D86E06">
        <w:rPr>
          <w:rFonts w:ascii="Arial" w:hAnsi="Arial" w:cs="Arial"/>
          <w:b/>
          <w:sz w:val="24"/>
          <w:szCs w:val="24"/>
        </w:rPr>
        <w:t>Tabel 3.</w:t>
      </w:r>
      <w:r w:rsidR="007F5580">
        <w:rPr>
          <w:rFonts w:ascii="Arial" w:hAnsi="Arial" w:cs="Arial"/>
          <w:b/>
          <w:sz w:val="24"/>
          <w:szCs w:val="24"/>
        </w:rPr>
        <w:t>1</w:t>
      </w:r>
      <w:r w:rsidRPr="00D86E06">
        <w:rPr>
          <w:rFonts w:ascii="Arial" w:hAnsi="Arial" w:cs="Arial"/>
          <w:b/>
          <w:sz w:val="24"/>
          <w:szCs w:val="24"/>
        </w:rPr>
        <w:t xml:space="preserve"> </w:t>
      </w:r>
      <w:r w:rsidR="006420DE" w:rsidRPr="00D86E06">
        <w:rPr>
          <w:rFonts w:ascii="Arial" w:hAnsi="Arial" w:cs="Arial"/>
          <w:b/>
          <w:sz w:val="24"/>
          <w:szCs w:val="24"/>
        </w:rPr>
        <w:t>Indikator Kinerja Utama</w:t>
      </w:r>
    </w:p>
    <w:p w:rsidR="00DD18C7" w:rsidRDefault="00DD18C7" w:rsidP="00DD18C7">
      <w:pPr>
        <w:pStyle w:val="ListParagraph"/>
        <w:spacing w:line="240" w:lineRule="auto"/>
        <w:ind w:left="0"/>
        <w:jc w:val="center"/>
        <w:rPr>
          <w:rFonts w:ascii="Arial" w:hAnsi="Arial" w:cs="Arial"/>
          <w:b/>
          <w:sz w:val="24"/>
          <w:szCs w:val="24"/>
        </w:rPr>
      </w:pPr>
      <w:r w:rsidRPr="00D86E06">
        <w:rPr>
          <w:rFonts w:ascii="Arial" w:hAnsi="Arial" w:cs="Arial"/>
          <w:b/>
          <w:sz w:val="24"/>
          <w:szCs w:val="24"/>
        </w:rPr>
        <w:t>Dinas Bina Marga, Cipta Karya, dan Ta</w:t>
      </w:r>
      <w:r w:rsidR="00F954D4">
        <w:rPr>
          <w:rFonts w:ascii="Arial" w:hAnsi="Arial" w:cs="Arial"/>
          <w:b/>
          <w:sz w:val="24"/>
          <w:szCs w:val="24"/>
        </w:rPr>
        <w:t>ta Ruang Kab. Pinrang Tahun 2023</w:t>
      </w:r>
    </w:p>
    <w:p w:rsidR="005D3563" w:rsidRDefault="005D3563" w:rsidP="00DD18C7">
      <w:pPr>
        <w:pStyle w:val="ListParagraph"/>
        <w:spacing w:line="240" w:lineRule="auto"/>
        <w:ind w:left="0"/>
        <w:jc w:val="center"/>
        <w:rPr>
          <w:rFonts w:ascii="Arial" w:hAnsi="Arial" w:cs="Arial"/>
          <w:b/>
          <w:sz w:val="24"/>
          <w:szCs w:val="24"/>
        </w:rPr>
      </w:pPr>
    </w:p>
    <w:tbl>
      <w:tblPr>
        <w:tblStyle w:val="TableGrid0"/>
        <w:tblW w:w="9915" w:type="dxa"/>
        <w:tblInd w:w="-365" w:type="dxa"/>
        <w:tblLayout w:type="fixed"/>
        <w:tblLook w:val="04A0" w:firstRow="1" w:lastRow="0" w:firstColumn="1" w:lastColumn="0" w:noHBand="0" w:noVBand="1"/>
      </w:tblPr>
      <w:tblGrid>
        <w:gridCol w:w="571"/>
        <w:gridCol w:w="2129"/>
        <w:gridCol w:w="2340"/>
        <w:gridCol w:w="1559"/>
        <w:gridCol w:w="2041"/>
        <w:gridCol w:w="1275"/>
      </w:tblGrid>
      <w:tr w:rsidR="005D3563" w:rsidRPr="00D86E06" w:rsidTr="005D3563">
        <w:tc>
          <w:tcPr>
            <w:tcW w:w="571" w:type="dxa"/>
          </w:tcPr>
          <w:p w:rsidR="005D3563" w:rsidRPr="00442566" w:rsidRDefault="005D3563" w:rsidP="0095403E">
            <w:pPr>
              <w:pStyle w:val="ListParagraph"/>
              <w:ind w:left="0"/>
              <w:jc w:val="center"/>
              <w:rPr>
                <w:rFonts w:ascii="Arial" w:hAnsi="Arial" w:cs="Arial"/>
                <w:b/>
                <w:sz w:val="24"/>
                <w:szCs w:val="24"/>
                <w:lang w:val="en-US"/>
              </w:rPr>
            </w:pPr>
          </w:p>
          <w:p w:rsidR="005D3563" w:rsidRPr="00442566" w:rsidRDefault="005D3563" w:rsidP="0095403E">
            <w:pPr>
              <w:pStyle w:val="ListParagraph"/>
              <w:ind w:left="0"/>
              <w:jc w:val="center"/>
              <w:rPr>
                <w:rFonts w:ascii="Arial" w:hAnsi="Arial" w:cs="Arial"/>
                <w:b/>
                <w:sz w:val="24"/>
                <w:szCs w:val="24"/>
              </w:rPr>
            </w:pPr>
            <w:r w:rsidRPr="00442566">
              <w:rPr>
                <w:rFonts w:ascii="Arial" w:hAnsi="Arial" w:cs="Arial"/>
                <w:b/>
                <w:sz w:val="24"/>
                <w:szCs w:val="24"/>
                <w:lang w:val="en-US"/>
              </w:rPr>
              <w:t>No</w:t>
            </w:r>
          </w:p>
        </w:tc>
        <w:tc>
          <w:tcPr>
            <w:tcW w:w="2129" w:type="dxa"/>
          </w:tcPr>
          <w:p w:rsidR="005D3563" w:rsidRPr="00442566" w:rsidRDefault="005D3563" w:rsidP="0095403E">
            <w:pPr>
              <w:jc w:val="center"/>
              <w:rPr>
                <w:rFonts w:ascii="Arial" w:hAnsi="Arial" w:cs="Arial"/>
                <w:b/>
                <w:sz w:val="23"/>
                <w:szCs w:val="23"/>
              </w:rPr>
            </w:pPr>
          </w:p>
          <w:p w:rsidR="005D3563" w:rsidRPr="00442566" w:rsidRDefault="005D3563" w:rsidP="005D3563">
            <w:pPr>
              <w:ind w:right="-87"/>
              <w:jc w:val="center"/>
              <w:rPr>
                <w:rFonts w:ascii="Arial" w:hAnsi="Arial" w:cs="Arial"/>
                <w:b/>
                <w:sz w:val="23"/>
                <w:szCs w:val="23"/>
              </w:rPr>
            </w:pPr>
            <w:r w:rsidRPr="00442566">
              <w:rPr>
                <w:rFonts w:ascii="Arial" w:hAnsi="Arial" w:cs="Arial"/>
                <w:b/>
                <w:sz w:val="23"/>
                <w:szCs w:val="23"/>
              </w:rPr>
              <w:t>Sasaran Strategis</w:t>
            </w:r>
          </w:p>
        </w:tc>
        <w:tc>
          <w:tcPr>
            <w:tcW w:w="2340" w:type="dxa"/>
          </w:tcPr>
          <w:p w:rsidR="005D3563" w:rsidRPr="00442566" w:rsidRDefault="005D3563" w:rsidP="0095403E">
            <w:pPr>
              <w:pStyle w:val="Default"/>
              <w:jc w:val="center"/>
              <w:rPr>
                <w:rFonts w:ascii="Arial" w:hAnsi="Arial" w:cs="Arial"/>
                <w:b/>
                <w:lang w:val="en-US"/>
              </w:rPr>
            </w:pPr>
          </w:p>
          <w:p w:rsidR="005D3563" w:rsidRPr="00442566" w:rsidRDefault="005D3563" w:rsidP="0095403E">
            <w:pPr>
              <w:pStyle w:val="Default"/>
              <w:jc w:val="center"/>
              <w:rPr>
                <w:rFonts w:ascii="Arial" w:hAnsi="Arial" w:cs="Arial"/>
                <w:b/>
              </w:rPr>
            </w:pPr>
            <w:r w:rsidRPr="00442566">
              <w:rPr>
                <w:rFonts w:ascii="Arial" w:hAnsi="Arial" w:cs="Arial"/>
                <w:b/>
                <w:lang w:val="en-US"/>
              </w:rPr>
              <w:t>Indikator Kinerja Utama</w:t>
            </w:r>
          </w:p>
        </w:tc>
        <w:tc>
          <w:tcPr>
            <w:tcW w:w="1559" w:type="dxa"/>
          </w:tcPr>
          <w:p w:rsidR="005D3563" w:rsidRPr="00442566" w:rsidRDefault="005D3563" w:rsidP="0095403E">
            <w:pPr>
              <w:pStyle w:val="ListParagraph"/>
              <w:ind w:left="0"/>
              <w:jc w:val="center"/>
              <w:rPr>
                <w:rFonts w:ascii="Arial" w:hAnsi="Arial" w:cs="Arial"/>
                <w:b/>
                <w:sz w:val="24"/>
                <w:szCs w:val="24"/>
                <w:lang w:val="en-US"/>
              </w:rPr>
            </w:pPr>
          </w:p>
          <w:p w:rsidR="005D3563" w:rsidRPr="00442566" w:rsidRDefault="00F954D4" w:rsidP="0095403E">
            <w:pPr>
              <w:pStyle w:val="ListParagraph"/>
              <w:ind w:left="0"/>
              <w:jc w:val="center"/>
              <w:rPr>
                <w:rFonts w:ascii="Arial" w:hAnsi="Arial" w:cs="Arial"/>
                <w:b/>
                <w:sz w:val="24"/>
                <w:szCs w:val="24"/>
                <w:lang w:val="en-US"/>
              </w:rPr>
            </w:pPr>
            <w:r>
              <w:rPr>
                <w:rFonts w:ascii="Arial" w:hAnsi="Arial" w:cs="Arial"/>
                <w:b/>
                <w:sz w:val="24"/>
                <w:szCs w:val="24"/>
                <w:lang w:val="en-US"/>
              </w:rPr>
              <w:t>Target 2023</w:t>
            </w:r>
          </w:p>
        </w:tc>
        <w:tc>
          <w:tcPr>
            <w:tcW w:w="2041" w:type="dxa"/>
          </w:tcPr>
          <w:p w:rsidR="005D3563" w:rsidRPr="00442566" w:rsidRDefault="005D3563" w:rsidP="005D3563">
            <w:pPr>
              <w:pStyle w:val="ListParagraph"/>
              <w:ind w:left="0"/>
              <w:jc w:val="center"/>
              <w:rPr>
                <w:rFonts w:ascii="Arial" w:hAnsi="Arial" w:cs="Arial"/>
                <w:b/>
                <w:sz w:val="24"/>
                <w:szCs w:val="24"/>
                <w:lang w:val="en-US"/>
              </w:rPr>
            </w:pPr>
            <w:r w:rsidRPr="00442566">
              <w:rPr>
                <w:rFonts w:ascii="Arial" w:hAnsi="Arial" w:cs="Arial"/>
                <w:b/>
                <w:sz w:val="24"/>
                <w:szCs w:val="24"/>
                <w:lang w:val="en-US"/>
              </w:rPr>
              <w:t>Re</w:t>
            </w:r>
            <w:r>
              <w:rPr>
                <w:rFonts w:ascii="Arial" w:hAnsi="Arial" w:cs="Arial"/>
                <w:b/>
                <w:sz w:val="24"/>
                <w:szCs w:val="24"/>
                <w:lang w:val="en-US"/>
              </w:rPr>
              <w:t>alisasi Sampai dengan Tahun 2022</w:t>
            </w:r>
          </w:p>
        </w:tc>
        <w:tc>
          <w:tcPr>
            <w:tcW w:w="1275" w:type="dxa"/>
          </w:tcPr>
          <w:p w:rsidR="005D3563" w:rsidRDefault="005D3563" w:rsidP="005D3563">
            <w:pPr>
              <w:pStyle w:val="ListParagraph"/>
              <w:ind w:left="0"/>
              <w:jc w:val="center"/>
              <w:rPr>
                <w:rFonts w:ascii="Arial" w:hAnsi="Arial" w:cs="Arial"/>
                <w:b/>
                <w:sz w:val="24"/>
                <w:szCs w:val="24"/>
                <w:lang w:val="en-US"/>
              </w:rPr>
            </w:pPr>
          </w:p>
          <w:p w:rsidR="005D3563" w:rsidRPr="00D86092" w:rsidRDefault="005D3563" w:rsidP="005D3563">
            <w:pPr>
              <w:pStyle w:val="ListParagraph"/>
              <w:ind w:left="0"/>
              <w:jc w:val="center"/>
              <w:rPr>
                <w:rFonts w:ascii="Arial" w:hAnsi="Arial" w:cs="Arial"/>
                <w:b/>
                <w:sz w:val="24"/>
                <w:szCs w:val="24"/>
                <w:lang w:val="en-US"/>
              </w:rPr>
            </w:pPr>
            <w:r>
              <w:rPr>
                <w:rFonts w:ascii="Arial" w:hAnsi="Arial" w:cs="Arial"/>
                <w:b/>
                <w:sz w:val="24"/>
                <w:szCs w:val="24"/>
                <w:lang w:val="en-US"/>
              </w:rPr>
              <w:t>Capaian</w:t>
            </w:r>
          </w:p>
        </w:tc>
      </w:tr>
      <w:tr w:rsidR="005D3563" w:rsidRPr="00D86E06" w:rsidTr="005D3563">
        <w:tc>
          <w:tcPr>
            <w:tcW w:w="571" w:type="dxa"/>
            <w:vMerge w:val="restart"/>
          </w:tcPr>
          <w:p w:rsidR="005D3563" w:rsidRPr="00442566" w:rsidRDefault="005D3563" w:rsidP="0095403E">
            <w:pPr>
              <w:pStyle w:val="ListParagraph"/>
              <w:spacing w:line="360" w:lineRule="auto"/>
              <w:ind w:left="0"/>
              <w:rPr>
                <w:rFonts w:ascii="Arial" w:hAnsi="Arial" w:cs="Arial"/>
                <w:sz w:val="24"/>
                <w:szCs w:val="24"/>
                <w:lang w:val="en-US"/>
              </w:rPr>
            </w:pPr>
            <w:r>
              <w:rPr>
                <w:rFonts w:ascii="Arial" w:hAnsi="Arial" w:cs="Arial"/>
                <w:sz w:val="24"/>
                <w:szCs w:val="24"/>
                <w:lang w:val="en-US"/>
              </w:rPr>
              <w:t>1</w:t>
            </w:r>
          </w:p>
        </w:tc>
        <w:tc>
          <w:tcPr>
            <w:tcW w:w="2129" w:type="dxa"/>
            <w:vMerge w:val="restart"/>
          </w:tcPr>
          <w:p w:rsidR="005D3563" w:rsidRPr="00DD3268" w:rsidRDefault="005D3563" w:rsidP="0095403E">
            <w:pPr>
              <w:rPr>
                <w:rFonts w:ascii="Arial" w:hAnsi="Arial" w:cs="Arial"/>
                <w:b/>
                <w:sz w:val="23"/>
                <w:szCs w:val="23"/>
              </w:rPr>
            </w:pPr>
            <w:r w:rsidRPr="00DD3268">
              <w:rPr>
                <w:rFonts w:ascii="Arial" w:hAnsi="Arial" w:cs="Arial"/>
                <w:sz w:val="23"/>
                <w:szCs w:val="23"/>
              </w:rPr>
              <w:t>Meningkatnya akuntabilitas kinerja Perangkat Daerah berbasis elektronik dan dukungan kinerja pelayanan publik</w:t>
            </w:r>
          </w:p>
        </w:tc>
        <w:tc>
          <w:tcPr>
            <w:tcW w:w="2340" w:type="dxa"/>
          </w:tcPr>
          <w:p w:rsidR="005D3563" w:rsidRPr="00D86E06" w:rsidRDefault="005D3563" w:rsidP="0095403E">
            <w:pPr>
              <w:pStyle w:val="Default"/>
              <w:rPr>
                <w:rFonts w:ascii="Arial" w:hAnsi="Arial" w:cs="Arial"/>
              </w:rPr>
            </w:pPr>
            <w:r w:rsidRPr="00D86E06">
              <w:rPr>
                <w:rFonts w:ascii="Arial" w:hAnsi="Arial" w:cs="Arial"/>
              </w:rPr>
              <w:t xml:space="preserve">Nilai evaluasi Sistem Akuntabilitas Kinerja Instansi Pemerintahan (SAKIP) Perangkat Daerah </w:t>
            </w:r>
          </w:p>
        </w:tc>
        <w:tc>
          <w:tcPr>
            <w:tcW w:w="1559" w:type="dxa"/>
          </w:tcPr>
          <w:p w:rsidR="005D3563" w:rsidRPr="00D86E06" w:rsidRDefault="00F954D4"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82 (A</w:t>
            </w:r>
            <w:r w:rsidR="005D3563" w:rsidRPr="00D86E06">
              <w:rPr>
                <w:rFonts w:ascii="Arial" w:hAnsi="Arial" w:cs="Arial"/>
                <w:sz w:val="24"/>
                <w:szCs w:val="24"/>
                <w:lang w:val="en-US"/>
              </w:rPr>
              <w:t>)</w:t>
            </w:r>
          </w:p>
        </w:tc>
        <w:tc>
          <w:tcPr>
            <w:tcW w:w="2041"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5D3563" w:rsidP="0095403E">
            <w:pPr>
              <w:pStyle w:val="ListParagraph"/>
              <w:spacing w:line="360" w:lineRule="auto"/>
              <w:ind w:left="0"/>
              <w:jc w:val="center"/>
              <w:rPr>
                <w:rFonts w:ascii="Arial" w:hAnsi="Arial" w:cs="Arial"/>
                <w:sz w:val="24"/>
                <w:szCs w:val="24"/>
                <w:lang w:val="en-US"/>
              </w:rPr>
            </w:pPr>
            <w:r w:rsidRPr="00D86E06">
              <w:rPr>
                <w:rFonts w:ascii="Arial" w:hAnsi="Arial" w:cs="Arial"/>
                <w:sz w:val="24"/>
                <w:szCs w:val="24"/>
                <w:lang w:val="en-US"/>
              </w:rPr>
              <w:t>-</w:t>
            </w:r>
          </w:p>
        </w:tc>
        <w:tc>
          <w:tcPr>
            <w:tcW w:w="1275"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Default="005D3563" w:rsidP="0095403E">
            <w:pPr>
              <w:pStyle w:val="ListParagraph"/>
              <w:spacing w:line="360" w:lineRule="auto"/>
              <w:ind w:left="0"/>
              <w:jc w:val="center"/>
              <w:rPr>
                <w:rFonts w:ascii="Arial" w:hAnsi="Arial" w:cs="Arial"/>
                <w:sz w:val="24"/>
                <w:szCs w:val="24"/>
              </w:rPr>
            </w:pPr>
            <w:r w:rsidRPr="00D86E06">
              <w:rPr>
                <w:rFonts w:ascii="Arial" w:hAnsi="Arial" w:cs="Arial"/>
                <w:sz w:val="24"/>
                <w:szCs w:val="24"/>
                <w:lang w:val="en-US"/>
              </w:rPr>
              <w:t>-</w:t>
            </w:r>
          </w:p>
        </w:tc>
      </w:tr>
      <w:tr w:rsidR="005D3563" w:rsidRPr="00D86E06" w:rsidTr="005D3563">
        <w:tc>
          <w:tcPr>
            <w:tcW w:w="571" w:type="dxa"/>
            <w:vMerge/>
          </w:tcPr>
          <w:p w:rsidR="005D3563" w:rsidRPr="00D86E06" w:rsidRDefault="005D3563" w:rsidP="0095403E">
            <w:pPr>
              <w:pStyle w:val="ListParagraph"/>
              <w:spacing w:line="360" w:lineRule="auto"/>
              <w:ind w:left="0"/>
              <w:rPr>
                <w:rFonts w:ascii="Arial" w:hAnsi="Arial" w:cs="Arial"/>
                <w:sz w:val="24"/>
                <w:szCs w:val="24"/>
              </w:rPr>
            </w:pPr>
          </w:p>
        </w:tc>
        <w:tc>
          <w:tcPr>
            <w:tcW w:w="2129" w:type="dxa"/>
            <w:vMerge/>
          </w:tcPr>
          <w:p w:rsidR="005D3563" w:rsidRPr="00DD3268" w:rsidRDefault="005D3563" w:rsidP="0095403E">
            <w:pPr>
              <w:rPr>
                <w:rFonts w:ascii="Arial" w:hAnsi="Arial" w:cs="Arial"/>
                <w:sz w:val="23"/>
                <w:szCs w:val="23"/>
              </w:rPr>
            </w:pPr>
          </w:p>
        </w:tc>
        <w:tc>
          <w:tcPr>
            <w:tcW w:w="2340" w:type="dxa"/>
          </w:tcPr>
          <w:p w:rsidR="005D3563" w:rsidRPr="00D86E06" w:rsidRDefault="005D3563" w:rsidP="0095403E">
            <w:pPr>
              <w:pStyle w:val="Default"/>
              <w:rPr>
                <w:rFonts w:ascii="Arial" w:hAnsi="Arial" w:cs="Arial"/>
              </w:rPr>
            </w:pPr>
            <w:r w:rsidRPr="00D86E06">
              <w:rPr>
                <w:rFonts w:ascii="Arial" w:hAnsi="Arial" w:cs="Arial"/>
              </w:rPr>
              <w:t xml:space="preserve">Nilai Survei Kepuasan Masyarakat (SKM) Perangkat Daerah </w:t>
            </w:r>
          </w:p>
        </w:tc>
        <w:tc>
          <w:tcPr>
            <w:tcW w:w="1559" w:type="dxa"/>
          </w:tcPr>
          <w:p w:rsidR="005D3563" w:rsidRPr="00D86E06" w:rsidRDefault="005D3563"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90</w:t>
            </w:r>
            <w:r w:rsidR="00F954D4">
              <w:rPr>
                <w:rFonts w:ascii="Arial" w:hAnsi="Arial" w:cs="Arial"/>
                <w:sz w:val="24"/>
                <w:szCs w:val="24"/>
                <w:lang w:val="en-US"/>
              </w:rPr>
              <w:t>,5</w:t>
            </w:r>
            <w:r w:rsidRPr="00D86E06">
              <w:rPr>
                <w:rFonts w:ascii="Arial" w:hAnsi="Arial" w:cs="Arial"/>
                <w:sz w:val="24"/>
                <w:szCs w:val="24"/>
                <w:lang w:val="en-US"/>
              </w:rPr>
              <w:t xml:space="preserve"> (Sangat Baik)</w:t>
            </w:r>
          </w:p>
        </w:tc>
        <w:tc>
          <w:tcPr>
            <w:tcW w:w="2041"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F954D4"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94,61</w:t>
            </w:r>
          </w:p>
        </w:tc>
        <w:tc>
          <w:tcPr>
            <w:tcW w:w="1275"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Pr="00F44E0D" w:rsidRDefault="00F954D4"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104,54</w:t>
            </w:r>
            <w:r w:rsidR="005D3563">
              <w:rPr>
                <w:rFonts w:ascii="Arial" w:hAnsi="Arial" w:cs="Arial"/>
                <w:sz w:val="24"/>
                <w:szCs w:val="24"/>
                <w:lang w:val="en-US"/>
              </w:rPr>
              <w:t>%</w:t>
            </w:r>
          </w:p>
        </w:tc>
      </w:tr>
      <w:tr w:rsidR="005D3563" w:rsidRPr="00D86E06" w:rsidTr="005D3563">
        <w:tc>
          <w:tcPr>
            <w:tcW w:w="571" w:type="dxa"/>
            <w:vMerge w:val="restart"/>
          </w:tcPr>
          <w:p w:rsidR="005D3563" w:rsidRPr="00D86E06" w:rsidRDefault="005D3563" w:rsidP="0095403E">
            <w:pPr>
              <w:pStyle w:val="ListParagraph"/>
              <w:spacing w:line="360" w:lineRule="auto"/>
              <w:ind w:left="0"/>
              <w:rPr>
                <w:rFonts w:ascii="Arial" w:hAnsi="Arial" w:cs="Arial"/>
                <w:sz w:val="24"/>
                <w:szCs w:val="24"/>
                <w:lang w:val="en-US"/>
              </w:rPr>
            </w:pPr>
            <w:r w:rsidRPr="00D86E06">
              <w:rPr>
                <w:rFonts w:ascii="Arial" w:hAnsi="Arial" w:cs="Arial"/>
                <w:sz w:val="24"/>
                <w:szCs w:val="24"/>
                <w:lang w:val="en-US"/>
              </w:rPr>
              <w:lastRenderedPageBreak/>
              <w:t>2</w:t>
            </w:r>
          </w:p>
        </w:tc>
        <w:tc>
          <w:tcPr>
            <w:tcW w:w="2129" w:type="dxa"/>
            <w:vMerge w:val="restart"/>
          </w:tcPr>
          <w:p w:rsidR="005D3563" w:rsidRPr="00DD3268" w:rsidRDefault="005D3563" w:rsidP="0095403E">
            <w:pPr>
              <w:rPr>
                <w:rFonts w:ascii="Arial" w:hAnsi="Arial" w:cs="Arial"/>
                <w:sz w:val="23"/>
                <w:szCs w:val="23"/>
              </w:rPr>
            </w:pPr>
            <w:r w:rsidRPr="00DD3268">
              <w:rPr>
                <w:rFonts w:ascii="Arial" w:hAnsi="Arial" w:cs="Arial"/>
                <w:sz w:val="23"/>
                <w:szCs w:val="23"/>
              </w:rPr>
              <w:t>Meningkatnya pembangunan infrastruktur jalan Kabupaten, jalan pada Wilayah Kecamatan Batulappa, Duampanua, dan Lembang, dan sarana/prasarana publik lainnya</w:t>
            </w:r>
          </w:p>
        </w:tc>
        <w:tc>
          <w:tcPr>
            <w:tcW w:w="2340" w:type="dxa"/>
          </w:tcPr>
          <w:p w:rsidR="005D3563" w:rsidRPr="00D86E06" w:rsidRDefault="005D3563" w:rsidP="0095403E">
            <w:pPr>
              <w:pStyle w:val="Default"/>
              <w:rPr>
                <w:rFonts w:ascii="Arial" w:hAnsi="Arial" w:cs="Arial"/>
              </w:rPr>
            </w:pPr>
            <w:r w:rsidRPr="00D86E06">
              <w:rPr>
                <w:rFonts w:ascii="Arial" w:hAnsi="Arial" w:cs="Arial"/>
              </w:rPr>
              <w:t xml:space="preserve">Kualifikasi panjang jalan kabupaten yang baik dan sedang </w:t>
            </w:r>
          </w:p>
          <w:p w:rsidR="005D3563" w:rsidRPr="00D86E06" w:rsidRDefault="005D3563" w:rsidP="0095403E">
            <w:pPr>
              <w:pStyle w:val="Default"/>
              <w:rPr>
                <w:rFonts w:ascii="Arial" w:hAnsi="Arial" w:cs="Arial"/>
              </w:rPr>
            </w:pPr>
          </w:p>
        </w:tc>
        <w:tc>
          <w:tcPr>
            <w:tcW w:w="1559" w:type="dxa"/>
          </w:tcPr>
          <w:p w:rsidR="005D3563" w:rsidRPr="00D86E06" w:rsidRDefault="00F954D4"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98,26%</w:t>
            </w:r>
          </w:p>
        </w:tc>
        <w:tc>
          <w:tcPr>
            <w:tcW w:w="2041"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3902BC"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67,72</w:t>
            </w:r>
            <w:r w:rsidR="005D3563">
              <w:rPr>
                <w:rFonts w:ascii="Arial" w:hAnsi="Arial" w:cs="Arial"/>
                <w:sz w:val="24"/>
                <w:szCs w:val="24"/>
                <w:lang w:val="en-US"/>
              </w:rPr>
              <w:t>%</w:t>
            </w:r>
          </w:p>
        </w:tc>
        <w:tc>
          <w:tcPr>
            <w:tcW w:w="1275" w:type="dxa"/>
          </w:tcPr>
          <w:p w:rsidR="005D3563" w:rsidRDefault="005D3563" w:rsidP="0095403E">
            <w:pPr>
              <w:pStyle w:val="ListParagraph"/>
              <w:spacing w:line="360" w:lineRule="auto"/>
              <w:ind w:left="0"/>
              <w:jc w:val="center"/>
              <w:rPr>
                <w:rFonts w:ascii="Arial" w:hAnsi="Arial" w:cs="Arial"/>
                <w:sz w:val="24"/>
                <w:szCs w:val="24"/>
              </w:rPr>
            </w:pPr>
          </w:p>
          <w:p w:rsidR="005D3563" w:rsidRPr="008D477D" w:rsidRDefault="003902BC"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68,91</w:t>
            </w:r>
            <w:r w:rsidR="005D3563">
              <w:rPr>
                <w:rFonts w:ascii="Arial" w:hAnsi="Arial" w:cs="Arial"/>
                <w:sz w:val="24"/>
                <w:szCs w:val="24"/>
                <w:lang w:val="en-US"/>
              </w:rPr>
              <w:t>%</w:t>
            </w:r>
          </w:p>
        </w:tc>
      </w:tr>
      <w:tr w:rsidR="005D3563" w:rsidRPr="00D86E06" w:rsidTr="005D3563">
        <w:tc>
          <w:tcPr>
            <w:tcW w:w="571" w:type="dxa"/>
            <w:vMerge/>
          </w:tcPr>
          <w:p w:rsidR="005D3563" w:rsidRPr="00D86E06" w:rsidRDefault="005D3563" w:rsidP="0095403E">
            <w:pPr>
              <w:pStyle w:val="ListParagraph"/>
              <w:spacing w:line="360" w:lineRule="auto"/>
              <w:ind w:left="0"/>
              <w:rPr>
                <w:rFonts w:ascii="Arial" w:hAnsi="Arial" w:cs="Arial"/>
                <w:sz w:val="24"/>
                <w:szCs w:val="24"/>
              </w:rPr>
            </w:pPr>
          </w:p>
        </w:tc>
        <w:tc>
          <w:tcPr>
            <w:tcW w:w="2129" w:type="dxa"/>
            <w:vMerge/>
          </w:tcPr>
          <w:p w:rsidR="005D3563" w:rsidRPr="00DD3268" w:rsidRDefault="005D3563" w:rsidP="0095403E">
            <w:pPr>
              <w:rPr>
                <w:rFonts w:ascii="Arial" w:hAnsi="Arial" w:cs="Arial"/>
                <w:sz w:val="23"/>
                <w:szCs w:val="23"/>
              </w:rPr>
            </w:pPr>
          </w:p>
        </w:tc>
        <w:tc>
          <w:tcPr>
            <w:tcW w:w="2340" w:type="dxa"/>
          </w:tcPr>
          <w:p w:rsidR="005D3563" w:rsidRPr="00D86E06" w:rsidRDefault="005D3563" w:rsidP="0095403E">
            <w:pPr>
              <w:pStyle w:val="Default"/>
              <w:rPr>
                <w:rFonts w:ascii="Arial" w:hAnsi="Arial" w:cs="Arial"/>
              </w:rPr>
            </w:pPr>
            <w:r w:rsidRPr="00D86E06">
              <w:rPr>
                <w:rFonts w:ascii="Arial" w:hAnsi="Arial" w:cs="Arial"/>
              </w:rPr>
              <w:t xml:space="preserve">Tingkat kemantapan jalan Kecamatan Batulappa, Duampanua dan Lembang </w:t>
            </w:r>
          </w:p>
          <w:p w:rsidR="005D3563" w:rsidRPr="00D86E06" w:rsidRDefault="005D3563" w:rsidP="0095403E">
            <w:pPr>
              <w:pStyle w:val="Default"/>
              <w:rPr>
                <w:rFonts w:ascii="Arial" w:hAnsi="Arial" w:cs="Arial"/>
              </w:rPr>
            </w:pPr>
          </w:p>
        </w:tc>
        <w:tc>
          <w:tcPr>
            <w:tcW w:w="1559" w:type="dxa"/>
          </w:tcPr>
          <w:p w:rsidR="005D3563" w:rsidRPr="00D86E06" w:rsidRDefault="003902BC"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78,16%</w:t>
            </w:r>
          </w:p>
        </w:tc>
        <w:tc>
          <w:tcPr>
            <w:tcW w:w="2041"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3902BC"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61</w:t>
            </w:r>
            <w:r w:rsidR="005D3563">
              <w:rPr>
                <w:rFonts w:ascii="Arial" w:hAnsi="Arial" w:cs="Arial"/>
                <w:sz w:val="24"/>
                <w:szCs w:val="24"/>
                <w:lang w:val="en-US"/>
              </w:rPr>
              <w:t>%</w:t>
            </w:r>
          </w:p>
        </w:tc>
        <w:tc>
          <w:tcPr>
            <w:tcW w:w="1275"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Default="005D3563" w:rsidP="0095403E">
            <w:pPr>
              <w:pStyle w:val="ListParagraph"/>
              <w:spacing w:line="360" w:lineRule="auto"/>
              <w:ind w:left="0"/>
              <w:jc w:val="center"/>
              <w:rPr>
                <w:rFonts w:ascii="Arial" w:hAnsi="Arial" w:cs="Arial"/>
                <w:sz w:val="24"/>
                <w:szCs w:val="24"/>
                <w:lang w:val="en-US"/>
              </w:rPr>
            </w:pPr>
          </w:p>
          <w:p w:rsidR="005D3563" w:rsidRPr="008D477D" w:rsidRDefault="00305401"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78,</w:t>
            </w:r>
            <w:r w:rsidR="006467EF">
              <w:rPr>
                <w:rFonts w:ascii="Arial" w:hAnsi="Arial" w:cs="Arial"/>
                <w:sz w:val="24"/>
                <w:szCs w:val="24"/>
                <w:lang w:val="en-US"/>
              </w:rPr>
              <w:t>04</w:t>
            </w:r>
            <w:r w:rsidR="005D3563">
              <w:rPr>
                <w:rFonts w:ascii="Arial" w:hAnsi="Arial" w:cs="Arial"/>
                <w:sz w:val="24"/>
                <w:szCs w:val="24"/>
                <w:lang w:val="en-US"/>
              </w:rPr>
              <w:t>%</w:t>
            </w:r>
          </w:p>
        </w:tc>
      </w:tr>
      <w:tr w:rsidR="005D3563" w:rsidRPr="00D86E06" w:rsidTr="005D3563">
        <w:tc>
          <w:tcPr>
            <w:tcW w:w="571" w:type="dxa"/>
            <w:vMerge/>
          </w:tcPr>
          <w:p w:rsidR="005D3563" w:rsidRPr="00D86E06" w:rsidRDefault="005D3563" w:rsidP="0095403E">
            <w:pPr>
              <w:pStyle w:val="ListParagraph"/>
              <w:spacing w:line="360" w:lineRule="auto"/>
              <w:ind w:left="0"/>
              <w:rPr>
                <w:rFonts w:ascii="Arial" w:hAnsi="Arial" w:cs="Arial"/>
                <w:sz w:val="24"/>
                <w:szCs w:val="24"/>
              </w:rPr>
            </w:pPr>
          </w:p>
        </w:tc>
        <w:tc>
          <w:tcPr>
            <w:tcW w:w="2129" w:type="dxa"/>
            <w:vMerge/>
          </w:tcPr>
          <w:p w:rsidR="005D3563" w:rsidRPr="00DD3268" w:rsidRDefault="005D3563" w:rsidP="0095403E">
            <w:pPr>
              <w:rPr>
                <w:rFonts w:ascii="Arial" w:hAnsi="Arial" w:cs="Arial"/>
                <w:sz w:val="23"/>
                <w:szCs w:val="23"/>
              </w:rPr>
            </w:pPr>
          </w:p>
        </w:tc>
        <w:tc>
          <w:tcPr>
            <w:tcW w:w="2340" w:type="dxa"/>
          </w:tcPr>
          <w:p w:rsidR="005D3563" w:rsidRPr="00D86E06" w:rsidRDefault="005D3563" w:rsidP="0095403E">
            <w:pPr>
              <w:pStyle w:val="Default"/>
              <w:rPr>
                <w:rFonts w:ascii="Arial" w:hAnsi="Arial" w:cs="Arial"/>
              </w:rPr>
            </w:pPr>
            <w:r w:rsidRPr="00D86E06">
              <w:rPr>
                <w:rFonts w:ascii="Arial" w:hAnsi="Arial" w:cs="Arial"/>
              </w:rPr>
              <w:t xml:space="preserve">Persentase jumlah rumah tangga yang mendapatkan akses terhadap air minum melalui SPAM jaringan perpipaan dan bukan jaringan perpipaan terlindungi </w:t>
            </w:r>
          </w:p>
        </w:tc>
        <w:tc>
          <w:tcPr>
            <w:tcW w:w="1559"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5D3563" w:rsidP="0095403E">
            <w:pPr>
              <w:pStyle w:val="ListParagraph"/>
              <w:spacing w:line="360" w:lineRule="auto"/>
              <w:ind w:left="0"/>
              <w:jc w:val="center"/>
              <w:rPr>
                <w:rFonts w:ascii="Arial" w:hAnsi="Arial" w:cs="Arial"/>
                <w:sz w:val="24"/>
                <w:szCs w:val="24"/>
                <w:lang w:val="en-US"/>
              </w:rPr>
            </w:pPr>
            <w:r w:rsidRPr="00D86E06">
              <w:rPr>
                <w:rFonts w:ascii="Arial" w:hAnsi="Arial" w:cs="Arial"/>
                <w:sz w:val="24"/>
                <w:szCs w:val="24"/>
                <w:lang w:val="en-US"/>
              </w:rPr>
              <w:t>100</w:t>
            </w:r>
            <w:r>
              <w:rPr>
                <w:rFonts w:ascii="Arial" w:hAnsi="Arial" w:cs="Arial"/>
                <w:sz w:val="24"/>
                <w:szCs w:val="24"/>
                <w:lang w:val="en-US"/>
              </w:rPr>
              <w:t>%</w:t>
            </w:r>
          </w:p>
        </w:tc>
        <w:tc>
          <w:tcPr>
            <w:tcW w:w="2041"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FE116D"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96,33</w:t>
            </w:r>
            <w:r w:rsidR="005D3563">
              <w:rPr>
                <w:rFonts w:ascii="Arial" w:hAnsi="Arial" w:cs="Arial"/>
                <w:sz w:val="24"/>
                <w:szCs w:val="24"/>
                <w:lang w:val="en-US"/>
              </w:rPr>
              <w:t>%</w:t>
            </w:r>
          </w:p>
        </w:tc>
        <w:tc>
          <w:tcPr>
            <w:tcW w:w="1275" w:type="dxa"/>
          </w:tcPr>
          <w:p w:rsidR="005D3563" w:rsidRDefault="005D3563" w:rsidP="0095403E">
            <w:pPr>
              <w:pStyle w:val="ListParagraph"/>
              <w:spacing w:line="360" w:lineRule="auto"/>
              <w:ind w:left="0"/>
              <w:jc w:val="center"/>
              <w:rPr>
                <w:rFonts w:ascii="Arial" w:hAnsi="Arial" w:cs="Arial"/>
                <w:sz w:val="24"/>
                <w:szCs w:val="24"/>
              </w:rPr>
            </w:pPr>
          </w:p>
          <w:p w:rsidR="005D3563" w:rsidRDefault="005D3563" w:rsidP="0095403E">
            <w:pPr>
              <w:pStyle w:val="ListParagraph"/>
              <w:spacing w:line="360" w:lineRule="auto"/>
              <w:ind w:left="0"/>
              <w:jc w:val="center"/>
              <w:rPr>
                <w:rFonts w:ascii="Arial" w:hAnsi="Arial" w:cs="Arial"/>
                <w:sz w:val="24"/>
                <w:szCs w:val="24"/>
              </w:rPr>
            </w:pPr>
          </w:p>
          <w:p w:rsidR="005D3563" w:rsidRPr="008D477D" w:rsidRDefault="00FE116D"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96,33</w:t>
            </w:r>
            <w:r w:rsidR="005D3563">
              <w:rPr>
                <w:rFonts w:ascii="Arial" w:hAnsi="Arial" w:cs="Arial"/>
                <w:sz w:val="24"/>
                <w:szCs w:val="24"/>
                <w:lang w:val="en-US"/>
              </w:rPr>
              <w:t>%</w:t>
            </w:r>
          </w:p>
        </w:tc>
      </w:tr>
      <w:tr w:rsidR="005D3563" w:rsidRPr="00D86E06" w:rsidTr="005D3563">
        <w:tc>
          <w:tcPr>
            <w:tcW w:w="571" w:type="dxa"/>
          </w:tcPr>
          <w:p w:rsidR="005D3563" w:rsidRPr="00D86E06" w:rsidRDefault="005D3563" w:rsidP="0095403E">
            <w:pPr>
              <w:pStyle w:val="ListParagraph"/>
              <w:spacing w:line="360" w:lineRule="auto"/>
              <w:ind w:left="0"/>
              <w:rPr>
                <w:rFonts w:ascii="Arial" w:hAnsi="Arial" w:cs="Arial"/>
                <w:sz w:val="24"/>
                <w:szCs w:val="24"/>
                <w:lang w:val="en-US"/>
              </w:rPr>
            </w:pPr>
            <w:r w:rsidRPr="00D86E06">
              <w:rPr>
                <w:rFonts w:ascii="Arial" w:hAnsi="Arial" w:cs="Arial"/>
                <w:sz w:val="24"/>
                <w:szCs w:val="24"/>
                <w:lang w:val="en-US"/>
              </w:rPr>
              <w:t>3</w:t>
            </w:r>
          </w:p>
        </w:tc>
        <w:tc>
          <w:tcPr>
            <w:tcW w:w="2129" w:type="dxa"/>
          </w:tcPr>
          <w:p w:rsidR="005D3563" w:rsidRPr="00DD3268" w:rsidRDefault="005D3563" w:rsidP="0095403E">
            <w:pPr>
              <w:rPr>
                <w:rFonts w:ascii="Arial" w:hAnsi="Arial" w:cs="Arial"/>
                <w:sz w:val="23"/>
                <w:szCs w:val="23"/>
              </w:rPr>
            </w:pPr>
            <w:r w:rsidRPr="00DD3268">
              <w:rPr>
                <w:rFonts w:ascii="Arial" w:hAnsi="Arial" w:cs="Arial"/>
                <w:sz w:val="23"/>
                <w:szCs w:val="23"/>
              </w:rPr>
              <w:t>Meningkatnya pelaksanaan fungsi penataan ruang wilayah dalam menjaga kelestarian lingkungan hidup daerah</w:t>
            </w:r>
          </w:p>
        </w:tc>
        <w:tc>
          <w:tcPr>
            <w:tcW w:w="2340" w:type="dxa"/>
          </w:tcPr>
          <w:p w:rsidR="005D3563" w:rsidRDefault="005D3563" w:rsidP="0095403E">
            <w:pPr>
              <w:pStyle w:val="Default"/>
              <w:rPr>
                <w:rFonts w:ascii="Arial" w:hAnsi="Arial" w:cs="Arial"/>
              </w:rPr>
            </w:pPr>
          </w:p>
          <w:p w:rsidR="005D3563" w:rsidRPr="00D86E06" w:rsidRDefault="005D3563" w:rsidP="0095403E">
            <w:pPr>
              <w:pStyle w:val="Default"/>
              <w:rPr>
                <w:rFonts w:ascii="Arial" w:hAnsi="Arial" w:cs="Arial"/>
              </w:rPr>
            </w:pPr>
            <w:r w:rsidRPr="00D86E06">
              <w:rPr>
                <w:rFonts w:ascii="Arial" w:hAnsi="Arial" w:cs="Arial"/>
              </w:rPr>
              <w:t xml:space="preserve">Ketaatan terhadap RTRW </w:t>
            </w:r>
          </w:p>
          <w:p w:rsidR="005D3563" w:rsidRPr="00D86E06" w:rsidRDefault="005D3563" w:rsidP="0095403E">
            <w:pPr>
              <w:pStyle w:val="Default"/>
              <w:rPr>
                <w:rFonts w:ascii="Arial" w:hAnsi="Arial" w:cs="Arial"/>
              </w:rPr>
            </w:pPr>
          </w:p>
        </w:tc>
        <w:tc>
          <w:tcPr>
            <w:tcW w:w="1559"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5D3563" w:rsidP="0095403E">
            <w:pPr>
              <w:pStyle w:val="ListParagraph"/>
              <w:spacing w:line="360" w:lineRule="auto"/>
              <w:ind w:left="0"/>
              <w:jc w:val="center"/>
              <w:rPr>
                <w:rFonts w:ascii="Arial" w:hAnsi="Arial" w:cs="Arial"/>
                <w:sz w:val="24"/>
                <w:szCs w:val="24"/>
                <w:lang w:val="en-US"/>
              </w:rPr>
            </w:pPr>
            <w:r w:rsidRPr="00D86E06">
              <w:rPr>
                <w:rFonts w:ascii="Arial" w:hAnsi="Arial" w:cs="Arial"/>
                <w:sz w:val="24"/>
                <w:szCs w:val="24"/>
                <w:lang w:val="en-US"/>
              </w:rPr>
              <w:t>100</w:t>
            </w:r>
            <w:r>
              <w:rPr>
                <w:rFonts w:ascii="Arial" w:hAnsi="Arial" w:cs="Arial"/>
                <w:sz w:val="24"/>
                <w:szCs w:val="24"/>
                <w:lang w:val="en-US"/>
              </w:rPr>
              <w:t>%</w:t>
            </w:r>
          </w:p>
        </w:tc>
        <w:tc>
          <w:tcPr>
            <w:tcW w:w="2041" w:type="dxa"/>
          </w:tcPr>
          <w:p w:rsidR="005D3563" w:rsidRDefault="005D3563" w:rsidP="0095403E">
            <w:pPr>
              <w:pStyle w:val="ListParagraph"/>
              <w:spacing w:line="360" w:lineRule="auto"/>
              <w:ind w:left="0"/>
              <w:jc w:val="center"/>
              <w:rPr>
                <w:rFonts w:ascii="Arial" w:hAnsi="Arial" w:cs="Arial"/>
                <w:sz w:val="24"/>
                <w:szCs w:val="24"/>
                <w:lang w:val="en-US"/>
              </w:rPr>
            </w:pPr>
          </w:p>
          <w:p w:rsidR="005D3563" w:rsidRPr="00D86E06" w:rsidRDefault="006467EF"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r w:rsidR="005D3563">
              <w:rPr>
                <w:rFonts w:ascii="Arial" w:hAnsi="Arial" w:cs="Arial"/>
                <w:sz w:val="24"/>
                <w:szCs w:val="24"/>
                <w:lang w:val="en-US"/>
              </w:rPr>
              <w:t>%</w:t>
            </w:r>
          </w:p>
        </w:tc>
        <w:tc>
          <w:tcPr>
            <w:tcW w:w="1275" w:type="dxa"/>
          </w:tcPr>
          <w:p w:rsidR="005D3563" w:rsidRDefault="005D3563" w:rsidP="0095403E">
            <w:pPr>
              <w:pStyle w:val="ListParagraph"/>
              <w:spacing w:line="360" w:lineRule="auto"/>
              <w:ind w:left="0"/>
              <w:jc w:val="center"/>
              <w:rPr>
                <w:rFonts w:ascii="Arial" w:hAnsi="Arial" w:cs="Arial"/>
                <w:sz w:val="24"/>
                <w:szCs w:val="24"/>
              </w:rPr>
            </w:pPr>
          </w:p>
          <w:p w:rsidR="005D3563" w:rsidRPr="008D477D" w:rsidRDefault="006467EF" w:rsidP="0095403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r w:rsidR="005D3563">
              <w:rPr>
                <w:rFonts w:ascii="Arial" w:hAnsi="Arial" w:cs="Arial"/>
                <w:sz w:val="24"/>
                <w:szCs w:val="24"/>
                <w:lang w:val="en-US"/>
              </w:rPr>
              <w:t>%</w:t>
            </w:r>
          </w:p>
        </w:tc>
      </w:tr>
    </w:tbl>
    <w:p w:rsidR="007C6DB0" w:rsidRPr="00D86E06" w:rsidRDefault="007C6DB0" w:rsidP="005D3563">
      <w:pPr>
        <w:pStyle w:val="ListParagraph"/>
        <w:spacing w:line="240" w:lineRule="auto"/>
        <w:ind w:left="0"/>
        <w:rPr>
          <w:rFonts w:ascii="Arial" w:hAnsi="Arial" w:cs="Arial"/>
          <w:sz w:val="24"/>
          <w:szCs w:val="24"/>
        </w:rPr>
      </w:pPr>
    </w:p>
    <w:p w:rsidR="00DD18C7" w:rsidRPr="000B2205" w:rsidRDefault="00DD18C7" w:rsidP="00DD18C7">
      <w:pPr>
        <w:pStyle w:val="ListParagraph"/>
        <w:spacing w:line="360" w:lineRule="auto"/>
        <w:ind w:left="1116"/>
        <w:rPr>
          <w:rFonts w:ascii="Arial" w:hAnsi="Arial" w:cs="Arial"/>
          <w:sz w:val="10"/>
          <w:szCs w:val="24"/>
        </w:rPr>
      </w:pPr>
    </w:p>
    <w:p w:rsidR="00DB5E24" w:rsidRDefault="007F5580" w:rsidP="005D3563">
      <w:pPr>
        <w:pStyle w:val="Default"/>
        <w:spacing w:line="360" w:lineRule="auto"/>
        <w:ind w:firstLine="720"/>
        <w:jc w:val="both"/>
        <w:rPr>
          <w:rFonts w:ascii="Arial" w:hAnsi="Arial" w:cs="Arial"/>
        </w:rPr>
      </w:pPr>
      <w:r>
        <w:rPr>
          <w:rFonts w:ascii="Arial" w:hAnsi="Arial" w:cs="Arial"/>
        </w:rPr>
        <w:t>Dari tabel 3.1</w:t>
      </w:r>
      <w:r w:rsidR="00FC59A9" w:rsidRPr="00D86E06">
        <w:rPr>
          <w:rFonts w:ascii="Arial" w:hAnsi="Arial" w:cs="Arial"/>
        </w:rPr>
        <w:t xml:space="preserve"> terlihat bahwa tingkat pencapaian Indikator Kinerja Utama (IKU) yaitu capaian kinerja yang </w:t>
      </w:r>
      <w:r w:rsidR="00E60F45" w:rsidRPr="00D86E06">
        <w:rPr>
          <w:rFonts w:ascii="Arial" w:hAnsi="Arial" w:cs="Arial"/>
        </w:rPr>
        <w:t>menurun dari</w:t>
      </w:r>
      <w:r w:rsidR="00FC59A9" w:rsidRPr="00D86E06">
        <w:rPr>
          <w:rFonts w:ascii="Arial" w:hAnsi="Arial" w:cs="Arial"/>
        </w:rPr>
        <w:t xml:space="preserve"> target </w:t>
      </w:r>
      <w:r w:rsidR="006467EF">
        <w:rPr>
          <w:rFonts w:ascii="Arial" w:hAnsi="Arial" w:cs="Arial"/>
        </w:rPr>
        <w:t>98,26</w:t>
      </w:r>
      <w:r w:rsidR="000219CE" w:rsidRPr="00D86E06">
        <w:rPr>
          <w:rFonts w:ascii="Arial" w:hAnsi="Arial" w:cs="Arial"/>
        </w:rPr>
        <w:t xml:space="preserve">% </w:t>
      </w:r>
      <w:r w:rsidR="00FC59A9" w:rsidRPr="00D86E06">
        <w:rPr>
          <w:rFonts w:ascii="Arial" w:hAnsi="Arial" w:cs="Arial"/>
        </w:rPr>
        <w:t xml:space="preserve">ditunjukan pada indikator Proporsi panjang </w:t>
      </w:r>
      <w:r w:rsidR="00E60F45" w:rsidRPr="00D86E06">
        <w:rPr>
          <w:rFonts w:ascii="Arial" w:hAnsi="Arial" w:cs="Arial"/>
        </w:rPr>
        <w:t>jalan kondisi mantap</w:t>
      </w:r>
      <w:r w:rsidR="00FC59A9" w:rsidRPr="00D86E06">
        <w:rPr>
          <w:rFonts w:ascii="Arial" w:hAnsi="Arial" w:cs="Arial"/>
        </w:rPr>
        <w:t xml:space="preserve">, dengan capaian kinerja </w:t>
      </w:r>
      <w:r w:rsidR="006467EF">
        <w:rPr>
          <w:rFonts w:ascii="Arial" w:hAnsi="Arial" w:cs="Arial"/>
        </w:rPr>
        <w:t>67,72</w:t>
      </w:r>
      <w:r w:rsidR="000219CE" w:rsidRPr="00D86E06">
        <w:rPr>
          <w:rFonts w:ascii="Arial" w:hAnsi="Arial" w:cs="Arial"/>
        </w:rPr>
        <w:t xml:space="preserve"> %. </w:t>
      </w:r>
      <w:r w:rsidR="001A03C0" w:rsidRPr="00D86E06">
        <w:rPr>
          <w:rFonts w:ascii="Arial" w:hAnsi="Arial" w:cs="Arial"/>
        </w:rPr>
        <w:t>Untuk indikator Tingkat kemantapan jalan Kecamatan Batulappa, Duampanua dan Lembang den</w:t>
      </w:r>
      <w:r w:rsidR="00382FE8">
        <w:rPr>
          <w:rFonts w:ascii="Arial" w:hAnsi="Arial" w:cs="Arial"/>
        </w:rPr>
        <w:t xml:space="preserve">gan target </w:t>
      </w:r>
      <w:r w:rsidR="006467EF">
        <w:rPr>
          <w:rFonts w:ascii="Arial" w:hAnsi="Arial" w:cs="Arial"/>
        </w:rPr>
        <w:t>78</w:t>
      </w:r>
      <w:proofErr w:type="gramStart"/>
      <w:r w:rsidR="006467EF">
        <w:rPr>
          <w:rFonts w:ascii="Arial" w:hAnsi="Arial" w:cs="Arial"/>
        </w:rPr>
        <w:t>,16</w:t>
      </w:r>
      <w:proofErr w:type="gramEnd"/>
      <w:r w:rsidR="006467EF">
        <w:rPr>
          <w:rFonts w:ascii="Arial" w:hAnsi="Arial" w:cs="Arial"/>
        </w:rPr>
        <w:t>%, hingga tahun 2023</w:t>
      </w:r>
      <w:r w:rsidR="00382FE8">
        <w:rPr>
          <w:rFonts w:ascii="Arial" w:hAnsi="Arial" w:cs="Arial"/>
        </w:rPr>
        <w:t xml:space="preserve">, telah mencapai </w:t>
      </w:r>
      <w:r w:rsidR="006467EF">
        <w:rPr>
          <w:rFonts w:ascii="Arial" w:hAnsi="Arial" w:cs="Arial"/>
        </w:rPr>
        <w:t>61</w:t>
      </w:r>
      <w:r w:rsidR="001A03C0" w:rsidRPr="00D86E06">
        <w:rPr>
          <w:rFonts w:ascii="Arial" w:hAnsi="Arial" w:cs="Arial"/>
        </w:rPr>
        <w:t xml:space="preserve">%. </w:t>
      </w:r>
      <w:r w:rsidR="000219CE" w:rsidRPr="00D86E06">
        <w:rPr>
          <w:rFonts w:ascii="Arial" w:hAnsi="Arial" w:cs="Arial"/>
        </w:rPr>
        <w:t>P</w:t>
      </w:r>
      <w:r w:rsidR="00FC59A9" w:rsidRPr="00D86E06">
        <w:rPr>
          <w:rFonts w:ascii="Arial" w:hAnsi="Arial" w:cs="Arial"/>
        </w:rPr>
        <w:t xml:space="preserve">ada </w:t>
      </w:r>
      <w:r w:rsidR="00E60F45" w:rsidRPr="00D86E06">
        <w:rPr>
          <w:rFonts w:ascii="Arial" w:hAnsi="Arial" w:cs="Arial"/>
        </w:rPr>
        <w:t>indikator Persentase jumlah rumah tangga yang mendapatkan akses terhadap air minum melalui SPAM jaringan perpipaan dan bukan jaringan perpipaan terlindungi</w:t>
      </w:r>
      <w:r w:rsidR="00FC59A9" w:rsidRPr="00D86E06">
        <w:rPr>
          <w:rFonts w:ascii="Arial" w:hAnsi="Arial" w:cs="Arial"/>
        </w:rPr>
        <w:t xml:space="preserve">, dengan capaian kinerja </w:t>
      </w:r>
      <w:r w:rsidR="00FE116D">
        <w:rPr>
          <w:rFonts w:ascii="Arial" w:hAnsi="Arial" w:cs="Arial"/>
        </w:rPr>
        <w:t>96,33</w:t>
      </w:r>
      <w:r w:rsidR="00FC59A9" w:rsidRPr="00D86E06">
        <w:rPr>
          <w:rFonts w:ascii="Arial" w:hAnsi="Arial" w:cs="Arial"/>
        </w:rPr>
        <w:t>%</w:t>
      </w:r>
      <w:r w:rsidR="000219CE" w:rsidRPr="00D86E06">
        <w:rPr>
          <w:rFonts w:ascii="Arial" w:hAnsi="Arial" w:cs="Arial"/>
        </w:rPr>
        <w:t xml:space="preserve"> juga belum memenuhi target, dengan target indicator sebesar 100%</w:t>
      </w:r>
      <w:r w:rsidR="006467EF">
        <w:rPr>
          <w:rFonts w:ascii="Arial" w:hAnsi="Arial" w:cs="Arial"/>
        </w:rPr>
        <w:t xml:space="preserve">, </w:t>
      </w:r>
      <w:r w:rsidR="000219CE" w:rsidRPr="00D86E06">
        <w:rPr>
          <w:rFonts w:ascii="Arial" w:hAnsi="Arial" w:cs="Arial"/>
        </w:rPr>
        <w:t xml:space="preserve">Untuk indicator ketaatan terhadap RTRW, dengan target 100%, </w:t>
      </w:r>
      <w:r w:rsidR="006467EF">
        <w:rPr>
          <w:rFonts w:ascii="Arial" w:hAnsi="Arial" w:cs="Arial"/>
        </w:rPr>
        <w:t>dengan capaian mencapai 100%</w:t>
      </w:r>
      <w:r w:rsidR="00F01B49">
        <w:rPr>
          <w:rFonts w:ascii="Arial" w:hAnsi="Arial" w:cs="Arial"/>
        </w:rPr>
        <w:t>.</w:t>
      </w:r>
    </w:p>
    <w:p w:rsidR="00F01B49" w:rsidRPr="005D3563" w:rsidRDefault="00F01B49" w:rsidP="005D3563">
      <w:pPr>
        <w:pStyle w:val="Default"/>
        <w:spacing w:line="360" w:lineRule="auto"/>
        <w:ind w:firstLine="720"/>
        <w:jc w:val="both"/>
        <w:rPr>
          <w:rFonts w:ascii="Arial" w:hAnsi="Arial" w:cs="Arial"/>
        </w:rPr>
      </w:pPr>
    </w:p>
    <w:p w:rsidR="00AD4CDF" w:rsidRPr="007F5580" w:rsidRDefault="007F5580" w:rsidP="007F5580">
      <w:pPr>
        <w:pStyle w:val="ListParagraph"/>
        <w:numPr>
          <w:ilvl w:val="5"/>
          <w:numId w:val="44"/>
        </w:numPr>
        <w:spacing w:line="360" w:lineRule="auto"/>
        <w:ind w:left="360"/>
        <w:rPr>
          <w:rFonts w:ascii="Arial" w:hAnsi="Arial" w:cs="Arial"/>
          <w:b/>
          <w:sz w:val="24"/>
          <w:szCs w:val="24"/>
        </w:rPr>
      </w:pPr>
      <w:r>
        <w:rPr>
          <w:rFonts w:ascii="Arial" w:hAnsi="Arial" w:cs="Arial"/>
          <w:b/>
          <w:sz w:val="24"/>
          <w:szCs w:val="24"/>
        </w:rPr>
        <w:lastRenderedPageBreak/>
        <w:t xml:space="preserve">Realisasi dan Capaian Kinerja </w:t>
      </w:r>
      <w:r w:rsidR="00F01B49">
        <w:rPr>
          <w:rFonts w:ascii="Arial" w:hAnsi="Arial" w:cs="Arial"/>
          <w:b/>
          <w:sz w:val="24"/>
          <w:szCs w:val="24"/>
        </w:rPr>
        <w:t>Tahun 2022 - 2023</w:t>
      </w:r>
    </w:p>
    <w:p w:rsidR="00AD4CDF" w:rsidRPr="00D86E06" w:rsidRDefault="00AD4CDF" w:rsidP="00F01B49">
      <w:pPr>
        <w:pStyle w:val="Default"/>
        <w:spacing w:line="360" w:lineRule="auto"/>
        <w:ind w:left="360" w:firstLine="720"/>
        <w:jc w:val="both"/>
        <w:rPr>
          <w:rFonts w:ascii="Arial" w:hAnsi="Arial" w:cs="Arial"/>
        </w:rPr>
      </w:pPr>
      <w:r w:rsidRPr="00D86E06">
        <w:rPr>
          <w:rFonts w:ascii="Arial" w:hAnsi="Arial" w:cs="Arial"/>
        </w:rPr>
        <w:t>Dinas Bina Marga, Cipta Karya, dan Tata Ruang Kabupaten Pinrang secara umum telah dapat melaksanakan tugas dalam rangka mencapai tujuan dan sasaran yang telah ditetapkan dalam Renstra 2019</w:t>
      </w:r>
      <w:r w:rsidR="00E60CB7" w:rsidRPr="00D86E06">
        <w:rPr>
          <w:rFonts w:ascii="Arial" w:hAnsi="Arial" w:cs="Arial"/>
        </w:rPr>
        <w:t xml:space="preserve"> </w:t>
      </w:r>
      <w:r w:rsidRPr="00D86E06">
        <w:rPr>
          <w:rFonts w:ascii="Arial" w:hAnsi="Arial" w:cs="Arial"/>
        </w:rPr>
        <w:t>-</w:t>
      </w:r>
      <w:r w:rsidR="00E60CB7" w:rsidRPr="00D86E06">
        <w:rPr>
          <w:rFonts w:ascii="Arial" w:hAnsi="Arial" w:cs="Arial"/>
        </w:rPr>
        <w:t xml:space="preserve"> </w:t>
      </w:r>
      <w:r w:rsidRPr="00D86E06">
        <w:rPr>
          <w:rFonts w:ascii="Arial" w:hAnsi="Arial" w:cs="Arial"/>
        </w:rPr>
        <w:t xml:space="preserve">2024. Jumlah Sasaran yang ditetapkan untuk mencapai misi Dinas Bina Marga, Cipta Karya, dan Tata Ruang Kabupaten Pinrang Tahun 2019-2024 sebanyak 4 sasaran. </w:t>
      </w:r>
    </w:p>
    <w:p w:rsidR="00AD4CDF" w:rsidRPr="00D86E06" w:rsidRDefault="00AD4CDF" w:rsidP="00F01B49">
      <w:pPr>
        <w:pStyle w:val="Default"/>
        <w:spacing w:line="360" w:lineRule="auto"/>
        <w:ind w:left="246" w:firstLine="720"/>
        <w:jc w:val="both"/>
        <w:rPr>
          <w:rFonts w:ascii="Arial" w:hAnsi="Arial" w:cs="Arial"/>
        </w:rPr>
      </w:pPr>
      <w:r w:rsidRPr="00D86E06">
        <w:rPr>
          <w:rFonts w:ascii="Arial" w:hAnsi="Arial" w:cs="Arial"/>
        </w:rPr>
        <w:t>Tahun 20</w:t>
      </w:r>
      <w:r w:rsidR="00F01B49">
        <w:rPr>
          <w:rFonts w:ascii="Arial" w:hAnsi="Arial" w:cs="Arial"/>
        </w:rPr>
        <w:t>23</w:t>
      </w:r>
      <w:r w:rsidRPr="00D86E06">
        <w:rPr>
          <w:rFonts w:ascii="Arial" w:hAnsi="Arial" w:cs="Arial"/>
        </w:rPr>
        <w:t xml:space="preserve"> adalah tahun ke</w:t>
      </w:r>
      <w:r w:rsidR="00A81CF9">
        <w:rPr>
          <w:rFonts w:ascii="Arial" w:hAnsi="Arial" w:cs="Arial"/>
        </w:rPr>
        <w:t xml:space="preserve"> - 4</w:t>
      </w:r>
      <w:r w:rsidRPr="00D86E06">
        <w:rPr>
          <w:rFonts w:ascii="Arial" w:hAnsi="Arial" w:cs="Arial"/>
        </w:rPr>
        <w:t xml:space="preserve"> pelaksanaan Rencana Strategis Dinas Bina Marga, Cipta Karya, dan Tata Ruang Kabupaten Pinrang, dari sebanyak 4 sas</w:t>
      </w:r>
      <w:r w:rsidR="00F01B49">
        <w:rPr>
          <w:rFonts w:ascii="Arial" w:hAnsi="Arial" w:cs="Arial"/>
        </w:rPr>
        <w:t>aran strategis dengan sebanyak 5</w:t>
      </w:r>
      <w:r w:rsidRPr="00D86E06">
        <w:rPr>
          <w:rFonts w:ascii="Arial" w:hAnsi="Arial" w:cs="Arial"/>
        </w:rPr>
        <w:t xml:space="preserve"> indikator kinerja yang ditetapkan maka pencapaian kinerja sasaran Dinas Bina Marga, Cipta Karya, dan Tata Ruang Kabupaten Pinrang adalah sebagai berikut:</w:t>
      </w:r>
    </w:p>
    <w:p w:rsidR="00EC57CB" w:rsidRPr="00D86E06" w:rsidRDefault="00AD4CDF" w:rsidP="00263BD8">
      <w:pPr>
        <w:pStyle w:val="ListParagraph"/>
        <w:numPr>
          <w:ilvl w:val="2"/>
          <w:numId w:val="60"/>
        </w:numPr>
        <w:spacing w:line="360" w:lineRule="auto"/>
        <w:ind w:left="426"/>
        <w:jc w:val="both"/>
        <w:rPr>
          <w:rFonts w:ascii="Arial" w:hAnsi="Arial" w:cs="Arial"/>
          <w:sz w:val="24"/>
          <w:szCs w:val="24"/>
        </w:rPr>
      </w:pPr>
      <w:r w:rsidRPr="00D86E06">
        <w:rPr>
          <w:rFonts w:ascii="Arial" w:hAnsi="Arial" w:cs="Arial"/>
          <w:b/>
          <w:sz w:val="24"/>
          <w:szCs w:val="24"/>
        </w:rPr>
        <w:t>Sasaran Strategis</w:t>
      </w:r>
      <w:r w:rsidRPr="00D86E06">
        <w:rPr>
          <w:rFonts w:ascii="Arial" w:hAnsi="Arial" w:cs="Arial"/>
          <w:sz w:val="24"/>
          <w:szCs w:val="24"/>
        </w:rPr>
        <w:t xml:space="preserve"> : </w:t>
      </w:r>
      <w:r w:rsidR="00637DDC" w:rsidRPr="00D86E06">
        <w:rPr>
          <w:rFonts w:ascii="Arial" w:hAnsi="Arial" w:cs="Arial"/>
          <w:sz w:val="24"/>
          <w:szCs w:val="24"/>
        </w:rPr>
        <w:t xml:space="preserve">Meningkatnya akuntabilitas kinerja Perangkat Daerah berbasis elektronik dan dukungan kinerja pelayanan </w:t>
      </w:r>
      <w:r w:rsidR="007D2865" w:rsidRPr="00D86E06">
        <w:rPr>
          <w:rFonts w:ascii="Arial" w:hAnsi="Arial" w:cs="Arial"/>
          <w:sz w:val="24"/>
          <w:szCs w:val="24"/>
        </w:rPr>
        <w:t>publi</w:t>
      </w:r>
      <w:r w:rsidR="0053391C">
        <w:rPr>
          <w:rFonts w:ascii="Arial" w:hAnsi="Arial" w:cs="Arial"/>
          <w:sz w:val="24"/>
          <w:szCs w:val="24"/>
        </w:rPr>
        <w:t>k</w:t>
      </w:r>
    </w:p>
    <w:p w:rsidR="007D2865" w:rsidRPr="00D86E06" w:rsidRDefault="007D2865" w:rsidP="007D2865">
      <w:pPr>
        <w:pStyle w:val="ListParagraph"/>
        <w:spacing w:line="360" w:lineRule="auto"/>
        <w:ind w:left="426"/>
        <w:jc w:val="center"/>
        <w:rPr>
          <w:rFonts w:ascii="Arial" w:hAnsi="Arial" w:cs="Arial"/>
          <w:b/>
          <w:sz w:val="24"/>
          <w:szCs w:val="24"/>
        </w:rPr>
      </w:pPr>
      <w:r w:rsidRPr="00D86E06">
        <w:rPr>
          <w:rFonts w:ascii="Arial" w:hAnsi="Arial" w:cs="Arial"/>
          <w:b/>
          <w:sz w:val="24"/>
          <w:szCs w:val="24"/>
        </w:rPr>
        <w:t>Tabel 3.</w:t>
      </w:r>
      <w:r w:rsidR="00C27B8C">
        <w:rPr>
          <w:rFonts w:ascii="Arial" w:hAnsi="Arial" w:cs="Arial"/>
          <w:b/>
          <w:sz w:val="24"/>
          <w:szCs w:val="24"/>
        </w:rPr>
        <w:t>2</w:t>
      </w:r>
      <w:r w:rsidR="004D1999">
        <w:rPr>
          <w:rFonts w:ascii="Arial" w:hAnsi="Arial" w:cs="Arial"/>
          <w:b/>
          <w:sz w:val="24"/>
          <w:szCs w:val="24"/>
        </w:rPr>
        <w:t xml:space="preserve"> Sasaran Strategis </w:t>
      </w:r>
      <w:r w:rsidRPr="00D86E06">
        <w:rPr>
          <w:rFonts w:ascii="Arial" w:hAnsi="Arial" w:cs="Arial"/>
          <w:b/>
          <w:sz w:val="24"/>
          <w:szCs w:val="24"/>
        </w:rPr>
        <w:t>kesatu</w:t>
      </w:r>
    </w:p>
    <w:tbl>
      <w:tblPr>
        <w:tblStyle w:val="TableGrid0"/>
        <w:tblW w:w="9560" w:type="dxa"/>
        <w:tblInd w:w="-185" w:type="dxa"/>
        <w:tblLayout w:type="fixed"/>
        <w:tblLook w:val="04A0" w:firstRow="1" w:lastRow="0" w:firstColumn="1" w:lastColumn="0" w:noHBand="0" w:noVBand="1"/>
      </w:tblPr>
      <w:tblGrid>
        <w:gridCol w:w="578"/>
        <w:gridCol w:w="2418"/>
        <w:gridCol w:w="912"/>
        <w:gridCol w:w="990"/>
        <w:gridCol w:w="900"/>
        <w:gridCol w:w="880"/>
        <w:gridCol w:w="20"/>
        <w:gridCol w:w="862"/>
        <w:gridCol w:w="810"/>
        <w:gridCol w:w="1190"/>
      </w:tblGrid>
      <w:tr w:rsidR="00A81CF9" w:rsidRPr="00D86E06" w:rsidTr="00A81CF9">
        <w:tc>
          <w:tcPr>
            <w:tcW w:w="578" w:type="dxa"/>
            <w:vMerge w:val="restart"/>
          </w:tcPr>
          <w:p w:rsidR="00A81CF9" w:rsidRPr="00D86E06" w:rsidRDefault="00A81CF9" w:rsidP="00637DDC">
            <w:pPr>
              <w:pStyle w:val="ListParagraph"/>
              <w:ind w:left="0"/>
              <w:jc w:val="center"/>
              <w:rPr>
                <w:rFonts w:ascii="Arial" w:hAnsi="Arial" w:cs="Arial"/>
                <w:b/>
                <w:sz w:val="24"/>
                <w:szCs w:val="24"/>
                <w:lang w:val="en-US"/>
              </w:rPr>
            </w:pPr>
          </w:p>
          <w:p w:rsidR="00A81CF9" w:rsidRPr="00D86E06" w:rsidRDefault="00A81CF9" w:rsidP="00637DDC">
            <w:pPr>
              <w:pStyle w:val="ListParagraph"/>
              <w:ind w:left="0"/>
              <w:jc w:val="center"/>
              <w:rPr>
                <w:rFonts w:ascii="Arial" w:hAnsi="Arial" w:cs="Arial"/>
                <w:b/>
                <w:sz w:val="24"/>
                <w:szCs w:val="24"/>
                <w:lang w:val="en-US"/>
              </w:rPr>
            </w:pPr>
            <w:r w:rsidRPr="00D86E06">
              <w:rPr>
                <w:rFonts w:ascii="Arial" w:hAnsi="Arial" w:cs="Arial"/>
                <w:b/>
                <w:sz w:val="24"/>
                <w:szCs w:val="24"/>
                <w:lang w:val="en-US"/>
              </w:rPr>
              <w:t>No</w:t>
            </w:r>
          </w:p>
        </w:tc>
        <w:tc>
          <w:tcPr>
            <w:tcW w:w="2418" w:type="dxa"/>
            <w:vMerge w:val="restart"/>
          </w:tcPr>
          <w:p w:rsidR="00A81CF9" w:rsidRPr="00D86E06" w:rsidRDefault="00A81CF9" w:rsidP="00637DDC">
            <w:pPr>
              <w:pStyle w:val="ListParagraph"/>
              <w:ind w:left="0"/>
              <w:jc w:val="center"/>
              <w:rPr>
                <w:rFonts w:ascii="Arial" w:hAnsi="Arial" w:cs="Arial"/>
                <w:b/>
                <w:sz w:val="24"/>
                <w:szCs w:val="24"/>
                <w:lang w:val="en-US"/>
              </w:rPr>
            </w:pPr>
          </w:p>
          <w:p w:rsidR="00A81CF9" w:rsidRPr="00D86E06" w:rsidRDefault="00A81CF9" w:rsidP="00637DDC">
            <w:pPr>
              <w:pStyle w:val="ListParagraph"/>
              <w:ind w:left="0"/>
              <w:jc w:val="center"/>
              <w:rPr>
                <w:rFonts w:ascii="Arial" w:hAnsi="Arial" w:cs="Arial"/>
                <w:b/>
                <w:sz w:val="24"/>
                <w:szCs w:val="24"/>
                <w:lang w:val="en-US"/>
              </w:rPr>
            </w:pPr>
            <w:r w:rsidRPr="00D86E06">
              <w:rPr>
                <w:rFonts w:ascii="Arial" w:hAnsi="Arial" w:cs="Arial"/>
                <w:b/>
                <w:sz w:val="24"/>
                <w:szCs w:val="24"/>
                <w:lang w:val="en-US"/>
              </w:rPr>
              <w:t>Indikator Kinerja</w:t>
            </w:r>
          </w:p>
        </w:tc>
        <w:tc>
          <w:tcPr>
            <w:tcW w:w="1902" w:type="dxa"/>
            <w:gridSpan w:val="2"/>
          </w:tcPr>
          <w:p w:rsidR="00A81CF9" w:rsidRPr="00D86E06" w:rsidRDefault="00A81CF9" w:rsidP="00637DDC">
            <w:pPr>
              <w:pStyle w:val="ListParagraph"/>
              <w:ind w:left="0"/>
              <w:jc w:val="center"/>
              <w:rPr>
                <w:rFonts w:ascii="Arial" w:hAnsi="Arial" w:cs="Arial"/>
                <w:b/>
                <w:sz w:val="24"/>
                <w:szCs w:val="24"/>
              </w:rPr>
            </w:pPr>
            <w:r w:rsidRPr="00D86E06">
              <w:rPr>
                <w:rFonts w:ascii="Arial" w:hAnsi="Arial" w:cs="Arial"/>
                <w:b/>
                <w:sz w:val="24"/>
                <w:szCs w:val="24"/>
                <w:lang w:val="en-US"/>
              </w:rPr>
              <w:t>Target</w:t>
            </w:r>
          </w:p>
        </w:tc>
        <w:tc>
          <w:tcPr>
            <w:tcW w:w="1780" w:type="dxa"/>
            <w:gridSpan w:val="2"/>
          </w:tcPr>
          <w:p w:rsidR="00A81CF9" w:rsidRPr="00D86E06" w:rsidRDefault="00A81CF9" w:rsidP="00364ACC">
            <w:pPr>
              <w:pStyle w:val="ListParagraph"/>
              <w:ind w:left="0"/>
              <w:jc w:val="center"/>
              <w:rPr>
                <w:rFonts w:ascii="Arial" w:hAnsi="Arial" w:cs="Arial"/>
                <w:b/>
                <w:sz w:val="24"/>
                <w:szCs w:val="24"/>
                <w:lang w:val="en-US"/>
              </w:rPr>
            </w:pPr>
            <w:r w:rsidRPr="00D86E06">
              <w:rPr>
                <w:rFonts w:ascii="Arial" w:hAnsi="Arial" w:cs="Arial"/>
                <w:b/>
                <w:sz w:val="24"/>
                <w:szCs w:val="24"/>
                <w:lang w:val="en-US"/>
              </w:rPr>
              <w:t>Realisasi</w:t>
            </w:r>
          </w:p>
        </w:tc>
        <w:tc>
          <w:tcPr>
            <w:tcW w:w="1692" w:type="dxa"/>
            <w:gridSpan w:val="3"/>
          </w:tcPr>
          <w:p w:rsidR="00A81CF9" w:rsidRPr="00D86E06" w:rsidRDefault="00A81CF9" w:rsidP="00364ACC">
            <w:pPr>
              <w:pStyle w:val="ListParagraph"/>
              <w:ind w:left="0"/>
              <w:jc w:val="center"/>
              <w:rPr>
                <w:rFonts w:ascii="Arial" w:hAnsi="Arial" w:cs="Arial"/>
                <w:b/>
                <w:sz w:val="24"/>
                <w:szCs w:val="24"/>
              </w:rPr>
            </w:pPr>
            <w:r w:rsidRPr="00D86E06">
              <w:rPr>
                <w:rFonts w:ascii="Arial" w:hAnsi="Arial" w:cs="Arial"/>
                <w:b/>
                <w:sz w:val="24"/>
                <w:szCs w:val="24"/>
                <w:lang w:val="en-US"/>
              </w:rPr>
              <w:t>Capaian</w:t>
            </w:r>
          </w:p>
        </w:tc>
        <w:tc>
          <w:tcPr>
            <w:tcW w:w="1190" w:type="dxa"/>
            <w:vMerge w:val="restart"/>
          </w:tcPr>
          <w:p w:rsidR="00A81CF9" w:rsidRPr="00D86E06" w:rsidRDefault="00A81CF9" w:rsidP="00637DDC">
            <w:pPr>
              <w:pStyle w:val="ListParagraph"/>
              <w:ind w:left="0"/>
              <w:jc w:val="center"/>
              <w:rPr>
                <w:rFonts w:ascii="Arial" w:hAnsi="Arial" w:cs="Arial"/>
                <w:b/>
                <w:sz w:val="24"/>
                <w:szCs w:val="24"/>
                <w:lang w:val="en-US"/>
              </w:rPr>
            </w:pPr>
            <w:r w:rsidRPr="00D86E06">
              <w:rPr>
                <w:rFonts w:ascii="Arial" w:hAnsi="Arial" w:cs="Arial"/>
                <w:b/>
                <w:sz w:val="24"/>
                <w:szCs w:val="24"/>
                <w:lang w:val="en-US"/>
              </w:rPr>
              <w:t>Kategori Nilai Capaian</w:t>
            </w:r>
          </w:p>
        </w:tc>
      </w:tr>
      <w:tr w:rsidR="00F01B49" w:rsidRPr="00D86E06" w:rsidTr="00A81CF9">
        <w:tc>
          <w:tcPr>
            <w:tcW w:w="578" w:type="dxa"/>
            <w:vMerge/>
          </w:tcPr>
          <w:p w:rsidR="00F01B49" w:rsidRPr="00D86E06" w:rsidRDefault="00F01B49" w:rsidP="00F01B49">
            <w:pPr>
              <w:pStyle w:val="ListParagraph"/>
              <w:ind w:left="0"/>
              <w:jc w:val="center"/>
              <w:rPr>
                <w:rFonts w:ascii="Arial" w:hAnsi="Arial" w:cs="Arial"/>
                <w:sz w:val="24"/>
                <w:szCs w:val="24"/>
              </w:rPr>
            </w:pPr>
          </w:p>
        </w:tc>
        <w:tc>
          <w:tcPr>
            <w:tcW w:w="2418" w:type="dxa"/>
            <w:vMerge/>
          </w:tcPr>
          <w:p w:rsidR="00F01B49" w:rsidRPr="00D86E06" w:rsidRDefault="00F01B49" w:rsidP="00F01B49">
            <w:pPr>
              <w:pStyle w:val="ListParagraph"/>
              <w:ind w:left="0"/>
              <w:jc w:val="center"/>
              <w:rPr>
                <w:rFonts w:ascii="Arial" w:hAnsi="Arial" w:cs="Arial"/>
                <w:sz w:val="24"/>
                <w:szCs w:val="24"/>
              </w:rPr>
            </w:pPr>
          </w:p>
        </w:tc>
        <w:tc>
          <w:tcPr>
            <w:tcW w:w="912" w:type="dxa"/>
          </w:tcPr>
          <w:p w:rsidR="00F01B49" w:rsidRPr="00A81CF9" w:rsidRDefault="00F01B49" w:rsidP="00F01B49">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990" w:type="dxa"/>
          </w:tcPr>
          <w:p w:rsidR="00F01B49" w:rsidRPr="00A81CF9" w:rsidRDefault="00F01B49" w:rsidP="00F01B49">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900" w:type="dxa"/>
          </w:tcPr>
          <w:p w:rsidR="00F01B49" w:rsidRPr="00D86E06" w:rsidRDefault="00F01B49" w:rsidP="00F01B49">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900" w:type="dxa"/>
            <w:gridSpan w:val="2"/>
          </w:tcPr>
          <w:p w:rsidR="00F01B49" w:rsidRPr="00D86E06" w:rsidRDefault="00F01B49" w:rsidP="00F01B49">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862" w:type="dxa"/>
          </w:tcPr>
          <w:p w:rsidR="00F01B49" w:rsidRPr="00A81CF9" w:rsidRDefault="00F01B49" w:rsidP="00F01B49">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810" w:type="dxa"/>
          </w:tcPr>
          <w:p w:rsidR="00F01B49" w:rsidRPr="00A81CF9" w:rsidRDefault="00F01B49" w:rsidP="00F01B49">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1190" w:type="dxa"/>
            <w:vMerge/>
          </w:tcPr>
          <w:p w:rsidR="00F01B49" w:rsidRPr="00D86E06" w:rsidRDefault="00F01B49" w:rsidP="00F01B49">
            <w:pPr>
              <w:pStyle w:val="ListParagraph"/>
              <w:ind w:left="0"/>
              <w:jc w:val="center"/>
              <w:rPr>
                <w:rFonts w:ascii="Arial" w:hAnsi="Arial" w:cs="Arial"/>
                <w:sz w:val="24"/>
                <w:szCs w:val="24"/>
              </w:rPr>
            </w:pPr>
          </w:p>
        </w:tc>
      </w:tr>
      <w:tr w:rsidR="00F01B49" w:rsidRPr="00D86E06" w:rsidTr="00A81CF9">
        <w:tc>
          <w:tcPr>
            <w:tcW w:w="578" w:type="dxa"/>
          </w:tcPr>
          <w:p w:rsidR="00F01B49" w:rsidRPr="00D86E06" w:rsidRDefault="00F01B49" w:rsidP="00F01B49">
            <w:pPr>
              <w:pStyle w:val="ListParagraph"/>
              <w:ind w:left="0"/>
              <w:jc w:val="center"/>
              <w:rPr>
                <w:rFonts w:ascii="Arial" w:hAnsi="Arial" w:cs="Arial"/>
                <w:sz w:val="24"/>
                <w:szCs w:val="24"/>
                <w:lang w:val="en-US"/>
              </w:rPr>
            </w:pPr>
            <w:r w:rsidRPr="00D86E06">
              <w:rPr>
                <w:rFonts w:ascii="Arial" w:hAnsi="Arial" w:cs="Arial"/>
                <w:sz w:val="24"/>
                <w:szCs w:val="24"/>
                <w:lang w:val="en-US"/>
              </w:rPr>
              <w:t>1</w:t>
            </w:r>
          </w:p>
        </w:tc>
        <w:tc>
          <w:tcPr>
            <w:tcW w:w="2418" w:type="dxa"/>
          </w:tcPr>
          <w:p w:rsidR="00F01B49" w:rsidRPr="00A81CF9" w:rsidRDefault="00F01B49" w:rsidP="00F01B49">
            <w:pPr>
              <w:rPr>
                <w:rFonts w:ascii="Arial" w:eastAsia="Times New Roman" w:hAnsi="Arial" w:cs="Arial"/>
                <w:color w:val="000000"/>
                <w:sz w:val="24"/>
                <w:szCs w:val="24"/>
              </w:rPr>
            </w:pPr>
            <w:r w:rsidRPr="00D86E06">
              <w:rPr>
                <w:rFonts w:ascii="Arial" w:eastAsia="Times New Roman" w:hAnsi="Arial" w:cs="Arial"/>
                <w:color w:val="000000"/>
                <w:sz w:val="24"/>
                <w:szCs w:val="24"/>
                <w:lang w:val="en-US"/>
              </w:rPr>
              <w:t xml:space="preserve">Nilai evaluasi </w:t>
            </w:r>
            <w:r w:rsidRPr="00D86E06">
              <w:rPr>
                <w:rFonts w:ascii="Arial" w:eastAsia="Times New Roman" w:hAnsi="Arial" w:cs="Arial"/>
                <w:color w:val="000000"/>
                <w:sz w:val="24"/>
                <w:szCs w:val="24"/>
              </w:rPr>
              <w:t xml:space="preserve">Sistem </w:t>
            </w:r>
            <w:r w:rsidRPr="00D86E06">
              <w:rPr>
                <w:rFonts w:ascii="Arial" w:eastAsia="Times New Roman" w:hAnsi="Arial" w:cs="Arial"/>
                <w:color w:val="000000"/>
                <w:sz w:val="24"/>
                <w:szCs w:val="24"/>
                <w:lang w:val="en-US"/>
              </w:rPr>
              <w:t>Akuntabilitas Kinerja Instansi Pemerintahan (SAKIP)</w:t>
            </w:r>
            <w:r>
              <w:rPr>
                <w:rFonts w:ascii="Arial" w:eastAsia="Times New Roman" w:hAnsi="Arial" w:cs="Arial"/>
                <w:color w:val="000000"/>
                <w:sz w:val="24"/>
                <w:szCs w:val="24"/>
              </w:rPr>
              <w:t xml:space="preserve"> Perangkat Daerah</w:t>
            </w:r>
          </w:p>
        </w:tc>
        <w:tc>
          <w:tcPr>
            <w:tcW w:w="912" w:type="dxa"/>
          </w:tcPr>
          <w:p w:rsidR="00F01B49" w:rsidRDefault="00F01B49" w:rsidP="00F01B49">
            <w:pPr>
              <w:pStyle w:val="ListParagraph"/>
              <w:ind w:left="0"/>
              <w:jc w:val="center"/>
              <w:rPr>
                <w:rFonts w:ascii="Arial" w:hAnsi="Arial" w:cs="Arial"/>
                <w:sz w:val="24"/>
                <w:szCs w:val="24"/>
                <w:lang w:val="en-US"/>
              </w:rPr>
            </w:pPr>
          </w:p>
          <w:p w:rsidR="00F01B49" w:rsidRPr="00A81CF9"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79 (BB)</w:t>
            </w:r>
          </w:p>
        </w:tc>
        <w:tc>
          <w:tcPr>
            <w:tcW w:w="990" w:type="dxa"/>
          </w:tcPr>
          <w:p w:rsidR="00F01B49" w:rsidRDefault="00F01B49" w:rsidP="00F01B49">
            <w:pPr>
              <w:pStyle w:val="ListParagraph"/>
              <w:ind w:left="0"/>
              <w:jc w:val="center"/>
              <w:rPr>
                <w:rFonts w:ascii="Arial" w:hAnsi="Arial" w:cs="Arial"/>
                <w:sz w:val="24"/>
                <w:szCs w:val="24"/>
                <w:lang w:val="en-US"/>
              </w:rPr>
            </w:pPr>
          </w:p>
          <w:p w:rsidR="00F01B49" w:rsidRPr="00A81CF9"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82 (A)</w:t>
            </w:r>
          </w:p>
        </w:tc>
        <w:tc>
          <w:tcPr>
            <w:tcW w:w="900" w:type="dxa"/>
          </w:tcPr>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81,90</w:t>
            </w:r>
          </w:p>
        </w:tc>
        <w:tc>
          <w:tcPr>
            <w:tcW w:w="900" w:type="dxa"/>
            <w:gridSpan w:val="2"/>
          </w:tcPr>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w:t>
            </w:r>
          </w:p>
        </w:tc>
        <w:tc>
          <w:tcPr>
            <w:tcW w:w="862" w:type="dxa"/>
          </w:tcPr>
          <w:p w:rsidR="00F01B49" w:rsidRPr="00D86E06" w:rsidRDefault="00F01B49" w:rsidP="00F01B49">
            <w:pPr>
              <w:pStyle w:val="ListParagraph"/>
              <w:ind w:left="0"/>
              <w:jc w:val="center"/>
              <w:rPr>
                <w:rFonts w:ascii="Arial" w:hAnsi="Arial" w:cs="Arial"/>
                <w:sz w:val="24"/>
                <w:szCs w:val="24"/>
              </w:rPr>
            </w:pPr>
          </w:p>
          <w:p w:rsidR="00F01B49" w:rsidRDefault="00F01B49" w:rsidP="00F01B49">
            <w:pPr>
              <w:pStyle w:val="ListParagraph"/>
              <w:ind w:left="0"/>
              <w:jc w:val="center"/>
              <w:rPr>
                <w:rFonts w:ascii="Arial" w:hAnsi="Arial" w:cs="Arial"/>
                <w:sz w:val="24"/>
                <w:szCs w:val="24"/>
                <w:lang w:val="en-US"/>
              </w:rPr>
            </w:pPr>
          </w:p>
          <w:p w:rsidR="00F01B49" w:rsidRPr="004C6081" w:rsidRDefault="00D56787" w:rsidP="00F01B49">
            <w:pPr>
              <w:pStyle w:val="ListParagraph"/>
              <w:ind w:left="0"/>
              <w:jc w:val="center"/>
              <w:rPr>
                <w:rFonts w:ascii="Arial" w:hAnsi="Arial" w:cs="Arial"/>
                <w:sz w:val="24"/>
                <w:szCs w:val="24"/>
                <w:lang w:val="en-US"/>
              </w:rPr>
            </w:pPr>
            <w:r>
              <w:rPr>
                <w:rFonts w:ascii="Arial" w:hAnsi="Arial" w:cs="Arial"/>
                <w:sz w:val="24"/>
                <w:szCs w:val="24"/>
                <w:lang w:val="en-US"/>
              </w:rPr>
              <w:t>103,67</w:t>
            </w:r>
            <w:r w:rsidR="00F01B49">
              <w:rPr>
                <w:rFonts w:ascii="Arial" w:hAnsi="Arial" w:cs="Arial"/>
                <w:sz w:val="24"/>
                <w:szCs w:val="24"/>
                <w:lang w:val="en-US"/>
              </w:rPr>
              <w:t>%</w:t>
            </w:r>
          </w:p>
        </w:tc>
        <w:tc>
          <w:tcPr>
            <w:tcW w:w="810" w:type="dxa"/>
          </w:tcPr>
          <w:p w:rsidR="00F01B49" w:rsidRPr="00D86E06" w:rsidRDefault="00F01B49" w:rsidP="00F01B49">
            <w:pPr>
              <w:pStyle w:val="ListParagraph"/>
              <w:ind w:left="0"/>
              <w:jc w:val="center"/>
              <w:rPr>
                <w:rFonts w:ascii="Arial" w:hAnsi="Arial" w:cs="Arial"/>
                <w:sz w:val="24"/>
                <w:szCs w:val="24"/>
              </w:rPr>
            </w:pPr>
          </w:p>
          <w:p w:rsidR="00F01B49" w:rsidRDefault="00F01B49" w:rsidP="00F01B49">
            <w:pPr>
              <w:pStyle w:val="ListParagraph"/>
              <w:ind w:left="0"/>
              <w:jc w:val="center"/>
              <w:rPr>
                <w:rFonts w:ascii="Arial" w:hAnsi="Arial" w:cs="Arial"/>
                <w:sz w:val="24"/>
                <w:szCs w:val="24"/>
                <w:lang w:val="en-US"/>
              </w:rPr>
            </w:pPr>
          </w:p>
          <w:p w:rsidR="00F01B49" w:rsidRPr="004C6081" w:rsidRDefault="00F01B49" w:rsidP="00F01B49">
            <w:pPr>
              <w:pStyle w:val="ListParagraph"/>
              <w:ind w:left="0"/>
              <w:jc w:val="center"/>
              <w:rPr>
                <w:rFonts w:ascii="Arial" w:hAnsi="Arial" w:cs="Arial"/>
                <w:sz w:val="24"/>
                <w:szCs w:val="24"/>
                <w:lang w:val="en-US"/>
              </w:rPr>
            </w:pPr>
            <w:r w:rsidRPr="00C21F04">
              <w:rPr>
                <w:rFonts w:ascii="Arial" w:eastAsia="Times New Roman" w:hAnsi="Arial" w:cs="Arial"/>
                <w:sz w:val="20"/>
                <w:szCs w:val="20"/>
                <w:lang w:val="en-US" w:eastAsia="id-ID"/>
              </w:rPr>
              <w:t>Belum ada hasil Reviu APIP</w:t>
            </w:r>
          </w:p>
        </w:tc>
        <w:tc>
          <w:tcPr>
            <w:tcW w:w="1190" w:type="dxa"/>
          </w:tcPr>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lang w:val="en-US"/>
              </w:rPr>
            </w:pPr>
            <w:r w:rsidRPr="00D86E06">
              <w:rPr>
                <w:rFonts w:ascii="Arial" w:hAnsi="Arial" w:cs="Arial"/>
                <w:sz w:val="24"/>
                <w:szCs w:val="24"/>
                <w:lang w:val="en-US"/>
              </w:rPr>
              <w:t>-</w:t>
            </w:r>
          </w:p>
        </w:tc>
      </w:tr>
      <w:tr w:rsidR="00F01B49" w:rsidRPr="00D86E06" w:rsidTr="00A81CF9">
        <w:tc>
          <w:tcPr>
            <w:tcW w:w="578" w:type="dxa"/>
          </w:tcPr>
          <w:p w:rsidR="00F01B49" w:rsidRPr="00D86E06" w:rsidRDefault="00F01B49" w:rsidP="00F01B49">
            <w:pPr>
              <w:pStyle w:val="ListParagraph"/>
              <w:ind w:left="0"/>
              <w:jc w:val="center"/>
              <w:rPr>
                <w:rFonts w:ascii="Arial" w:hAnsi="Arial" w:cs="Arial"/>
                <w:sz w:val="24"/>
                <w:szCs w:val="24"/>
                <w:lang w:val="en-US"/>
              </w:rPr>
            </w:pPr>
            <w:r w:rsidRPr="00D86E06">
              <w:rPr>
                <w:rFonts w:ascii="Arial" w:hAnsi="Arial" w:cs="Arial"/>
                <w:sz w:val="24"/>
                <w:szCs w:val="24"/>
                <w:lang w:val="en-US"/>
              </w:rPr>
              <w:t>2</w:t>
            </w:r>
          </w:p>
        </w:tc>
        <w:tc>
          <w:tcPr>
            <w:tcW w:w="2418" w:type="dxa"/>
          </w:tcPr>
          <w:p w:rsidR="00F01B49" w:rsidRPr="00D86E06" w:rsidRDefault="00F01B49" w:rsidP="00F01B49">
            <w:pPr>
              <w:rPr>
                <w:rFonts w:ascii="Arial" w:hAnsi="Arial" w:cs="Arial"/>
                <w:sz w:val="24"/>
                <w:szCs w:val="24"/>
              </w:rPr>
            </w:pPr>
            <w:r w:rsidRPr="00D86E06">
              <w:rPr>
                <w:rFonts w:ascii="Arial" w:hAnsi="Arial" w:cs="Arial"/>
                <w:sz w:val="24"/>
                <w:szCs w:val="24"/>
              </w:rPr>
              <w:t>Nilai Survei Kepuasan Masyarakat (SKM) Perangkat Daerah</w:t>
            </w:r>
          </w:p>
          <w:p w:rsidR="00F01B49" w:rsidRPr="00D86E06" w:rsidRDefault="00F01B49" w:rsidP="00F01B49">
            <w:pPr>
              <w:rPr>
                <w:rFonts w:ascii="Arial" w:eastAsia="Times New Roman" w:hAnsi="Arial" w:cs="Arial"/>
                <w:color w:val="000000"/>
                <w:sz w:val="24"/>
                <w:szCs w:val="24"/>
              </w:rPr>
            </w:pPr>
          </w:p>
        </w:tc>
        <w:tc>
          <w:tcPr>
            <w:tcW w:w="912" w:type="dxa"/>
          </w:tcPr>
          <w:p w:rsidR="00F01B49" w:rsidRDefault="00F01B49" w:rsidP="00F01B49">
            <w:pPr>
              <w:pStyle w:val="ListParagraph"/>
              <w:ind w:left="0"/>
              <w:jc w:val="center"/>
              <w:rPr>
                <w:rFonts w:ascii="Arial" w:hAnsi="Arial" w:cs="Arial"/>
                <w:sz w:val="24"/>
                <w:szCs w:val="24"/>
                <w:lang w:val="en-US"/>
              </w:rPr>
            </w:pPr>
          </w:p>
          <w:p w:rsidR="00F01B49" w:rsidRPr="00A81CF9"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90(Sangat Baik)</w:t>
            </w:r>
          </w:p>
        </w:tc>
        <w:tc>
          <w:tcPr>
            <w:tcW w:w="990" w:type="dxa"/>
          </w:tcPr>
          <w:p w:rsidR="00F01B49" w:rsidRDefault="00F01B49" w:rsidP="00F01B49">
            <w:pPr>
              <w:pStyle w:val="ListParagraph"/>
              <w:ind w:left="0"/>
              <w:jc w:val="center"/>
              <w:rPr>
                <w:rFonts w:ascii="Arial" w:hAnsi="Arial" w:cs="Arial"/>
                <w:sz w:val="24"/>
                <w:szCs w:val="24"/>
                <w:lang w:val="en-US"/>
              </w:rPr>
            </w:pPr>
          </w:p>
          <w:p w:rsidR="00F01B49" w:rsidRPr="00A81CF9"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90,5 (Sangat Baik)</w:t>
            </w:r>
          </w:p>
        </w:tc>
        <w:tc>
          <w:tcPr>
            <w:tcW w:w="900" w:type="dxa"/>
          </w:tcPr>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rPr>
            </w:pPr>
          </w:p>
          <w:p w:rsidR="00F01B49" w:rsidRPr="004C6081"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86,76</w:t>
            </w:r>
          </w:p>
          <w:p w:rsidR="00F01B49" w:rsidRPr="00D86E06" w:rsidRDefault="00F01B49" w:rsidP="00F01B49">
            <w:pPr>
              <w:pStyle w:val="ListParagraph"/>
              <w:ind w:left="0"/>
              <w:jc w:val="center"/>
              <w:rPr>
                <w:rFonts w:ascii="Arial" w:hAnsi="Arial" w:cs="Arial"/>
                <w:sz w:val="24"/>
                <w:szCs w:val="24"/>
                <w:lang w:val="en-US"/>
              </w:rPr>
            </w:pPr>
          </w:p>
        </w:tc>
        <w:tc>
          <w:tcPr>
            <w:tcW w:w="900" w:type="dxa"/>
            <w:gridSpan w:val="2"/>
          </w:tcPr>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rPr>
            </w:pPr>
          </w:p>
          <w:p w:rsidR="00F01B49" w:rsidRPr="004C6081"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94,61</w:t>
            </w:r>
          </w:p>
          <w:p w:rsidR="00F01B49" w:rsidRPr="00D86E06" w:rsidRDefault="00F01B49" w:rsidP="00F01B49">
            <w:pPr>
              <w:pStyle w:val="ListParagraph"/>
              <w:ind w:left="0"/>
              <w:jc w:val="center"/>
              <w:rPr>
                <w:rFonts w:ascii="Arial" w:hAnsi="Arial" w:cs="Arial"/>
                <w:sz w:val="24"/>
                <w:szCs w:val="24"/>
                <w:lang w:val="en-US"/>
              </w:rPr>
            </w:pPr>
          </w:p>
        </w:tc>
        <w:tc>
          <w:tcPr>
            <w:tcW w:w="862" w:type="dxa"/>
          </w:tcPr>
          <w:p w:rsidR="00F01B49" w:rsidRPr="00D86E06" w:rsidRDefault="00F01B49" w:rsidP="00F01B49">
            <w:pPr>
              <w:pStyle w:val="ListParagraph"/>
              <w:ind w:left="0"/>
              <w:jc w:val="center"/>
              <w:rPr>
                <w:rFonts w:ascii="Arial" w:hAnsi="Arial" w:cs="Arial"/>
                <w:sz w:val="24"/>
                <w:szCs w:val="24"/>
              </w:rPr>
            </w:pPr>
          </w:p>
          <w:p w:rsidR="00F01B49" w:rsidRDefault="00F01B49" w:rsidP="00F01B49">
            <w:pPr>
              <w:pStyle w:val="ListParagraph"/>
              <w:ind w:left="0" w:right="-108"/>
              <w:jc w:val="center"/>
              <w:rPr>
                <w:rFonts w:ascii="Arial" w:hAnsi="Arial" w:cs="Arial"/>
                <w:sz w:val="24"/>
                <w:szCs w:val="24"/>
                <w:lang w:val="en-US"/>
              </w:rPr>
            </w:pPr>
          </w:p>
          <w:p w:rsidR="00F01B49" w:rsidRPr="004C6081" w:rsidRDefault="00F01B49" w:rsidP="00F01B49">
            <w:pPr>
              <w:pStyle w:val="ListParagraph"/>
              <w:ind w:left="0" w:right="-108"/>
              <w:jc w:val="center"/>
              <w:rPr>
                <w:rFonts w:ascii="Arial" w:hAnsi="Arial" w:cs="Arial"/>
                <w:sz w:val="24"/>
                <w:szCs w:val="24"/>
                <w:lang w:val="en-US"/>
              </w:rPr>
            </w:pPr>
            <w:r>
              <w:rPr>
                <w:rFonts w:ascii="Arial" w:hAnsi="Arial" w:cs="Arial"/>
                <w:sz w:val="24"/>
                <w:szCs w:val="24"/>
                <w:lang w:val="en-US"/>
              </w:rPr>
              <w:t>95,34%</w:t>
            </w:r>
          </w:p>
        </w:tc>
        <w:tc>
          <w:tcPr>
            <w:tcW w:w="810" w:type="dxa"/>
          </w:tcPr>
          <w:p w:rsidR="00F01B49" w:rsidRPr="00D86E06" w:rsidRDefault="00F01B49" w:rsidP="00F01B49">
            <w:pPr>
              <w:pStyle w:val="ListParagraph"/>
              <w:ind w:left="0"/>
              <w:jc w:val="center"/>
              <w:rPr>
                <w:rFonts w:ascii="Arial" w:hAnsi="Arial" w:cs="Arial"/>
                <w:sz w:val="24"/>
                <w:szCs w:val="24"/>
              </w:rPr>
            </w:pPr>
          </w:p>
          <w:p w:rsidR="00F01B49" w:rsidRDefault="00F01B49" w:rsidP="00F01B49">
            <w:pPr>
              <w:pStyle w:val="ListParagraph"/>
              <w:ind w:left="0" w:right="-108"/>
              <w:jc w:val="center"/>
              <w:rPr>
                <w:rFonts w:ascii="Arial" w:hAnsi="Arial" w:cs="Arial"/>
                <w:sz w:val="24"/>
                <w:szCs w:val="24"/>
                <w:lang w:val="en-US"/>
              </w:rPr>
            </w:pPr>
          </w:p>
          <w:p w:rsidR="00F01B49" w:rsidRPr="004C6081" w:rsidRDefault="00F01B49" w:rsidP="00F01B49">
            <w:pPr>
              <w:pStyle w:val="ListParagraph"/>
              <w:ind w:left="0" w:right="-108"/>
              <w:jc w:val="center"/>
              <w:rPr>
                <w:rFonts w:ascii="Arial" w:hAnsi="Arial" w:cs="Arial"/>
                <w:sz w:val="24"/>
                <w:szCs w:val="24"/>
                <w:lang w:val="en-US"/>
              </w:rPr>
            </w:pPr>
            <w:r>
              <w:rPr>
                <w:rFonts w:ascii="Arial" w:hAnsi="Arial" w:cs="Arial"/>
                <w:sz w:val="24"/>
                <w:szCs w:val="24"/>
                <w:lang w:val="en-US"/>
              </w:rPr>
              <w:t>104,54%</w:t>
            </w:r>
          </w:p>
        </w:tc>
        <w:tc>
          <w:tcPr>
            <w:tcW w:w="1190" w:type="dxa"/>
          </w:tcPr>
          <w:p w:rsidR="00F01B49" w:rsidRPr="00D86E06" w:rsidRDefault="00F01B49" w:rsidP="00F01B49">
            <w:pPr>
              <w:pStyle w:val="ListParagraph"/>
              <w:ind w:left="0"/>
              <w:jc w:val="center"/>
              <w:rPr>
                <w:rFonts w:ascii="Arial" w:hAnsi="Arial" w:cs="Arial"/>
                <w:sz w:val="24"/>
                <w:szCs w:val="24"/>
              </w:rPr>
            </w:pPr>
          </w:p>
          <w:p w:rsidR="00F01B49" w:rsidRPr="00D86E06" w:rsidRDefault="00F01B49" w:rsidP="00F01B49">
            <w:pPr>
              <w:pStyle w:val="ListParagraph"/>
              <w:ind w:left="0"/>
              <w:rPr>
                <w:rFonts w:ascii="Arial" w:hAnsi="Arial" w:cs="Arial"/>
                <w:sz w:val="24"/>
                <w:szCs w:val="24"/>
              </w:rPr>
            </w:pPr>
          </w:p>
          <w:p w:rsidR="00F01B49" w:rsidRPr="00D86E06" w:rsidRDefault="00F01B49" w:rsidP="00F01B49">
            <w:pPr>
              <w:pStyle w:val="ListParagraph"/>
              <w:ind w:left="0"/>
              <w:jc w:val="center"/>
              <w:rPr>
                <w:rFonts w:ascii="Arial" w:hAnsi="Arial" w:cs="Arial"/>
                <w:sz w:val="24"/>
                <w:szCs w:val="24"/>
                <w:lang w:val="en-US"/>
              </w:rPr>
            </w:pPr>
            <w:r>
              <w:rPr>
                <w:rFonts w:ascii="Arial" w:hAnsi="Arial" w:cs="Arial"/>
                <w:sz w:val="24"/>
                <w:szCs w:val="24"/>
                <w:lang w:val="en-US"/>
              </w:rPr>
              <w:t>Sangat Baik</w:t>
            </w:r>
          </w:p>
        </w:tc>
      </w:tr>
    </w:tbl>
    <w:p w:rsidR="0053391C" w:rsidRDefault="000A3C13" w:rsidP="00364ACC">
      <w:pPr>
        <w:spacing w:line="360" w:lineRule="auto"/>
        <w:ind w:firstLine="426"/>
        <w:jc w:val="both"/>
        <w:rPr>
          <w:rFonts w:ascii="Arial" w:eastAsia="Times New Roman" w:hAnsi="Arial" w:cs="Arial"/>
          <w:color w:val="000000"/>
          <w:sz w:val="24"/>
          <w:szCs w:val="24"/>
        </w:rPr>
      </w:pPr>
      <w:r w:rsidRPr="00D86E06">
        <w:rPr>
          <w:rFonts w:ascii="Arial" w:hAnsi="Arial" w:cs="Arial"/>
          <w:sz w:val="24"/>
          <w:szCs w:val="24"/>
        </w:rPr>
        <w:t xml:space="preserve">Berdasarkan data yang tersebut diatas, </w:t>
      </w:r>
      <w:r w:rsidR="00F43174" w:rsidRPr="00D86E06">
        <w:rPr>
          <w:rFonts w:ascii="Arial" w:hAnsi="Arial" w:cs="Arial"/>
          <w:sz w:val="24"/>
          <w:szCs w:val="24"/>
        </w:rPr>
        <w:t xml:space="preserve">indikator </w:t>
      </w:r>
      <w:r w:rsidR="00F43174" w:rsidRPr="00D86E06">
        <w:rPr>
          <w:rFonts w:ascii="Arial" w:eastAsia="Times New Roman" w:hAnsi="Arial" w:cs="Arial"/>
          <w:color w:val="000000"/>
          <w:sz w:val="24"/>
          <w:szCs w:val="24"/>
        </w:rPr>
        <w:t xml:space="preserve">Nilai evaluasi Sistem Akuntabilitas Kinerja Instansi Pemerintahan (SAKIP) Perangkat Daerah </w:t>
      </w:r>
      <w:r w:rsidR="00F01B49">
        <w:rPr>
          <w:rFonts w:ascii="Arial" w:eastAsia="Times New Roman" w:hAnsi="Arial" w:cs="Arial"/>
          <w:color w:val="000000"/>
          <w:sz w:val="24"/>
          <w:szCs w:val="24"/>
        </w:rPr>
        <w:t>pada tahun 2022</w:t>
      </w:r>
      <w:r w:rsidR="004C6081">
        <w:rPr>
          <w:rFonts w:ascii="Arial" w:eastAsia="Times New Roman" w:hAnsi="Arial" w:cs="Arial"/>
          <w:color w:val="000000"/>
          <w:sz w:val="24"/>
          <w:szCs w:val="24"/>
        </w:rPr>
        <w:t xml:space="preserve"> </w:t>
      </w:r>
      <w:r w:rsidR="00F01B49">
        <w:rPr>
          <w:rFonts w:ascii="Arial" w:eastAsia="Times New Roman" w:hAnsi="Arial" w:cs="Arial"/>
          <w:color w:val="000000"/>
          <w:sz w:val="24"/>
          <w:szCs w:val="24"/>
        </w:rPr>
        <w:t>dengan target 79</w:t>
      </w:r>
      <w:r w:rsidR="00F43174" w:rsidRPr="00D86E06">
        <w:rPr>
          <w:rFonts w:ascii="Arial" w:eastAsia="Times New Roman" w:hAnsi="Arial" w:cs="Arial"/>
          <w:color w:val="000000"/>
          <w:sz w:val="24"/>
          <w:szCs w:val="24"/>
        </w:rPr>
        <w:t xml:space="preserve"> dengan predikat BB</w:t>
      </w:r>
      <w:r w:rsidR="0053391C">
        <w:rPr>
          <w:rFonts w:ascii="Arial" w:eastAsia="Times New Roman" w:hAnsi="Arial" w:cs="Arial"/>
          <w:color w:val="000000"/>
          <w:sz w:val="24"/>
          <w:szCs w:val="24"/>
        </w:rPr>
        <w:t xml:space="preserve">. Dari capaian target tersebut, telah terealisasi </w:t>
      </w:r>
      <w:r w:rsidR="004C6081">
        <w:rPr>
          <w:rFonts w:ascii="Arial" w:eastAsia="Times New Roman" w:hAnsi="Arial" w:cs="Arial"/>
          <w:color w:val="000000"/>
          <w:sz w:val="24"/>
          <w:szCs w:val="24"/>
        </w:rPr>
        <w:t xml:space="preserve">capaian </w:t>
      </w:r>
      <w:r w:rsidR="0053391C">
        <w:rPr>
          <w:rFonts w:ascii="Arial" w:eastAsia="Times New Roman" w:hAnsi="Arial" w:cs="Arial"/>
          <w:color w:val="000000"/>
          <w:sz w:val="24"/>
          <w:szCs w:val="24"/>
        </w:rPr>
        <w:t>nilai</w:t>
      </w:r>
      <w:r w:rsidR="004C6081">
        <w:rPr>
          <w:rFonts w:ascii="Arial" w:eastAsia="Times New Roman" w:hAnsi="Arial" w:cs="Arial"/>
          <w:color w:val="000000"/>
          <w:sz w:val="24"/>
          <w:szCs w:val="24"/>
        </w:rPr>
        <w:t xml:space="preserve"> </w:t>
      </w:r>
      <w:r w:rsidR="00F01B49">
        <w:rPr>
          <w:rFonts w:ascii="Arial" w:eastAsia="Times New Roman" w:hAnsi="Arial" w:cs="Arial"/>
          <w:color w:val="000000"/>
          <w:sz w:val="24"/>
          <w:szCs w:val="24"/>
        </w:rPr>
        <w:t>81</w:t>
      </w:r>
      <w:proofErr w:type="gramStart"/>
      <w:r w:rsidR="00F01B49">
        <w:rPr>
          <w:rFonts w:ascii="Arial" w:eastAsia="Times New Roman" w:hAnsi="Arial" w:cs="Arial"/>
          <w:color w:val="000000"/>
          <w:sz w:val="24"/>
          <w:szCs w:val="24"/>
        </w:rPr>
        <w:t>,90</w:t>
      </w:r>
      <w:proofErr w:type="gramEnd"/>
      <w:r w:rsidR="00F01B49">
        <w:rPr>
          <w:rFonts w:ascii="Arial" w:eastAsia="Times New Roman" w:hAnsi="Arial" w:cs="Arial"/>
          <w:color w:val="000000"/>
          <w:sz w:val="24"/>
          <w:szCs w:val="24"/>
        </w:rPr>
        <w:t xml:space="preserve"> (A)</w:t>
      </w:r>
      <w:r w:rsidR="00D11637" w:rsidRPr="00D86E06">
        <w:rPr>
          <w:rFonts w:ascii="Arial" w:eastAsia="Times New Roman" w:hAnsi="Arial" w:cs="Arial"/>
          <w:color w:val="000000"/>
          <w:sz w:val="24"/>
          <w:szCs w:val="24"/>
        </w:rPr>
        <w:t xml:space="preserve"> </w:t>
      </w:r>
      <w:r w:rsidR="004C6081">
        <w:rPr>
          <w:rFonts w:ascii="Arial" w:eastAsia="Times New Roman" w:hAnsi="Arial" w:cs="Arial"/>
          <w:color w:val="000000"/>
          <w:sz w:val="24"/>
          <w:szCs w:val="24"/>
        </w:rPr>
        <w:t xml:space="preserve">dan telah melampaui target. </w:t>
      </w:r>
      <w:r w:rsidR="0053391C">
        <w:rPr>
          <w:rFonts w:ascii="Arial" w:eastAsia="Times New Roman" w:hAnsi="Arial" w:cs="Arial"/>
          <w:color w:val="000000"/>
          <w:sz w:val="24"/>
          <w:szCs w:val="24"/>
        </w:rPr>
        <w:t>U</w:t>
      </w:r>
      <w:r w:rsidR="00D56787">
        <w:rPr>
          <w:rFonts w:ascii="Arial" w:eastAsia="Times New Roman" w:hAnsi="Arial" w:cs="Arial"/>
          <w:color w:val="000000"/>
          <w:sz w:val="24"/>
          <w:szCs w:val="24"/>
        </w:rPr>
        <w:t>ntuk tahun 2023, hingga LKjIP Tahun 2023</w:t>
      </w:r>
      <w:r w:rsidR="0053391C">
        <w:rPr>
          <w:rFonts w:ascii="Arial" w:eastAsia="Times New Roman" w:hAnsi="Arial" w:cs="Arial"/>
          <w:color w:val="000000"/>
          <w:sz w:val="24"/>
          <w:szCs w:val="24"/>
        </w:rPr>
        <w:t xml:space="preserve"> disusun, dat</w:t>
      </w:r>
      <w:r w:rsidR="00D56787">
        <w:rPr>
          <w:rFonts w:ascii="Arial" w:eastAsia="Times New Roman" w:hAnsi="Arial" w:cs="Arial"/>
          <w:color w:val="000000"/>
          <w:sz w:val="24"/>
          <w:szCs w:val="24"/>
        </w:rPr>
        <w:t>a tentang nilai SAKIP tahun 2023</w:t>
      </w:r>
      <w:r w:rsidR="0053391C">
        <w:rPr>
          <w:rFonts w:ascii="Arial" w:eastAsia="Times New Roman" w:hAnsi="Arial" w:cs="Arial"/>
          <w:color w:val="000000"/>
          <w:sz w:val="24"/>
          <w:szCs w:val="24"/>
        </w:rPr>
        <w:t xml:space="preserve"> belum ada.</w:t>
      </w:r>
      <w:r w:rsidR="00D11637" w:rsidRPr="00D86E06">
        <w:rPr>
          <w:rFonts w:ascii="Arial" w:eastAsia="Times New Roman" w:hAnsi="Arial" w:cs="Arial"/>
          <w:color w:val="000000"/>
          <w:sz w:val="24"/>
          <w:szCs w:val="24"/>
        </w:rPr>
        <w:t xml:space="preserve"> </w:t>
      </w:r>
    </w:p>
    <w:p w:rsidR="00364ACC" w:rsidRDefault="0053391C" w:rsidP="00364ACC">
      <w:pPr>
        <w:spacing w:line="360" w:lineRule="auto"/>
        <w:ind w:firstLine="426"/>
        <w:jc w:val="both"/>
        <w:rPr>
          <w:rFonts w:ascii="Arial" w:hAnsi="Arial" w:cs="Arial"/>
          <w:sz w:val="24"/>
          <w:szCs w:val="24"/>
        </w:rPr>
      </w:pPr>
      <w:r>
        <w:rPr>
          <w:rFonts w:ascii="Arial" w:eastAsia="Times New Roman" w:hAnsi="Arial" w:cs="Arial"/>
          <w:color w:val="000000"/>
          <w:sz w:val="24"/>
          <w:szCs w:val="24"/>
        </w:rPr>
        <w:t>N</w:t>
      </w:r>
      <w:r w:rsidR="00F43174" w:rsidRPr="00D86E06">
        <w:rPr>
          <w:rFonts w:ascii="Arial" w:hAnsi="Arial" w:cs="Arial"/>
          <w:sz w:val="24"/>
          <w:szCs w:val="24"/>
        </w:rPr>
        <w:t xml:space="preserve">ilai Survei Kepuasan Masyarakat (SKM) Perangkat Daerah </w:t>
      </w:r>
      <w:r w:rsidR="00D56787">
        <w:rPr>
          <w:rFonts w:ascii="Arial" w:hAnsi="Arial" w:cs="Arial"/>
          <w:sz w:val="24"/>
          <w:szCs w:val="24"/>
        </w:rPr>
        <w:t>pada tahun 2022</w:t>
      </w:r>
      <w:r w:rsidR="004C6081">
        <w:rPr>
          <w:rFonts w:ascii="Arial" w:hAnsi="Arial" w:cs="Arial"/>
          <w:sz w:val="24"/>
          <w:szCs w:val="24"/>
        </w:rPr>
        <w:t xml:space="preserve"> </w:t>
      </w:r>
      <w:r w:rsidR="00D56787">
        <w:rPr>
          <w:rFonts w:ascii="Arial" w:hAnsi="Arial" w:cs="Arial"/>
          <w:sz w:val="24"/>
          <w:szCs w:val="24"/>
        </w:rPr>
        <w:t>memiliki target 90</w:t>
      </w:r>
      <w:r w:rsidR="00F43174" w:rsidRPr="00D86E06">
        <w:rPr>
          <w:rFonts w:ascii="Arial" w:hAnsi="Arial" w:cs="Arial"/>
          <w:sz w:val="24"/>
          <w:szCs w:val="24"/>
        </w:rPr>
        <w:t xml:space="preserve"> dengan predikat sangat baik</w:t>
      </w:r>
      <w:r w:rsidR="00364ACC">
        <w:rPr>
          <w:rFonts w:ascii="Arial" w:hAnsi="Arial" w:cs="Arial"/>
          <w:sz w:val="24"/>
          <w:szCs w:val="24"/>
        </w:rPr>
        <w:t xml:space="preserve"> dengan </w:t>
      </w:r>
      <w:r w:rsidR="004C6081">
        <w:rPr>
          <w:rFonts w:ascii="Arial" w:hAnsi="Arial" w:cs="Arial"/>
          <w:sz w:val="24"/>
          <w:szCs w:val="24"/>
        </w:rPr>
        <w:t xml:space="preserve">realisasi </w:t>
      </w:r>
      <w:r w:rsidR="00D56787">
        <w:rPr>
          <w:rFonts w:ascii="Arial" w:hAnsi="Arial" w:cs="Arial"/>
          <w:sz w:val="24"/>
          <w:szCs w:val="24"/>
        </w:rPr>
        <w:t>86,76</w:t>
      </w:r>
      <w:r w:rsidR="00F43174" w:rsidRPr="00D86E06">
        <w:rPr>
          <w:rFonts w:ascii="Arial" w:hAnsi="Arial" w:cs="Arial"/>
          <w:sz w:val="24"/>
          <w:szCs w:val="24"/>
        </w:rPr>
        <w:t xml:space="preserve"> </w:t>
      </w:r>
      <w:r w:rsidR="00364ACC">
        <w:rPr>
          <w:rFonts w:ascii="Arial" w:hAnsi="Arial" w:cs="Arial"/>
          <w:sz w:val="24"/>
          <w:szCs w:val="24"/>
        </w:rPr>
        <w:t xml:space="preserve">dan memiliki </w:t>
      </w:r>
      <w:r w:rsidR="00D56787">
        <w:rPr>
          <w:rFonts w:ascii="Arial" w:hAnsi="Arial" w:cs="Arial"/>
          <w:sz w:val="24"/>
          <w:szCs w:val="24"/>
        </w:rPr>
        <w:lastRenderedPageBreak/>
        <w:t>capaian sebesar 95,34%, selanjutnya untuk tahun 2023 semester II</w:t>
      </w:r>
      <w:r w:rsidR="00364ACC">
        <w:rPr>
          <w:rFonts w:ascii="Arial" w:hAnsi="Arial" w:cs="Arial"/>
          <w:sz w:val="24"/>
          <w:szCs w:val="24"/>
        </w:rPr>
        <w:t xml:space="preserve"> mencapai realisasi </w:t>
      </w:r>
      <w:r w:rsidR="00D56787">
        <w:rPr>
          <w:rFonts w:ascii="Arial" w:hAnsi="Arial" w:cs="Arial"/>
          <w:sz w:val="24"/>
          <w:szCs w:val="24"/>
        </w:rPr>
        <w:t>94,61</w:t>
      </w:r>
      <w:r w:rsidR="00364ACC">
        <w:rPr>
          <w:rFonts w:ascii="Arial" w:hAnsi="Arial" w:cs="Arial"/>
          <w:sz w:val="24"/>
          <w:szCs w:val="24"/>
        </w:rPr>
        <w:t xml:space="preserve"> dengan capaian </w:t>
      </w:r>
      <w:r w:rsidR="00D56787">
        <w:rPr>
          <w:rFonts w:ascii="Arial" w:hAnsi="Arial" w:cs="Arial"/>
          <w:sz w:val="24"/>
          <w:szCs w:val="24"/>
        </w:rPr>
        <w:t>104,54</w:t>
      </w:r>
      <w:r w:rsidR="00364ACC">
        <w:rPr>
          <w:rFonts w:ascii="Arial" w:hAnsi="Arial" w:cs="Arial"/>
          <w:sz w:val="24"/>
          <w:szCs w:val="24"/>
        </w:rPr>
        <w:t>%</w:t>
      </w:r>
    </w:p>
    <w:p w:rsidR="003C6786" w:rsidRPr="00065E4F" w:rsidRDefault="00364ACC" w:rsidP="00065E4F">
      <w:pPr>
        <w:pStyle w:val="ListParagraph"/>
        <w:numPr>
          <w:ilvl w:val="2"/>
          <w:numId w:val="60"/>
        </w:numPr>
        <w:spacing w:line="360" w:lineRule="auto"/>
        <w:ind w:left="360"/>
        <w:jc w:val="both"/>
        <w:rPr>
          <w:rFonts w:ascii="Arial" w:hAnsi="Arial" w:cs="Arial"/>
          <w:sz w:val="24"/>
          <w:szCs w:val="24"/>
        </w:rPr>
      </w:pPr>
      <w:r w:rsidRPr="00065E4F">
        <w:rPr>
          <w:rFonts w:ascii="Arial" w:hAnsi="Arial" w:cs="Arial"/>
          <w:b/>
          <w:sz w:val="24"/>
          <w:szCs w:val="24"/>
        </w:rPr>
        <w:t xml:space="preserve"> </w:t>
      </w:r>
      <w:r w:rsidR="003C6786" w:rsidRPr="00065E4F">
        <w:rPr>
          <w:rFonts w:ascii="Arial" w:hAnsi="Arial" w:cs="Arial"/>
          <w:b/>
          <w:sz w:val="24"/>
          <w:szCs w:val="24"/>
        </w:rPr>
        <w:t>Sasaran Strategis :</w:t>
      </w:r>
      <w:r w:rsidR="003C6786" w:rsidRPr="00065E4F">
        <w:rPr>
          <w:rFonts w:ascii="Arial" w:hAnsi="Arial" w:cs="Arial"/>
          <w:sz w:val="24"/>
          <w:szCs w:val="24"/>
        </w:rPr>
        <w:t xml:space="preserve"> Meningkatnya pembangunan infrastruktur jalan Kabupaten, jalan pada Wilayah Kecamatan Batulappa, Duampanua, dan Lembang, dan sarana/prasarana publik lainnya</w:t>
      </w:r>
    </w:p>
    <w:p w:rsidR="007D2865" w:rsidRPr="00D86E06" w:rsidRDefault="007D2865" w:rsidP="007D2865">
      <w:pPr>
        <w:spacing w:line="360" w:lineRule="auto"/>
        <w:jc w:val="center"/>
        <w:rPr>
          <w:rFonts w:ascii="Arial" w:hAnsi="Arial" w:cs="Arial"/>
          <w:b/>
          <w:sz w:val="24"/>
          <w:szCs w:val="24"/>
        </w:rPr>
      </w:pPr>
      <w:r w:rsidRPr="00D86E06">
        <w:rPr>
          <w:rFonts w:ascii="Arial" w:hAnsi="Arial" w:cs="Arial"/>
          <w:b/>
          <w:sz w:val="24"/>
          <w:szCs w:val="24"/>
        </w:rPr>
        <w:t>Tabel 3.</w:t>
      </w:r>
      <w:r w:rsidR="00DB5E24">
        <w:rPr>
          <w:rFonts w:ascii="Arial" w:hAnsi="Arial" w:cs="Arial"/>
          <w:b/>
          <w:sz w:val="24"/>
          <w:szCs w:val="24"/>
        </w:rPr>
        <w:t>5</w:t>
      </w:r>
      <w:r w:rsidRPr="00D86E06">
        <w:rPr>
          <w:rFonts w:ascii="Arial" w:hAnsi="Arial" w:cs="Arial"/>
          <w:b/>
          <w:sz w:val="24"/>
          <w:szCs w:val="24"/>
        </w:rPr>
        <w:t xml:space="preserve"> Sasaran Strategis </w:t>
      </w:r>
      <w:r w:rsidR="004D1999">
        <w:rPr>
          <w:rFonts w:ascii="Arial" w:hAnsi="Arial" w:cs="Arial"/>
          <w:b/>
          <w:sz w:val="24"/>
          <w:szCs w:val="24"/>
        </w:rPr>
        <w:t>K</w:t>
      </w:r>
      <w:r w:rsidRPr="00D86E06">
        <w:rPr>
          <w:rFonts w:ascii="Arial" w:hAnsi="Arial" w:cs="Arial"/>
          <w:b/>
          <w:sz w:val="24"/>
          <w:szCs w:val="24"/>
        </w:rPr>
        <w:t>edua</w:t>
      </w:r>
    </w:p>
    <w:tbl>
      <w:tblPr>
        <w:tblStyle w:val="TableGrid0"/>
        <w:tblW w:w="9810" w:type="dxa"/>
        <w:tblInd w:w="-365" w:type="dxa"/>
        <w:tblLayout w:type="fixed"/>
        <w:tblLook w:val="04A0" w:firstRow="1" w:lastRow="0" w:firstColumn="1" w:lastColumn="0" w:noHBand="0" w:noVBand="1"/>
      </w:tblPr>
      <w:tblGrid>
        <w:gridCol w:w="720"/>
        <w:gridCol w:w="2126"/>
        <w:gridCol w:w="1030"/>
        <w:gridCol w:w="952"/>
        <w:gridCol w:w="932"/>
        <w:gridCol w:w="990"/>
        <w:gridCol w:w="1080"/>
        <w:gridCol w:w="900"/>
        <w:gridCol w:w="1080"/>
      </w:tblGrid>
      <w:tr w:rsidR="00364ACC" w:rsidRPr="00D86E06" w:rsidTr="00065E4F">
        <w:tc>
          <w:tcPr>
            <w:tcW w:w="720" w:type="dxa"/>
            <w:vMerge w:val="restart"/>
          </w:tcPr>
          <w:p w:rsidR="00364ACC" w:rsidRPr="00D86E06" w:rsidRDefault="00364ACC" w:rsidP="00D63C5E">
            <w:pPr>
              <w:pStyle w:val="ListParagraph"/>
              <w:ind w:left="0"/>
              <w:jc w:val="center"/>
              <w:rPr>
                <w:rFonts w:ascii="Arial" w:hAnsi="Arial" w:cs="Arial"/>
                <w:b/>
                <w:sz w:val="24"/>
                <w:szCs w:val="24"/>
                <w:lang w:val="en-US"/>
              </w:rPr>
            </w:pPr>
          </w:p>
          <w:p w:rsidR="00364ACC" w:rsidRPr="00D86E06" w:rsidRDefault="00364ACC" w:rsidP="00D63C5E">
            <w:pPr>
              <w:pStyle w:val="ListParagraph"/>
              <w:ind w:left="0"/>
              <w:jc w:val="center"/>
              <w:rPr>
                <w:rFonts w:ascii="Arial" w:hAnsi="Arial" w:cs="Arial"/>
                <w:b/>
                <w:sz w:val="24"/>
                <w:szCs w:val="24"/>
                <w:lang w:val="en-US"/>
              </w:rPr>
            </w:pPr>
            <w:r w:rsidRPr="00D86E06">
              <w:rPr>
                <w:rFonts w:ascii="Arial" w:hAnsi="Arial" w:cs="Arial"/>
                <w:b/>
                <w:sz w:val="24"/>
                <w:szCs w:val="24"/>
                <w:lang w:val="en-US"/>
              </w:rPr>
              <w:t>No</w:t>
            </w:r>
          </w:p>
        </w:tc>
        <w:tc>
          <w:tcPr>
            <w:tcW w:w="2126" w:type="dxa"/>
            <w:vMerge w:val="restart"/>
          </w:tcPr>
          <w:p w:rsidR="00364ACC" w:rsidRPr="00D86E06" w:rsidRDefault="00364ACC" w:rsidP="00D63C5E">
            <w:pPr>
              <w:pStyle w:val="ListParagraph"/>
              <w:ind w:left="0"/>
              <w:jc w:val="center"/>
              <w:rPr>
                <w:rFonts w:ascii="Arial" w:hAnsi="Arial" w:cs="Arial"/>
                <w:b/>
                <w:sz w:val="24"/>
                <w:szCs w:val="24"/>
                <w:lang w:val="en-US"/>
              </w:rPr>
            </w:pPr>
          </w:p>
          <w:p w:rsidR="00364ACC" w:rsidRPr="00D86E06" w:rsidRDefault="00364ACC" w:rsidP="00D63C5E">
            <w:pPr>
              <w:pStyle w:val="ListParagraph"/>
              <w:ind w:left="0"/>
              <w:jc w:val="center"/>
              <w:rPr>
                <w:rFonts w:ascii="Arial" w:hAnsi="Arial" w:cs="Arial"/>
                <w:b/>
                <w:sz w:val="24"/>
                <w:szCs w:val="24"/>
                <w:lang w:val="en-US"/>
              </w:rPr>
            </w:pPr>
            <w:r w:rsidRPr="00D86E06">
              <w:rPr>
                <w:rFonts w:ascii="Arial" w:hAnsi="Arial" w:cs="Arial"/>
                <w:b/>
                <w:sz w:val="24"/>
                <w:szCs w:val="24"/>
                <w:lang w:val="en-US"/>
              </w:rPr>
              <w:t>Indikator Kinerja</w:t>
            </w:r>
          </w:p>
        </w:tc>
        <w:tc>
          <w:tcPr>
            <w:tcW w:w="1982" w:type="dxa"/>
            <w:gridSpan w:val="2"/>
          </w:tcPr>
          <w:p w:rsidR="00364ACC" w:rsidRPr="00D86E06" w:rsidRDefault="00364ACC" w:rsidP="00364ACC">
            <w:pPr>
              <w:pStyle w:val="ListParagraph"/>
              <w:ind w:left="0"/>
              <w:jc w:val="center"/>
              <w:rPr>
                <w:rFonts w:ascii="Arial" w:hAnsi="Arial" w:cs="Arial"/>
                <w:b/>
                <w:sz w:val="24"/>
                <w:szCs w:val="24"/>
                <w:lang w:val="en-US"/>
              </w:rPr>
            </w:pPr>
            <w:r w:rsidRPr="00D86E06">
              <w:rPr>
                <w:rFonts w:ascii="Arial" w:hAnsi="Arial" w:cs="Arial"/>
                <w:b/>
                <w:sz w:val="24"/>
                <w:szCs w:val="24"/>
                <w:lang w:val="en-US"/>
              </w:rPr>
              <w:t>Target</w:t>
            </w:r>
          </w:p>
        </w:tc>
        <w:tc>
          <w:tcPr>
            <w:tcW w:w="1922" w:type="dxa"/>
            <w:gridSpan w:val="2"/>
          </w:tcPr>
          <w:p w:rsidR="00364ACC" w:rsidRPr="00D86E06" w:rsidRDefault="00364ACC" w:rsidP="00D63C5E">
            <w:pPr>
              <w:pStyle w:val="ListParagraph"/>
              <w:ind w:left="0"/>
              <w:jc w:val="center"/>
              <w:rPr>
                <w:rFonts w:ascii="Arial" w:hAnsi="Arial" w:cs="Arial"/>
                <w:b/>
                <w:sz w:val="24"/>
                <w:szCs w:val="24"/>
              </w:rPr>
            </w:pPr>
            <w:r w:rsidRPr="00D86E06">
              <w:rPr>
                <w:rFonts w:ascii="Arial" w:hAnsi="Arial" w:cs="Arial"/>
                <w:b/>
                <w:sz w:val="24"/>
                <w:szCs w:val="24"/>
                <w:lang w:val="en-US"/>
              </w:rPr>
              <w:t>Realisasi</w:t>
            </w:r>
          </w:p>
        </w:tc>
        <w:tc>
          <w:tcPr>
            <w:tcW w:w="1980" w:type="dxa"/>
            <w:gridSpan w:val="2"/>
          </w:tcPr>
          <w:p w:rsidR="00364ACC" w:rsidRPr="00D86E06" w:rsidRDefault="00364ACC" w:rsidP="00D63C5E">
            <w:pPr>
              <w:pStyle w:val="ListParagraph"/>
              <w:ind w:left="0"/>
              <w:jc w:val="center"/>
              <w:rPr>
                <w:rFonts w:ascii="Arial" w:hAnsi="Arial" w:cs="Arial"/>
                <w:b/>
                <w:sz w:val="24"/>
                <w:szCs w:val="24"/>
              </w:rPr>
            </w:pPr>
            <w:r w:rsidRPr="00D86E06">
              <w:rPr>
                <w:rFonts w:ascii="Arial" w:hAnsi="Arial" w:cs="Arial"/>
                <w:b/>
                <w:sz w:val="24"/>
                <w:szCs w:val="24"/>
                <w:lang w:val="en-US"/>
              </w:rPr>
              <w:t>Capaian</w:t>
            </w:r>
          </w:p>
        </w:tc>
        <w:tc>
          <w:tcPr>
            <w:tcW w:w="1080" w:type="dxa"/>
          </w:tcPr>
          <w:p w:rsidR="00364ACC" w:rsidRPr="00D86E06" w:rsidRDefault="00364ACC" w:rsidP="00D63C5E">
            <w:pPr>
              <w:pStyle w:val="ListParagraph"/>
              <w:ind w:left="0"/>
              <w:jc w:val="center"/>
              <w:rPr>
                <w:rFonts w:ascii="Arial" w:hAnsi="Arial" w:cs="Arial"/>
                <w:b/>
                <w:sz w:val="24"/>
                <w:szCs w:val="24"/>
                <w:lang w:val="en-US"/>
              </w:rPr>
            </w:pPr>
            <w:r w:rsidRPr="00D86E06">
              <w:rPr>
                <w:rFonts w:ascii="Arial" w:hAnsi="Arial" w:cs="Arial"/>
                <w:b/>
                <w:sz w:val="24"/>
                <w:szCs w:val="24"/>
                <w:lang w:val="en-US"/>
              </w:rPr>
              <w:t>Kategori Nilai Capaian</w:t>
            </w:r>
          </w:p>
        </w:tc>
      </w:tr>
      <w:tr w:rsidR="00D56787" w:rsidRPr="00D86E06" w:rsidTr="00065E4F">
        <w:tc>
          <w:tcPr>
            <w:tcW w:w="720" w:type="dxa"/>
            <w:vMerge/>
          </w:tcPr>
          <w:p w:rsidR="00D56787" w:rsidRPr="00D86E06" w:rsidRDefault="00D56787" w:rsidP="00D56787">
            <w:pPr>
              <w:pStyle w:val="ListParagraph"/>
              <w:ind w:left="0"/>
              <w:jc w:val="center"/>
              <w:rPr>
                <w:rFonts w:ascii="Arial" w:hAnsi="Arial" w:cs="Arial"/>
                <w:sz w:val="24"/>
                <w:szCs w:val="24"/>
              </w:rPr>
            </w:pPr>
          </w:p>
        </w:tc>
        <w:tc>
          <w:tcPr>
            <w:tcW w:w="2126" w:type="dxa"/>
            <w:vMerge/>
          </w:tcPr>
          <w:p w:rsidR="00D56787" w:rsidRPr="00D86E06" w:rsidRDefault="00D56787" w:rsidP="00D56787">
            <w:pPr>
              <w:pStyle w:val="ListParagraph"/>
              <w:ind w:left="0"/>
              <w:jc w:val="center"/>
              <w:rPr>
                <w:rFonts w:ascii="Arial" w:hAnsi="Arial" w:cs="Arial"/>
                <w:sz w:val="24"/>
                <w:szCs w:val="24"/>
              </w:rPr>
            </w:pPr>
          </w:p>
        </w:tc>
        <w:tc>
          <w:tcPr>
            <w:tcW w:w="1030" w:type="dxa"/>
          </w:tcPr>
          <w:p w:rsidR="00D56787" w:rsidRPr="00364ACC" w:rsidRDefault="00D56787" w:rsidP="00D56787">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952" w:type="dxa"/>
          </w:tcPr>
          <w:p w:rsidR="00D56787" w:rsidRPr="00364ACC" w:rsidRDefault="00D56787" w:rsidP="00D56787">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932" w:type="dxa"/>
          </w:tcPr>
          <w:p w:rsidR="00D56787" w:rsidRPr="00364ACC" w:rsidRDefault="00D56787" w:rsidP="00D56787">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990" w:type="dxa"/>
          </w:tcPr>
          <w:p w:rsidR="00D56787" w:rsidRPr="00364ACC" w:rsidRDefault="00D56787" w:rsidP="00D56787">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1080" w:type="dxa"/>
          </w:tcPr>
          <w:p w:rsidR="00D56787" w:rsidRPr="00364ACC" w:rsidRDefault="00D56787" w:rsidP="00D56787">
            <w:pPr>
              <w:pStyle w:val="ListParagraph"/>
              <w:ind w:left="0"/>
              <w:jc w:val="center"/>
              <w:rPr>
                <w:rFonts w:ascii="Arial" w:hAnsi="Arial" w:cs="Arial"/>
                <w:b/>
                <w:sz w:val="24"/>
                <w:szCs w:val="24"/>
                <w:lang w:val="en-US"/>
              </w:rPr>
            </w:pPr>
            <w:r w:rsidRPr="00364ACC">
              <w:rPr>
                <w:rFonts w:ascii="Arial" w:hAnsi="Arial" w:cs="Arial"/>
                <w:b/>
                <w:sz w:val="24"/>
                <w:szCs w:val="24"/>
                <w:lang w:val="en-US"/>
              </w:rPr>
              <w:t>2022</w:t>
            </w:r>
          </w:p>
        </w:tc>
        <w:tc>
          <w:tcPr>
            <w:tcW w:w="900" w:type="dxa"/>
          </w:tcPr>
          <w:p w:rsidR="00D56787" w:rsidRPr="00364ACC" w:rsidRDefault="00D56787" w:rsidP="00D56787">
            <w:pPr>
              <w:pStyle w:val="ListParagraph"/>
              <w:ind w:left="0"/>
              <w:jc w:val="center"/>
              <w:rPr>
                <w:rFonts w:ascii="Arial" w:hAnsi="Arial" w:cs="Arial"/>
                <w:b/>
                <w:sz w:val="24"/>
                <w:szCs w:val="24"/>
                <w:lang w:val="en-US"/>
              </w:rPr>
            </w:pPr>
            <w:r w:rsidRPr="00364ACC">
              <w:rPr>
                <w:rFonts w:ascii="Arial" w:hAnsi="Arial" w:cs="Arial"/>
                <w:b/>
                <w:sz w:val="24"/>
                <w:szCs w:val="24"/>
                <w:lang w:val="en-US"/>
              </w:rPr>
              <w:t>2022</w:t>
            </w:r>
          </w:p>
        </w:tc>
        <w:tc>
          <w:tcPr>
            <w:tcW w:w="1080" w:type="dxa"/>
          </w:tcPr>
          <w:p w:rsidR="00D56787" w:rsidRPr="00D86E06" w:rsidRDefault="00D56787" w:rsidP="00D56787">
            <w:pPr>
              <w:pStyle w:val="ListParagraph"/>
              <w:ind w:left="0"/>
              <w:jc w:val="center"/>
              <w:rPr>
                <w:rFonts w:ascii="Arial" w:hAnsi="Arial" w:cs="Arial"/>
                <w:sz w:val="24"/>
                <w:szCs w:val="24"/>
              </w:rPr>
            </w:pPr>
          </w:p>
        </w:tc>
      </w:tr>
      <w:tr w:rsidR="00D56787" w:rsidRPr="00D86E06" w:rsidTr="00065E4F">
        <w:tc>
          <w:tcPr>
            <w:tcW w:w="720" w:type="dxa"/>
          </w:tcPr>
          <w:p w:rsidR="00D56787" w:rsidRPr="00D86E06" w:rsidRDefault="00D56787" w:rsidP="00D56787">
            <w:pPr>
              <w:pStyle w:val="ListParagraph"/>
              <w:ind w:left="0"/>
              <w:jc w:val="center"/>
              <w:rPr>
                <w:rFonts w:ascii="Arial" w:hAnsi="Arial" w:cs="Arial"/>
                <w:sz w:val="24"/>
                <w:szCs w:val="24"/>
                <w:lang w:val="en-US"/>
              </w:rPr>
            </w:pPr>
            <w:r w:rsidRPr="00D86E06">
              <w:rPr>
                <w:rFonts w:ascii="Arial" w:hAnsi="Arial" w:cs="Arial"/>
                <w:sz w:val="24"/>
                <w:szCs w:val="24"/>
                <w:lang w:val="en-US"/>
              </w:rPr>
              <w:t>1</w:t>
            </w:r>
          </w:p>
        </w:tc>
        <w:tc>
          <w:tcPr>
            <w:tcW w:w="2126" w:type="dxa"/>
          </w:tcPr>
          <w:p w:rsidR="00D56787" w:rsidRPr="00D86E06" w:rsidRDefault="00D56787" w:rsidP="00D56787">
            <w:pPr>
              <w:pStyle w:val="ListParagraph"/>
              <w:ind w:left="0"/>
              <w:rPr>
                <w:rFonts w:ascii="Arial" w:hAnsi="Arial" w:cs="Arial"/>
                <w:sz w:val="24"/>
                <w:szCs w:val="24"/>
              </w:rPr>
            </w:pPr>
            <w:r w:rsidRPr="00D86E06">
              <w:rPr>
                <w:rFonts w:ascii="Arial" w:eastAsia="Times New Roman" w:hAnsi="Arial" w:cs="Arial"/>
                <w:color w:val="000000"/>
                <w:sz w:val="24"/>
                <w:szCs w:val="24"/>
                <w:lang w:eastAsia="id-ID"/>
              </w:rPr>
              <w:t>Kualifikasi panjang jalan kabupaten yang baik dan sedang</w:t>
            </w:r>
          </w:p>
        </w:tc>
        <w:tc>
          <w:tcPr>
            <w:tcW w:w="1030" w:type="dxa"/>
          </w:tcPr>
          <w:p w:rsidR="00D56787" w:rsidRPr="00364ACC"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82,77%</w:t>
            </w:r>
          </w:p>
        </w:tc>
        <w:tc>
          <w:tcPr>
            <w:tcW w:w="952" w:type="dxa"/>
          </w:tcPr>
          <w:p w:rsidR="00D56787" w:rsidRPr="00364ACC"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98,26%</w:t>
            </w:r>
          </w:p>
        </w:tc>
        <w:tc>
          <w:tcPr>
            <w:tcW w:w="932" w:type="dxa"/>
          </w:tcPr>
          <w:p w:rsidR="00D56787" w:rsidRPr="00364ACC"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69,52%</w:t>
            </w:r>
          </w:p>
        </w:tc>
        <w:tc>
          <w:tcPr>
            <w:tcW w:w="990" w:type="dxa"/>
          </w:tcPr>
          <w:p w:rsidR="00D56787" w:rsidRPr="00364ACC"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67,72%</w:t>
            </w:r>
          </w:p>
        </w:tc>
        <w:tc>
          <w:tcPr>
            <w:tcW w:w="108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83,99%</w:t>
            </w:r>
          </w:p>
        </w:tc>
        <w:tc>
          <w:tcPr>
            <w:tcW w:w="90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68,91%</w:t>
            </w:r>
          </w:p>
        </w:tc>
        <w:tc>
          <w:tcPr>
            <w:tcW w:w="1080" w:type="dxa"/>
          </w:tcPr>
          <w:p w:rsidR="00D56787" w:rsidRPr="00D86E06"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Sedang</w:t>
            </w:r>
          </w:p>
        </w:tc>
      </w:tr>
      <w:tr w:rsidR="00D56787" w:rsidRPr="00D86E06" w:rsidTr="00065E4F">
        <w:tc>
          <w:tcPr>
            <w:tcW w:w="720" w:type="dxa"/>
          </w:tcPr>
          <w:p w:rsidR="00D56787" w:rsidRPr="00D86E06" w:rsidRDefault="00D56787" w:rsidP="00D56787">
            <w:pPr>
              <w:pStyle w:val="ListParagraph"/>
              <w:ind w:left="0"/>
              <w:jc w:val="center"/>
              <w:rPr>
                <w:rFonts w:ascii="Arial" w:hAnsi="Arial" w:cs="Arial"/>
                <w:sz w:val="24"/>
                <w:szCs w:val="24"/>
                <w:lang w:val="en-US"/>
              </w:rPr>
            </w:pPr>
            <w:r w:rsidRPr="00D86E06">
              <w:rPr>
                <w:rFonts w:ascii="Arial" w:hAnsi="Arial" w:cs="Arial"/>
                <w:sz w:val="24"/>
                <w:szCs w:val="24"/>
                <w:lang w:val="en-US"/>
              </w:rPr>
              <w:t>2</w:t>
            </w:r>
          </w:p>
        </w:tc>
        <w:tc>
          <w:tcPr>
            <w:tcW w:w="2126" w:type="dxa"/>
          </w:tcPr>
          <w:p w:rsidR="00D56787" w:rsidRPr="00D86E06" w:rsidRDefault="00D56787" w:rsidP="00D56787">
            <w:pPr>
              <w:pStyle w:val="ListParagraph"/>
              <w:ind w:left="0"/>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Tingkat kemantapan jalan Kecamatan Batulappa, Duampanua dan Lembang</w:t>
            </w:r>
          </w:p>
        </w:tc>
        <w:tc>
          <w:tcPr>
            <w:tcW w:w="103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69,74%</w:t>
            </w:r>
          </w:p>
        </w:tc>
        <w:tc>
          <w:tcPr>
            <w:tcW w:w="952"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78,16%</w:t>
            </w:r>
          </w:p>
        </w:tc>
        <w:tc>
          <w:tcPr>
            <w:tcW w:w="932"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63,20%</w:t>
            </w:r>
          </w:p>
        </w:tc>
        <w:tc>
          <w:tcPr>
            <w:tcW w:w="99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61%</w:t>
            </w:r>
          </w:p>
        </w:tc>
        <w:tc>
          <w:tcPr>
            <w:tcW w:w="108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90,62%</w:t>
            </w:r>
          </w:p>
        </w:tc>
        <w:tc>
          <w:tcPr>
            <w:tcW w:w="90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78,04%</w:t>
            </w:r>
          </w:p>
        </w:tc>
        <w:tc>
          <w:tcPr>
            <w:tcW w:w="1080" w:type="dxa"/>
          </w:tcPr>
          <w:p w:rsidR="00D56787" w:rsidRPr="00D86E06" w:rsidRDefault="00D56787" w:rsidP="00D56787">
            <w:pPr>
              <w:pStyle w:val="ListParagraph"/>
              <w:ind w:left="0"/>
              <w:jc w:val="center"/>
              <w:rPr>
                <w:rFonts w:ascii="Arial" w:hAnsi="Arial" w:cs="Arial"/>
                <w:sz w:val="24"/>
                <w:szCs w:val="24"/>
                <w:lang w:val="en-US"/>
              </w:rPr>
            </w:pPr>
            <w:r w:rsidRPr="00D86E06">
              <w:rPr>
                <w:rFonts w:ascii="Arial" w:hAnsi="Arial" w:cs="Arial"/>
                <w:sz w:val="24"/>
                <w:szCs w:val="24"/>
                <w:lang w:val="en-US"/>
              </w:rPr>
              <w:t>Tinggi</w:t>
            </w:r>
          </w:p>
        </w:tc>
      </w:tr>
      <w:tr w:rsidR="00D56787" w:rsidRPr="00D86E06" w:rsidTr="00065E4F">
        <w:tc>
          <w:tcPr>
            <w:tcW w:w="720" w:type="dxa"/>
          </w:tcPr>
          <w:p w:rsidR="00D56787" w:rsidRPr="00D86E06" w:rsidRDefault="00D56787" w:rsidP="00D56787">
            <w:pPr>
              <w:pStyle w:val="ListParagraph"/>
              <w:ind w:left="0"/>
              <w:jc w:val="center"/>
              <w:rPr>
                <w:rFonts w:ascii="Arial" w:hAnsi="Arial" w:cs="Arial"/>
                <w:sz w:val="24"/>
                <w:szCs w:val="24"/>
                <w:lang w:val="en-US"/>
              </w:rPr>
            </w:pPr>
            <w:r w:rsidRPr="00D86E06">
              <w:rPr>
                <w:rFonts w:ascii="Arial" w:hAnsi="Arial" w:cs="Arial"/>
                <w:sz w:val="24"/>
                <w:szCs w:val="24"/>
                <w:lang w:val="en-US"/>
              </w:rPr>
              <w:t>3</w:t>
            </w:r>
          </w:p>
        </w:tc>
        <w:tc>
          <w:tcPr>
            <w:tcW w:w="2126" w:type="dxa"/>
          </w:tcPr>
          <w:p w:rsidR="00D56787" w:rsidRPr="00D86E06" w:rsidRDefault="00D56787" w:rsidP="00D56787">
            <w:pPr>
              <w:pStyle w:val="ListParagraph"/>
              <w:ind w:left="0"/>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Persentase jumlah rumah tangga yang mendapatkan akses terhadap air minum melalui SPAM jaringan perpipaan dan bukan jaringan perpipaan terlindungi</w:t>
            </w:r>
          </w:p>
        </w:tc>
        <w:tc>
          <w:tcPr>
            <w:tcW w:w="103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100%</w:t>
            </w:r>
          </w:p>
        </w:tc>
        <w:tc>
          <w:tcPr>
            <w:tcW w:w="952"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100%</w:t>
            </w:r>
          </w:p>
        </w:tc>
        <w:tc>
          <w:tcPr>
            <w:tcW w:w="932"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95,97%</w:t>
            </w:r>
          </w:p>
        </w:tc>
        <w:tc>
          <w:tcPr>
            <w:tcW w:w="990" w:type="dxa"/>
          </w:tcPr>
          <w:p w:rsidR="00D56787" w:rsidRPr="006415E7" w:rsidRDefault="00FE116D" w:rsidP="00D56787">
            <w:pPr>
              <w:pStyle w:val="ListParagraph"/>
              <w:ind w:left="0"/>
              <w:jc w:val="center"/>
              <w:rPr>
                <w:rFonts w:ascii="Arial" w:hAnsi="Arial" w:cs="Arial"/>
                <w:sz w:val="24"/>
                <w:szCs w:val="24"/>
                <w:lang w:val="en-US"/>
              </w:rPr>
            </w:pPr>
            <w:r>
              <w:rPr>
                <w:rFonts w:ascii="Arial" w:hAnsi="Arial" w:cs="Arial"/>
                <w:sz w:val="24"/>
                <w:szCs w:val="24"/>
                <w:lang w:val="en-US"/>
              </w:rPr>
              <w:t>96,33</w:t>
            </w:r>
            <w:r w:rsidR="00D56787">
              <w:rPr>
                <w:rFonts w:ascii="Arial" w:hAnsi="Arial" w:cs="Arial"/>
                <w:sz w:val="24"/>
                <w:szCs w:val="24"/>
                <w:lang w:val="en-US"/>
              </w:rPr>
              <w:t>%</w:t>
            </w:r>
          </w:p>
        </w:tc>
        <w:tc>
          <w:tcPr>
            <w:tcW w:w="108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95,97%</w:t>
            </w:r>
          </w:p>
        </w:tc>
        <w:tc>
          <w:tcPr>
            <w:tcW w:w="900" w:type="dxa"/>
          </w:tcPr>
          <w:p w:rsidR="00D56787" w:rsidRPr="006415E7" w:rsidRDefault="00D56787" w:rsidP="00D56787">
            <w:pPr>
              <w:pStyle w:val="ListParagraph"/>
              <w:ind w:left="0"/>
              <w:jc w:val="center"/>
              <w:rPr>
                <w:rFonts w:ascii="Arial" w:hAnsi="Arial" w:cs="Arial"/>
                <w:sz w:val="24"/>
                <w:szCs w:val="24"/>
                <w:lang w:val="en-US"/>
              </w:rPr>
            </w:pPr>
            <w:r>
              <w:rPr>
                <w:rFonts w:ascii="Arial" w:hAnsi="Arial" w:cs="Arial"/>
                <w:sz w:val="24"/>
                <w:szCs w:val="24"/>
                <w:lang w:val="en-US"/>
              </w:rPr>
              <w:t>9</w:t>
            </w:r>
            <w:r w:rsidR="00FE116D">
              <w:rPr>
                <w:rFonts w:ascii="Arial" w:hAnsi="Arial" w:cs="Arial"/>
                <w:sz w:val="24"/>
                <w:szCs w:val="24"/>
                <w:lang w:val="en-US"/>
              </w:rPr>
              <w:t>6,33</w:t>
            </w:r>
            <w:r>
              <w:rPr>
                <w:rFonts w:ascii="Arial" w:hAnsi="Arial" w:cs="Arial"/>
                <w:sz w:val="24"/>
                <w:szCs w:val="24"/>
                <w:lang w:val="en-US"/>
              </w:rPr>
              <w:t>%</w:t>
            </w:r>
          </w:p>
        </w:tc>
        <w:tc>
          <w:tcPr>
            <w:tcW w:w="1080" w:type="dxa"/>
          </w:tcPr>
          <w:p w:rsidR="00D56787" w:rsidRPr="00D86E06" w:rsidRDefault="00C644A2" w:rsidP="00D56787">
            <w:pPr>
              <w:pStyle w:val="ListParagraph"/>
              <w:ind w:left="0"/>
              <w:jc w:val="center"/>
              <w:rPr>
                <w:rFonts w:ascii="Arial" w:hAnsi="Arial" w:cs="Arial"/>
                <w:sz w:val="24"/>
                <w:szCs w:val="24"/>
                <w:lang w:val="en-US"/>
              </w:rPr>
            </w:pPr>
            <w:r>
              <w:rPr>
                <w:rFonts w:ascii="Arial" w:hAnsi="Arial" w:cs="Arial"/>
                <w:sz w:val="24"/>
                <w:szCs w:val="24"/>
                <w:lang w:val="en-US"/>
              </w:rPr>
              <w:t xml:space="preserve">Sangat </w:t>
            </w:r>
            <w:r w:rsidR="00D56787" w:rsidRPr="00D86E06">
              <w:rPr>
                <w:rFonts w:ascii="Arial" w:hAnsi="Arial" w:cs="Arial"/>
                <w:sz w:val="24"/>
                <w:szCs w:val="24"/>
                <w:lang w:val="en-US"/>
              </w:rPr>
              <w:t>Tinggi</w:t>
            </w:r>
          </w:p>
        </w:tc>
      </w:tr>
    </w:tbl>
    <w:p w:rsidR="00691F6F" w:rsidRDefault="00691F6F" w:rsidP="00691F6F">
      <w:pPr>
        <w:pStyle w:val="ListParagraph"/>
        <w:ind w:left="426"/>
        <w:jc w:val="both"/>
        <w:rPr>
          <w:rFonts w:ascii="Arial" w:hAnsi="Arial" w:cs="Arial"/>
          <w:sz w:val="24"/>
          <w:szCs w:val="24"/>
        </w:rPr>
      </w:pPr>
    </w:p>
    <w:p w:rsidR="00171F13" w:rsidRDefault="00C81341" w:rsidP="00171F13">
      <w:pPr>
        <w:spacing w:line="360" w:lineRule="auto"/>
        <w:ind w:firstLine="426"/>
        <w:jc w:val="both"/>
        <w:rPr>
          <w:rFonts w:ascii="Arial" w:eastAsia="Times New Roman" w:hAnsi="Arial" w:cs="Arial"/>
          <w:color w:val="000000"/>
          <w:sz w:val="24"/>
          <w:szCs w:val="24"/>
          <w:lang w:eastAsia="id-ID"/>
        </w:rPr>
      </w:pPr>
      <w:r w:rsidRPr="00D86E06">
        <w:rPr>
          <w:rFonts w:ascii="Arial" w:hAnsi="Arial" w:cs="Arial"/>
          <w:sz w:val="24"/>
          <w:szCs w:val="24"/>
        </w:rPr>
        <w:t>Berdasarkan data tampilan kinerja tersebut, indikator kinerja “</w:t>
      </w:r>
      <w:r w:rsidRPr="00D86E06">
        <w:rPr>
          <w:rFonts w:ascii="Arial" w:eastAsia="Times New Roman" w:hAnsi="Arial" w:cs="Arial"/>
          <w:b/>
          <w:color w:val="000000"/>
          <w:sz w:val="24"/>
          <w:szCs w:val="24"/>
          <w:lang w:eastAsia="id-ID"/>
        </w:rPr>
        <w:t>Kualifikasi panjang jalan kabupaten yang baik dan sedang</w:t>
      </w:r>
      <w:r w:rsidR="00C644A2">
        <w:rPr>
          <w:rFonts w:ascii="Arial" w:eastAsia="Times New Roman" w:hAnsi="Arial" w:cs="Arial"/>
          <w:color w:val="000000"/>
          <w:sz w:val="24"/>
          <w:szCs w:val="24"/>
          <w:lang w:eastAsia="id-ID"/>
        </w:rPr>
        <w:t>” pada tahun 2023</w:t>
      </w:r>
      <w:r w:rsidRPr="00D86E06">
        <w:rPr>
          <w:rFonts w:ascii="Arial" w:eastAsia="Times New Roman" w:hAnsi="Arial" w:cs="Arial"/>
          <w:color w:val="000000"/>
          <w:sz w:val="24"/>
          <w:szCs w:val="24"/>
          <w:lang w:eastAsia="id-ID"/>
        </w:rPr>
        <w:t xml:space="preserve"> masuk dalam kategori “</w:t>
      </w:r>
      <w:r w:rsidR="00C644A2">
        <w:rPr>
          <w:rFonts w:ascii="Arial" w:eastAsia="Times New Roman" w:hAnsi="Arial" w:cs="Arial"/>
          <w:b/>
          <w:color w:val="000000"/>
          <w:sz w:val="24"/>
          <w:szCs w:val="24"/>
          <w:lang w:eastAsia="id-ID"/>
        </w:rPr>
        <w:t>Sedang</w:t>
      </w:r>
      <w:r w:rsidR="006415E7">
        <w:rPr>
          <w:rFonts w:ascii="Arial" w:eastAsia="Times New Roman" w:hAnsi="Arial" w:cs="Arial"/>
          <w:color w:val="000000"/>
          <w:sz w:val="24"/>
          <w:szCs w:val="24"/>
          <w:lang w:eastAsia="id-ID"/>
        </w:rPr>
        <w:t xml:space="preserve">” dengan target </w:t>
      </w:r>
      <w:r w:rsidR="00C644A2">
        <w:rPr>
          <w:rFonts w:ascii="Arial" w:eastAsia="Times New Roman" w:hAnsi="Arial" w:cs="Arial"/>
          <w:color w:val="000000"/>
          <w:sz w:val="24"/>
          <w:szCs w:val="24"/>
          <w:lang w:eastAsia="id-ID"/>
        </w:rPr>
        <w:t>98,26</w:t>
      </w:r>
      <w:r w:rsidR="006415E7">
        <w:rPr>
          <w:rFonts w:ascii="Arial" w:eastAsia="Times New Roman" w:hAnsi="Arial" w:cs="Arial"/>
          <w:color w:val="000000"/>
          <w:sz w:val="24"/>
          <w:szCs w:val="24"/>
          <w:lang w:eastAsia="id-ID"/>
        </w:rPr>
        <w:t xml:space="preserve">% dan realisasi </w:t>
      </w:r>
      <w:r w:rsidR="00C644A2">
        <w:rPr>
          <w:rFonts w:ascii="Arial" w:eastAsia="Times New Roman" w:hAnsi="Arial" w:cs="Arial"/>
          <w:color w:val="000000"/>
          <w:sz w:val="24"/>
          <w:szCs w:val="24"/>
          <w:lang w:eastAsia="id-ID"/>
        </w:rPr>
        <w:t>67,72</w:t>
      </w:r>
      <w:r w:rsidRPr="00D86E06">
        <w:rPr>
          <w:rFonts w:ascii="Arial" w:eastAsia="Times New Roman" w:hAnsi="Arial" w:cs="Arial"/>
          <w:color w:val="000000"/>
          <w:sz w:val="24"/>
          <w:szCs w:val="24"/>
          <w:lang w:eastAsia="id-ID"/>
        </w:rPr>
        <w:t xml:space="preserve">%. Angka capaian tersebut diperoleh dengan formulasi persentasi kualifikasi panjang jalan kabupaten yang baik dan sedang dibagi total panjang jalan kabupaten. </w:t>
      </w:r>
    </w:p>
    <w:p w:rsidR="003B5626" w:rsidRDefault="00171F13" w:rsidP="003B5626">
      <w:pPr>
        <w:spacing w:line="360" w:lineRule="auto"/>
        <w:ind w:firstLine="426"/>
        <w:jc w:val="both"/>
        <w:rPr>
          <w:rFonts w:ascii="Arial" w:hAnsi="Arial" w:cs="Arial"/>
          <w:sz w:val="24"/>
          <w:szCs w:val="24"/>
        </w:rPr>
      </w:pPr>
      <w:r>
        <w:rPr>
          <w:rFonts w:ascii="Arial" w:hAnsi="Arial" w:cs="Arial"/>
          <w:sz w:val="24"/>
          <w:szCs w:val="24"/>
        </w:rPr>
        <w:lastRenderedPageBreak/>
        <w:t>Pelaksanaan program Penyelenggaraan Jalan Kabupaten yang berarti</w:t>
      </w:r>
      <w:r w:rsidR="00681957">
        <w:rPr>
          <w:rFonts w:ascii="Arial" w:hAnsi="Arial" w:cs="Arial"/>
          <w:sz w:val="24"/>
          <w:szCs w:val="24"/>
        </w:rPr>
        <w:t xml:space="preserve"> </w:t>
      </w:r>
      <w:r>
        <w:rPr>
          <w:rFonts w:ascii="Arial" w:hAnsi="Arial" w:cs="Arial"/>
          <w:sz w:val="24"/>
          <w:szCs w:val="24"/>
        </w:rPr>
        <w:t>peningkatan/pembangunan kualitas jalan kabupaten sehingga layak untuk mobilitasi barang dan jasa. Beberapa kegiatan peningkatan jalan tah</w:t>
      </w:r>
      <w:r w:rsidR="00C644A2">
        <w:rPr>
          <w:rFonts w:ascii="Arial" w:hAnsi="Arial" w:cs="Arial"/>
          <w:sz w:val="24"/>
          <w:szCs w:val="24"/>
        </w:rPr>
        <w:t>un anggaran 2023</w:t>
      </w:r>
      <w:r>
        <w:rPr>
          <w:rFonts w:ascii="Arial" w:hAnsi="Arial" w:cs="Arial"/>
          <w:sz w:val="24"/>
          <w:szCs w:val="24"/>
        </w:rPr>
        <w:t xml:space="preserve"> antara lain Peningkatan </w:t>
      </w:r>
      <w:r w:rsidR="006415E7">
        <w:rPr>
          <w:rFonts w:ascii="Arial" w:hAnsi="Arial" w:cs="Arial"/>
          <w:sz w:val="24"/>
          <w:szCs w:val="24"/>
        </w:rPr>
        <w:t xml:space="preserve">jalan ruas </w:t>
      </w:r>
      <w:r w:rsidR="00C644A2">
        <w:rPr>
          <w:rFonts w:ascii="Arial" w:hAnsi="Arial" w:cs="Arial"/>
          <w:sz w:val="24"/>
          <w:szCs w:val="24"/>
        </w:rPr>
        <w:t>Letta - Kariango</w:t>
      </w:r>
      <w:r w:rsidR="006415E7">
        <w:rPr>
          <w:rFonts w:ascii="Arial" w:hAnsi="Arial" w:cs="Arial"/>
          <w:sz w:val="24"/>
          <w:szCs w:val="24"/>
        </w:rPr>
        <w:t xml:space="preserve"> </w:t>
      </w:r>
      <w:r w:rsidR="00C644A2">
        <w:rPr>
          <w:rFonts w:ascii="Arial" w:hAnsi="Arial" w:cs="Arial"/>
          <w:sz w:val="24"/>
          <w:szCs w:val="24"/>
        </w:rPr>
        <w:t xml:space="preserve">Kec. Lembang </w:t>
      </w:r>
      <w:r w:rsidR="006415E7">
        <w:rPr>
          <w:rFonts w:ascii="Arial" w:hAnsi="Arial" w:cs="Arial"/>
          <w:sz w:val="24"/>
          <w:szCs w:val="24"/>
        </w:rPr>
        <w:t xml:space="preserve">dengan panjang </w:t>
      </w:r>
      <w:r w:rsidR="00C644A2">
        <w:rPr>
          <w:rFonts w:ascii="Arial" w:hAnsi="Arial" w:cs="Arial"/>
          <w:sz w:val="24"/>
          <w:szCs w:val="24"/>
        </w:rPr>
        <w:t>5,642</w:t>
      </w:r>
      <w:r w:rsidR="006415E7">
        <w:rPr>
          <w:rFonts w:ascii="Arial" w:hAnsi="Arial" w:cs="Arial"/>
          <w:sz w:val="24"/>
          <w:szCs w:val="24"/>
        </w:rPr>
        <w:t xml:space="preserve"> km, ruas jalan </w:t>
      </w:r>
      <w:r w:rsidR="00C644A2">
        <w:rPr>
          <w:rFonts w:ascii="Arial" w:hAnsi="Arial" w:cs="Arial"/>
          <w:sz w:val="24"/>
          <w:szCs w:val="24"/>
        </w:rPr>
        <w:t xml:space="preserve">Malimpung – Padangloang </w:t>
      </w:r>
      <w:r w:rsidR="006415E7">
        <w:rPr>
          <w:rFonts w:ascii="Arial" w:hAnsi="Arial" w:cs="Arial"/>
          <w:sz w:val="24"/>
          <w:szCs w:val="24"/>
        </w:rPr>
        <w:t>dengan panjang 0,</w:t>
      </w:r>
      <w:r w:rsidR="00C644A2">
        <w:rPr>
          <w:rFonts w:ascii="Arial" w:hAnsi="Arial" w:cs="Arial"/>
          <w:sz w:val="24"/>
          <w:szCs w:val="24"/>
        </w:rPr>
        <w:t>571</w:t>
      </w:r>
      <w:r w:rsidR="006415E7">
        <w:rPr>
          <w:rFonts w:ascii="Arial" w:hAnsi="Arial" w:cs="Arial"/>
          <w:sz w:val="24"/>
          <w:szCs w:val="24"/>
        </w:rPr>
        <w:t xml:space="preserve"> km, ruas jalan </w:t>
      </w:r>
      <w:r w:rsidR="00C644A2">
        <w:rPr>
          <w:rFonts w:ascii="Arial" w:hAnsi="Arial" w:cs="Arial"/>
          <w:sz w:val="24"/>
          <w:szCs w:val="24"/>
        </w:rPr>
        <w:t xml:space="preserve">Tiroang – Sulili sepanjang </w:t>
      </w:r>
      <w:r w:rsidR="006415E7">
        <w:rPr>
          <w:rFonts w:ascii="Arial" w:hAnsi="Arial" w:cs="Arial"/>
          <w:sz w:val="24"/>
          <w:szCs w:val="24"/>
        </w:rPr>
        <w:t>0,</w:t>
      </w:r>
      <w:r w:rsidR="00C644A2">
        <w:rPr>
          <w:rFonts w:ascii="Arial" w:hAnsi="Arial" w:cs="Arial"/>
          <w:sz w:val="24"/>
          <w:szCs w:val="24"/>
        </w:rPr>
        <w:t xml:space="preserve">935 </w:t>
      </w:r>
      <w:r w:rsidR="006415E7">
        <w:rPr>
          <w:rFonts w:ascii="Arial" w:hAnsi="Arial" w:cs="Arial"/>
          <w:sz w:val="24"/>
          <w:szCs w:val="24"/>
        </w:rPr>
        <w:t xml:space="preserve">km, ruas </w:t>
      </w:r>
      <w:r w:rsidR="00C644A2">
        <w:rPr>
          <w:rFonts w:ascii="Arial" w:hAnsi="Arial" w:cs="Arial"/>
          <w:sz w:val="24"/>
          <w:szCs w:val="24"/>
        </w:rPr>
        <w:t>A. Johan Kec. Paleteang</w:t>
      </w:r>
      <w:r w:rsidR="006415E7">
        <w:rPr>
          <w:rFonts w:ascii="Arial" w:hAnsi="Arial" w:cs="Arial"/>
          <w:sz w:val="24"/>
          <w:szCs w:val="24"/>
        </w:rPr>
        <w:t xml:space="preserve"> </w:t>
      </w:r>
      <w:r w:rsidR="00C644A2">
        <w:rPr>
          <w:rFonts w:ascii="Arial" w:hAnsi="Arial" w:cs="Arial"/>
          <w:sz w:val="24"/>
          <w:szCs w:val="24"/>
        </w:rPr>
        <w:t>0,320</w:t>
      </w:r>
      <w:r w:rsidR="006415E7">
        <w:rPr>
          <w:rFonts w:ascii="Arial" w:hAnsi="Arial" w:cs="Arial"/>
          <w:sz w:val="24"/>
          <w:szCs w:val="24"/>
        </w:rPr>
        <w:t xml:space="preserve"> km, poros </w:t>
      </w:r>
      <w:r w:rsidR="00C644A2">
        <w:rPr>
          <w:rFonts w:ascii="Arial" w:hAnsi="Arial" w:cs="Arial"/>
          <w:sz w:val="24"/>
          <w:szCs w:val="24"/>
        </w:rPr>
        <w:t>Cempa I - Sikkulae</w:t>
      </w:r>
      <w:r w:rsidR="006415E7">
        <w:rPr>
          <w:rFonts w:ascii="Arial" w:hAnsi="Arial" w:cs="Arial"/>
          <w:sz w:val="24"/>
          <w:szCs w:val="24"/>
        </w:rPr>
        <w:t xml:space="preserve"> </w:t>
      </w:r>
      <w:r w:rsidR="00681957">
        <w:rPr>
          <w:rFonts w:ascii="Arial" w:hAnsi="Arial" w:cs="Arial"/>
          <w:sz w:val="24"/>
          <w:szCs w:val="24"/>
        </w:rPr>
        <w:t>0,</w:t>
      </w:r>
      <w:r w:rsidR="00C644A2">
        <w:rPr>
          <w:rFonts w:ascii="Arial" w:hAnsi="Arial" w:cs="Arial"/>
          <w:sz w:val="24"/>
          <w:szCs w:val="24"/>
        </w:rPr>
        <w:t>686</w:t>
      </w:r>
      <w:r w:rsidR="00681957">
        <w:rPr>
          <w:rFonts w:ascii="Arial" w:hAnsi="Arial" w:cs="Arial"/>
          <w:sz w:val="24"/>
          <w:szCs w:val="24"/>
        </w:rPr>
        <w:t xml:space="preserve"> km, ruas jalan </w:t>
      </w:r>
      <w:r w:rsidR="00C644A2">
        <w:rPr>
          <w:rFonts w:ascii="Arial" w:hAnsi="Arial" w:cs="Arial"/>
          <w:sz w:val="24"/>
          <w:szCs w:val="24"/>
        </w:rPr>
        <w:t>Kariango – Dolangang (Bottae)</w:t>
      </w:r>
      <w:r w:rsidR="00681957">
        <w:rPr>
          <w:rFonts w:ascii="Arial" w:hAnsi="Arial" w:cs="Arial"/>
          <w:sz w:val="24"/>
          <w:szCs w:val="24"/>
        </w:rPr>
        <w:t xml:space="preserve"> </w:t>
      </w:r>
      <w:r w:rsidR="00C644A2">
        <w:rPr>
          <w:rFonts w:ascii="Arial" w:hAnsi="Arial" w:cs="Arial"/>
          <w:sz w:val="24"/>
          <w:szCs w:val="24"/>
        </w:rPr>
        <w:t>0,387</w:t>
      </w:r>
      <w:r w:rsidR="00681957">
        <w:rPr>
          <w:rFonts w:ascii="Arial" w:hAnsi="Arial" w:cs="Arial"/>
          <w:sz w:val="24"/>
          <w:szCs w:val="24"/>
        </w:rPr>
        <w:t xml:space="preserve"> km dan peningkatan jalan ruas Pincara – </w:t>
      </w:r>
      <w:r w:rsidR="00C644A2">
        <w:rPr>
          <w:rFonts w:ascii="Arial" w:hAnsi="Arial" w:cs="Arial"/>
          <w:sz w:val="24"/>
          <w:szCs w:val="24"/>
        </w:rPr>
        <w:t>Teppo</w:t>
      </w:r>
      <w:r w:rsidR="00681957">
        <w:rPr>
          <w:rFonts w:ascii="Arial" w:hAnsi="Arial" w:cs="Arial"/>
          <w:sz w:val="24"/>
          <w:szCs w:val="24"/>
        </w:rPr>
        <w:t xml:space="preserve"> dengan panjang 0,</w:t>
      </w:r>
      <w:r w:rsidR="00C644A2">
        <w:rPr>
          <w:rFonts w:ascii="Arial" w:hAnsi="Arial" w:cs="Arial"/>
          <w:sz w:val="24"/>
          <w:szCs w:val="24"/>
        </w:rPr>
        <w:t xml:space="preserve">583 </w:t>
      </w:r>
      <w:r w:rsidR="00681957">
        <w:rPr>
          <w:rFonts w:ascii="Arial" w:hAnsi="Arial" w:cs="Arial"/>
          <w:sz w:val="24"/>
          <w:szCs w:val="24"/>
        </w:rPr>
        <w:t>km</w:t>
      </w:r>
      <w:r w:rsidR="00C644A2">
        <w:rPr>
          <w:rFonts w:ascii="Arial" w:hAnsi="Arial" w:cs="Arial"/>
          <w:sz w:val="24"/>
          <w:szCs w:val="24"/>
        </w:rPr>
        <w:t xml:space="preserve">, ruas jalan Rajang – Padang sepanjang 0,927 km, ruas jalan Pinrang – jampue 0,400 km dan Ruas Jalan kesehatan </w:t>
      </w:r>
      <w:proofErr w:type="gramStart"/>
      <w:r w:rsidR="00C644A2">
        <w:rPr>
          <w:rFonts w:ascii="Arial" w:hAnsi="Arial" w:cs="Arial"/>
          <w:sz w:val="24"/>
          <w:szCs w:val="24"/>
        </w:rPr>
        <w:t>( Jalan</w:t>
      </w:r>
      <w:proofErr w:type="gramEnd"/>
      <w:r w:rsidR="00C644A2">
        <w:rPr>
          <w:rFonts w:ascii="Arial" w:hAnsi="Arial" w:cs="Arial"/>
          <w:sz w:val="24"/>
          <w:szCs w:val="24"/>
        </w:rPr>
        <w:t xml:space="preserve"> Menuju SMK 2) 0,250 km</w:t>
      </w:r>
      <w:r>
        <w:rPr>
          <w:rFonts w:ascii="Arial" w:hAnsi="Arial" w:cs="Arial"/>
          <w:sz w:val="24"/>
          <w:szCs w:val="24"/>
        </w:rPr>
        <w:t>.</w:t>
      </w:r>
      <w:r w:rsidR="003B5626">
        <w:rPr>
          <w:rFonts w:ascii="Arial" w:hAnsi="Arial" w:cs="Arial"/>
          <w:sz w:val="24"/>
          <w:szCs w:val="24"/>
        </w:rPr>
        <w:t xml:space="preserve"> </w:t>
      </w:r>
      <w:r w:rsidR="00681957">
        <w:rPr>
          <w:rFonts w:ascii="Arial" w:hAnsi="Arial" w:cs="Arial"/>
          <w:sz w:val="24"/>
          <w:szCs w:val="24"/>
        </w:rPr>
        <w:t>selanjutnya jalan yang direkontruks</w:t>
      </w:r>
      <w:r w:rsidR="00C644A2">
        <w:rPr>
          <w:rFonts w:ascii="Arial" w:hAnsi="Arial" w:cs="Arial"/>
          <w:sz w:val="24"/>
          <w:szCs w:val="24"/>
        </w:rPr>
        <w:t>i atau direhabilitasi tahun 2023</w:t>
      </w:r>
      <w:r w:rsidR="00681957">
        <w:rPr>
          <w:rFonts w:ascii="Arial" w:hAnsi="Arial" w:cs="Arial"/>
          <w:sz w:val="24"/>
          <w:szCs w:val="24"/>
        </w:rPr>
        <w:t xml:space="preserve"> antara lain ruas </w:t>
      </w:r>
      <w:r w:rsidR="00343EF8">
        <w:rPr>
          <w:rFonts w:ascii="Arial" w:hAnsi="Arial" w:cs="Arial"/>
          <w:sz w:val="24"/>
          <w:szCs w:val="24"/>
        </w:rPr>
        <w:t>Garessi – Ujung Lero</w:t>
      </w:r>
      <w:r w:rsidR="00681957">
        <w:rPr>
          <w:rFonts w:ascii="Arial" w:hAnsi="Arial" w:cs="Arial"/>
          <w:sz w:val="24"/>
          <w:szCs w:val="24"/>
        </w:rPr>
        <w:t xml:space="preserve"> sepanjang </w:t>
      </w:r>
      <w:r w:rsidR="00343EF8">
        <w:rPr>
          <w:rFonts w:ascii="Arial" w:hAnsi="Arial" w:cs="Arial"/>
          <w:sz w:val="24"/>
          <w:szCs w:val="24"/>
        </w:rPr>
        <w:t>2,047</w:t>
      </w:r>
      <w:r w:rsidR="00681957">
        <w:rPr>
          <w:rFonts w:ascii="Arial" w:hAnsi="Arial" w:cs="Arial"/>
          <w:sz w:val="24"/>
          <w:szCs w:val="24"/>
        </w:rPr>
        <w:t xml:space="preserve"> km, ruas </w:t>
      </w:r>
      <w:r w:rsidR="00343EF8">
        <w:rPr>
          <w:rFonts w:ascii="Arial" w:hAnsi="Arial" w:cs="Arial"/>
          <w:sz w:val="24"/>
          <w:szCs w:val="24"/>
        </w:rPr>
        <w:t>Polewali - Tammappa</w:t>
      </w:r>
      <w:r w:rsidR="00681957">
        <w:rPr>
          <w:rFonts w:ascii="Arial" w:hAnsi="Arial" w:cs="Arial"/>
          <w:sz w:val="24"/>
          <w:szCs w:val="24"/>
        </w:rPr>
        <w:t xml:space="preserve"> sepanjang </w:t>
      </w:r>
      <w:r w:rsidR="00343EF8">
        <w:rPr>
          <w:rFonts w:ascii="Arial" w:hAnsi="Arial" w:cs="Arial"/>
          <w:sz w:val="24"/>
          <w:szCs w:val="24"/>
        </w:rPr>
        <w:t>2,05</w:t>
      </w:r>
      <w:r w:rsidR="00681957">
        <w:rPr>
          <w:rFonts w:ascii="Arial" w:hAnsi="Arial" w:cs="Arial"/>
          <w:sz w:val="24"/>
          <w:szCs w:val="24"/>
        </w:rPr>
        <w:t xml:space="preserve"> km.</w:t>
      </w:r>
    </w:p>
    <w:p w:rsidR="00171F13" w:rsidRDefault="00171F13" w:rsidP="0026137C">
      <w:pPr>
        <w:spacing w:line="360" w:lineRule="auto"/>
        <w:ind w:firstLine="426"/>
        <w:jc w:val="both"/>
        <w:rPr>
          <w:rFonts w:ascii="Arial" w:hAnsi="Arial" w:cs="Arial"/>
          <w:sz w:val="24"/>
          <w:szCs w:val="24"/>
        </w:rPr>
      </w:pPr>
      <w:r w:rsidRPr="00EC6570">
        <w:rPr>
          <w:rFonts w:ascii="Arial" w:hAnsi="Arial" w:cs="Arial"/>
          <w:sz w:val="24"/>
          <w:szCs w:val="24"/>
        </w:rPr>
        <w:t>Pelaksanaan Program rehabilita</w:t>
      </w:r>
      <w:r>
        <w:rPr>
          <w:rFonts w:ascii="Arial" w:hAnsi="Arial" w:cs="Arial"/>
          <w:sz w:val="24"/>
          <w:szCs w:val="24"/>
        </w:rPr>
        <w:t>si/pemeliharaan rutin jalan se Kabupaten Pinrang yang optimal turut mendukung dalam menjaga kondisi jalan tetap baik. Meskipun pada kegiatan pemeliharaan jalan ini hanya untuk permukaan jalan saja dan tidak mempunyai nilai konstruksi, tetapi dapat menutup lubang – lubang jalan yang ada, sehingga menjadi lebih layak dilalui.</w:t>
      </w:r>
      <w:r w:rsidR="0026137C">
        <w:rPr>
          <w:rFonts w:ascii="Arial" w:hAnsi="Arial" w:cs="Arial"/>
          <w:sz w:val="24"/>
          <w:szCs w:val="24"/>
        </w:rPr>
        <w:t xml:space="preserve"> Pelaksanaan program </w:t>
      </w:r>
      <w:r w:rsidR="0026137C" w:rsidRPr="00132120">
        <w:rPr>
          <w:rFonts w:ascii="Arial" w:hAnsi="Arial" w:cs="Arial"/>
          <w:sz w:val="24"/>
          <w:szCs w:val="24"/>
        </w:rPr>
        <w:t>penyelenggaraan jalan, khususnya kegiatan penyelenggaraan jalan Kabupaten/Kota. Adanya peningkatan pembangunan jalan kabupaten dan pengelolaan secara swakelola kegiatan pemeliharaan jalan baik secara berkala maupun rutin. Selain itu juga, ada beberapa kegiatan terkait yang tujuan akhirnya adalah untuk pengelolaan jalan dan bangunan prasarana pelengkapnya.</w:t>
      </w:r>
    </w:p>
    <w:p w:rsidR="0086221A" w:rsidRDefault="002F291E" w:rsidP="00132120">
      <w:pPr>
        <w:spacing w:line="360" w:lineRule="auto"/>
        <w:ind w:firstLine="426"/>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Untuk indi</w:t>
      </w:r>
      <w:r w:rsidR="006305FA">
        <w:rPr>
          <w:rFonts w:ascii="Arial" w:eastAsia="Times New Roman" w:hAnsi="Arial" w:cs="Arial"/>
          <w:color w:val="000000"/>
          <w:sz w:val="24"/>
          <w:szCs w:val="24"/>
          <w:lang w:eastAsia="id-ID"/>
        </w:rPr>
        <w:t>k</w:t>
      </w:r>
      <w:r>
        <w:rPr>
          <w:rFonts w:ascii="Arial" w:eastAsia="Times New Roman" w:hAnsi="Arial" w:cs="Arial"/>
          <w:color w:val="000000"/>
          <w:sz w:val="24"/>
          <w:szCs w:val="24"/>
          <w:lang w:eastAsia="id-ID"/>
        </w:rPr>
        <w:t>ator t</w:t>
      </w:r>
      <w:r w:rsidRPr="00D86E06">
        <w:rPr>
          <w:rFonts w:ascii="Arial" w:eastAsia="Times New Roman" w:hAnsi="Arial" w:cs="Arial"/>
          <w:color w:val="000000"/>
          <w:sz w:val="24"/>
          <w:szCs w:val="24"/>
          <w:lang w:eastAsia="id-ID"/>
        </w:rPr>
        <w:t>ingkat kemantapan jalan Kecamatan Batulappa, Duampanua dan Lembang</w:t>
      </w:r>
      <w:r w:rsidR="00343EF8">
        <w:rPr>
          <w:rFonts w:ascii="Arial" w:eastAsia="Times New Roman" w:hAnsi="Arial" w:cs="Arial"/>
          <w:color w:val="000000"/>
          <w:sz w:val="24"/>
          <w:szCs w:val="24"/>
          <w:lang w:eastAsia="id-ID"/>
        </w:rPr>
        <w:t>, nilai capaiannya di tahun 2022</w:t>
      </w:r>
      <w:r>
        <w:rPr>
          <w:rFonts w:ascii="Arial" w:eastAsia="Times New Roman" w:hAnsi="Arial" w:cs="Arial"/>
          <w:color w:val="000000"/>
          <w:sz w:val="24"/>
          <w:szCs w:val="24"/>
          <w:lang w:eastAsia="id-ID"/>
        </w:rPr>
        <w:t xml:space="preserve"> adalah </w:t>
      </w:r>
      <w:r w:rsidR="00343EF8">
        <w:rPr>
          <w:rFonts w:ascii="Arial" w:eastAsia="Times New Roman" w:hAnsi="Arial" w:cs="Arial"/>
          <w:color w:val="000000"/>
          <w:sz w:val="24"/>
          <w:szCs w:val="24"/>
          <w:lang w:eastAsia="id-ID"/>
        </w:rPr>
        <w:t>63,20</w:t>
      </w:r>
      <w:r>
        <w:rPr>
          <w:rFonts w:ascii="Arial" w:eastAsia="Times New Roman" w:hAnsi="Arial" w:cs="Arial"/>
          <w:color w:val="000000"/>
          <w:sz w:val="24"/>
          <w:szCs w:val="24"/>
          <w:lang w:eastAsia="id-ID"/>
        </w:rPr>
        <w:t xml:space="preserve">%, dengan </w:t>
      </w:r>
      <w:r w:rsidR="00321886">
        <w:rPr>
          <w:rFonts w:ascii="Arial" w:eastAsia="Times New Roman" w:hAnsi="Arial" w:cs="Arial"/>
          <w:color w:val="000000"/>
          <w:sz w:val="24"/>
          <w:szCs w:val="24"/>
          <w:lang w:eastAsia="id-ID"/>
        </w:rPr>
        <w:t xml:space="preserve">target </w:t>
      </w:r>
      <w:r w:rsidR="00343EF8">
        <w:rPr>
          <w:rFonts w:ascii="Arial" w:eastAsia="Times New Roman" w:hAnsi="Arial" w:cs="Arial"/>
          <w:color w:val="000000"/>
          <w:sz w:val="24"/>
          <w:szCs w:val="24"/>
          <w:lang w:eastAsia="id-ID"/>
        </w:rPr>
        <w:t>69,74</w:t>
      </w:r>
      <w:r>
        <w:rPr>
          <w:rFonts w:ascii="Arial" w:eastAsia="Times New Roman" w:hAnsi="Arial" w:cs="Arial"/>
          <w:color w:val="000000"/>
          <w:sz w:val="24"/>
          <w:szCs w:val="24"/>
          <w:lang w:eastAsia="id-ID"/>
        </w:rPr>
        <w:t>%</w:t>
      </w:r>
      <w:r w:rsidR="00343EF8">
        <w:rPr>
          <w:rFonts w:ascii="Arial" w:eastAsia="Times New Roman" w:hAnsi="Arial" w:cs="Arial"/>
          <w:color w:val="000000"/>
          <w:sz w:val="24"/>
          <w:szCs w:val="24"/>
          <w:lang w:eastAsia="id-ID"/>
        </w:rPr>
        <w:t xml:space="preserve"> sedangkan capaian di tahun 2023</w:t>
      </w:r>
      <w:r w:rsidR="00FB47C7">
        <w:rPr>
          <w:rFonts w:ascii="Arial" w:eastAsia="Times New Roman" w:hAnsi="Arial" w:cs="Arial"/>
          <w:color w:val="000000"/>
          <w:sz w:val="24"/>
          <w:szCs w:val="24"/>
          <w:lang w:eastAsia="id-ID"/>
        </w:rPr>
        <w:t xml:space="preserve"> sebesar </w:t>
      </w:r>
      <w:r w:rsidR="00343EF8">
        <w:rPr>
          <w:rFonts w:ascii="Arial" w:eastAsia="Times New Roman" w:hAnsi="Arial" w:cs="Arial"/>
          <w:color w:val="000000"/>
          <w:sz w:val="24"/>
          <w:szCs w:val="24"/>
          <w:lang w:eastAsia="id-ID"/>
        </w:rPr>
        <w:t>61</w:t>
      </w:r>
      <w:r w:rsidR="00FB47C7">
        <w:rPr>
          <w:rFonts w:ascii="Arial" w:eastAsia="Times New Roman" w:hAnsi="Arial" w:cs="Arial"/>
          <w:color w:val="000000"/>
          <w:sz w:val="24"/>
          <w:szCs w:val="24"/>
          <w:lang w:eastAsia="id-ID"/>
        </w:rPr>
        <w:t xml:space="preserve">% dari target </w:t>
      </w:r>
      <w:r w:rsidR="00343EF8">
        <w:rPr>
          <w:rFonts w:ascii="Arial" w:eastAsia="Times New Roman" w:hAnsi="Arial" w:cs="Arial"/>
          <w:color w:val="000000"/>
          <w:sz w:val="24"/>
          <w:szCs w:val="24"/>
          <w:lang w:eastAsia="id-ID"/>
        </w:rPr>
        <w:t>78,16</w:t>
      </w:r>
      <w:r w:rsidR="008D7CC3">
        <w:rPr>
          <w:rFonts w:ascii="Arial" w:eastAsia="Times New Roman" w:hAnsi="Arial" w:cs="Arial"/>
          <w:color w:val="000000"/>
          <w:sz w:val="24"/>
          <w:szCs w:val="24"/>
          <w:lang w:eastAsia="id-ID"/>
        </w:rPr>
        <w:t>%</w:t>
      </w:r>
      <w:r>
        <w:rPr>
          <w:rFonts w:ascii="Arial" w:eastAsia="Times New Roman" w:hAnsi="Arial" w:cs="Arial"/>
          <w:color w:val="000000"/>
          <w:sz w:val="24"/>
          <w:szCs w:val="24"/>
          <w:lang w:eastAsia="id-ID"/>
        </w:rPr>
        <w:t>.</w:t>
      </w:r>
      <w:r w:rsidR="00321886">
        <w:rPr>
          <w:rFonts w:ascii="Arial" w:eastAsia="Times New Roman" w:hAnsi="Arial" w:cs="Arial"/>
          <w:color w:val="000000"/>
          <w:sz w:val="24"/>
          <w:szCs w:val="24"/>
          <w:lang w:eastAsia="id-ID"/>
        </w:rPr>
        <w:t xml:space="preserve"> Dari realisasi tersebut, nila</w:t>
      </w:r>
      <w:r w:rsidR="00343EF8">
        <w:rPr>
          <w:rFonts w:ascii="Arial" w:eastAsia="Times New Roman" w:hAnsi="Arial" w:cs="Arial"/>
          <w:color w:val="000000"/>
          <w:sz w:val="24"/>
          <w:szCs w:val="24"/>
          <w:lang w:eastAsia="id-ID"/>
        </w:rPr>
        <w:t>i capaian hingga tahun 2022</w:t>
      </w:r>
      <w:r w:rsidR="00321886">
        <w:rPr>
          <w:rFonts w:ascii="Arial" w:eastAsia="Times New Roman" w:hAnsi="Arial" w:cs="Arial"/>
          <w:color w:val="000000"/>
          <w:sz w:val="24"/>
          <w:szCs w:val="24"/>
          <w:lang w:eastAsia="id-ID"/>
        </w:rPr>
        <w:t xml:space="preserve"> adalah sebesar </w:t>
      </w:r>
      <w:r w:rsidR="00343EF8">
        <w:rPr>
          <w:rFonts w:ascii="Arial" w:eastAsia="Times New Roman" w:hAnsi="Arial" w:cs="Arial"/>
          <w:color w:val="000000"/>
          <w:sz w:val="24"/>
          <w:szCs w:val="24"/>
          <w:lang w:eastAsia="id-ID"/>
        </w:rPr>
        <w:t>90,62</w:t>
      </w:r>
      <w:r w:rsidR="00321886">
        <w:rPr>
          <w:rFonts w:ascii="Arial" w:eastAsia="Times New Roman" w:hAnsi="Arial" w:cs="Arial"/>
          <w:color w:val="000000"/>
          <w:sz w:val="24"/>
          <w:szCs w:val="24"/>
          <w:lang w:eastAsia="id-ID"/>
        </w:rPr>
        <w:t>%</w:t>
      </w:r>
      <w:r w:rsidR="00343EF8">
        <w:rPr>
          <w:rFonts w:ascii="Arial" w:eastAsia="Times New Roman" w:hAnsi="Arial" w:cs="Arial"/>
          <w:color w:val="000000"/>
          <w:sz w:val="24"/>
          <w:szCs w:val="24"/>
          <w:lang w:eastAsia="id-ID"/>
        </w:rPr>
        <w:t xml:space="preserve"> dan pada tahun 2023</w:t>
      </w:r>
      <w:r w:rsidR="008D7CC3">
        <w:rPr>
          <w:rFonts w:ascii="Arial" w:eastAsia="Times New Roman" w:hAnsi="Arial" w:cs="Arial"/>
          <w:color w:val="000000"/>
          <w:sz w:val="24"/>
          <w:szCs w:val="24"/>
          <w:lang w:eastAsia="id-ID"/>
        </w:rPr>
        <w:t xml:space="preserve"> </w:t>
      </w:r>
      <w:r w:rsidR="00BE63C3">
        <w:rPr>
          <w:rFonts w:ascii="Arial" w:eastAsia="Times New Roman" w:hAnsi="Arial" w:cs="Arial"/>
          <w:color w:val="000000"/>
          <w:sz w:val="24"/>
          <w:szCs w:val="24"/>
          <w:lang w:eastAsia="id-ID"/>
        </w:rPr>
        <w:t xml:space="preserve">hanya </w:t>
      </w:r>
      <w:r w:rsidR="008D7CC3">
        <w:rPr>
          <w:rFonts w:ascii="Arial" w:eastAsia="Times New Roman" w:hAnsi="Arial" w:cs="Arial"/>
          <w:color w:val="000000"/>
          <w:sz w:val="24"/>
          <w:szCs w:val="24"/>
          <w:lang w:eastAsia="id-ID"/>
        </w:rPr>
        <w:t xml:space="preserve">sebesar </w:t>
      </w:r>
      <w:r w:rsidR="00343EF8">
        <w:rPr>
          <w:rFonts w:ascii="Arial" w:eastAsia="Times New Roman" w:hAnsi="Arial" w:cs="Arial"/>
          <w:color w:val="000000"/>
          <w:sz w:val="24"/>
          <w:szCs w:val="24"/>
          <w:lang w:eastAsia="id-ID"/>
        </w:rPr>
        <w:t>78,04</w:t>
      </w:r>
      <w:r w:rsidR="008D7CC3">
        <w:rPr>
          <w:rFonts w:ascii="Arial" w:eastAsia="Times New Roman" w:hAnsi="Arial" w:cs="Arial"/>
          <w:color w:val="000000"/>
          <w:sz w:val="24"/>
          <w:szCs w:val="24"/>
          <w:lang w:eastAsia="id-ID"/>
        </w:rPr>
        <w:t>%</w:t>
      </w:r>
      <w:r w:rsidR="00321886">
        <w:rPr>
          <w:rFonts w:ascii="Arial" w:eastAsia="Times New Roman" w:hAnsi="Arial" w:cs="Arial"/>
          <w:color w:val="000000"/>
          <w:sz w:val="24"/>
          <w:szCs w:val="24"/>
          <w:lang w:eastAsia="id-ID"/>
        </w:rPr>
        <w:t xml:space="preserve">. </w:t>
      </w:r>
      <w:r>
        <w:rPr>
          <w:rFonts w:ascii="Arial" w:eastAsia="Times New Roman" w:hAnsi="Arial" w:cs="Arial"/>
          <w:color w:val="000000"/>
          <w:sz w:val="24"/>
          <w:szCs w:val="24"/>
          <w:lang w:eastAsia="id-ID"/>
        </w:rPr>
        <w:t xml:space="preserve">Hal ini disebabkan oleh </w:t>
      </w:r>
      <w:r w:rsidR="0086221A">
        <w:rPr>
          <w:rFonts w:ascii="Arial" w:eastAsia="Times New Roman" w:hAnsi="Arial" w:cs="Arial"/>
          <w:color w:val="000000"/>
          <w:sz w:val="24"/>
          <w:szCs w:val="24"/>
          <w:lang w:eastAsia="id-ID"/>
        </w:rPr>
        <w:t xml:space="preserve">adanya perubahan kondisi cuaca, dan mengakibatkan salah satunya longsor dibeberapa titik ruas di daerah pengunungan. </w:t>
      </w:r>
    </w:p>
    <w:p w:rsidR="006305FA" w:rsidRDefault="006305FA" w:rsidP="00132120">
      <w:pPr>
        <w:spacing w:line="360" w:lineRule="auto"/>
        <w:ind w:firstLine="426"/>
        <w:jc w:val="both"/>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Persentase jumlah rumah tangga yang mendapatkan akses terhadap air minum melalui SPAM jaringan perpipaan dan bukan jaringan perpipaan terlindungi</w:t>
      </w:r>
      <w:r>
        <w:rPr>
          <w:rFonts w:ascii="Arial" w:eastAsia="Times New Roman" w:hAnsi="Arial" w:cs="Arial"/>
          <w:color w:val="000000"/>
          <w:sz w:val="24"/>
          <w:szCs w:val="24"/>
          <w:lang w:eastAsia="id-ID"/>
        </w:rPr>
        <w:t xml:space="preserve"> adalah </w:t>
      </w:r>
      <w:r>
        <w:rPr>
          <w:rFonts w:ascii="Arial" w:eastAsia="Times New Roman" w:hAnsi="Arial" w:cs="Arial"/>
          <w:color w:val="000000"/>
          <w:sz w:val="24"/>
          <w:szCs w:val="24"/>
          <w:lang w:eastAsia="id-ID"/>
        </w:rPr>
        <w:lastRenderedPageBreak/>
        <w:t>ind</w:t>
      </w:r>
      <w:r w:rsidR="00BE63C3">
        <w:rPr>
          <w:rFonts w:ascii="Arial" w:eastAsia="Times New Roman" w:hAnsi="Arial" w:cs="Arial"/>
          <w:color w:val="000000"/>
          <w:sz w:val="24"/>
          <w:szCs w:val="24"/>
          <w:lang w:eastAsia="id-ID"/>
        </w:rPr>
        <w:t>ikator yang juga pada tahun 2022</w:t>
      </w:r>
      <w:r>
        <w:rPr>
          <w:rFonts w:ascii="Arial" w:eastAsia="Times New Roman" w:hAnsi="Arial" w:cs="Arial"/>
          <w:color w:val="000000"/>
          <w:sz w:val="24"/>
          <w:szCs w:val="24"/>
          <w:lang w:eastAsia="id-ID"/>
        </w:rPr>
        <w:t xml:space="preserve"> mendapatkan predikat kinerja “</w:t>
      </w:r>
      <w:r w:rsidRPr="006305FA">
        <w:rPr>
          <w:rFonts w:ascii="Arial" w:eastAsia="Times New Roman" w:hAnsi="Arial" w:cs="Arial"/>
          <w:b/>
          <w:color w:val="000000"/>
          <w:sz w:val="24"/>
          <w:szCs w:val="24"/>
          <w:lang w:eastAsia="id-ID"/>
        </w:rPr>
        <w:t>sangat tinggi</w:t>
      </w:r>
      <w:r>
        <w:rPr>
          <w:rFonts w:ascii="Arial" w:eastAsia="Times New Roman" w:hAnsi="Arial" w:cs="Arial"/>
          <w:color w:val="000000"/>
          <w:sz w:val="24"/>
          <w:szCs w:val="24"/>
          <w:lang w:eastAsia="id-ID"/>
        </w:rPr>
        <w:t xml:space="preserve">”, </w:t>
      </w:r>
      <w:r w:rsidR="00BE63C3">
        <w:rPr>
          <w:rFonts w:ascii="Arial" w:eastAsia="Times New Roman" w:hAnsi="Arial" w:cs="Arial"/>
          <w:color w:val="000000"/>
          <w:sz w:val="24"/>
          <w:szCs w:val="24"/>
          <w:lang w:eastAsia="id-ID"/>
        </w:rPr>
        <w:t>dengan capaian kinerja 95</w:t>
      </w:r>
      <w:proofErr w:type="gramStart"/>
      <w:r w:rsidR="00BE63C3">
        <w:rPr>
          <w:rFonts w:ascii="Arial" w:eastAsia="Times New Roman" w:hAnsi="Arial" w:cs="Arial"/>
          <w:color w:val="000000"/>
          <w:sz w:val="24"/>
          <w:szCs w:val="24"/>
          <w:lang w:eastAsia="id-ID"/>
        </w:rPr>
        <w:t>,97</w:t>
      </w:r>
      <w:proofErr w:type="gramEnd"/>
      <w:r>
        <w:rPr>
          <w:rFonts w:ascii="Arial" w:eastAsia="Times New Roman" w:hAnsi="Arial" w:cs="Arial"/>
          <w:color w:val="000000"/>
          <w:sz w:val="24"/>
          <w:szCs w:val="24"/>
          <w:lang w:eastAsia="id-ID"/>
        </w:rPr>
        <w:t>%.</w:t>
      </w:r>
      <w:r w:rsidR="00BE63C3">
        <w:rPr>
          <w:rFonts w:ascii="Arial" w:eastAsia="Times New Roman" w:hAnsi="Arial" w:cs="Arial"/>
          <w:color w:val="000000"/>
          <w:sz w:val="24"/>
          <w:szCs w:val="24"/>
          <w:lang w:eastAsia="id-ID"/>
        </w:rPr>
        <w:t xml:space="preserve"> Sedangkan untuk tahun 2023 d</w:t>
      </w:r>
      <w:r w:rsidR="00FE116D">
        <w:rPr>
          <w:rFonts w:ascii="Arial" w:eastAsia="Times New Roman" w:hAnsi="Arial" w:cs="Arial"/>
          <w:color w:val="000000"/>
          <w:sz w:val="24"/>
          <w:szCs w:val="24"/>
          <w:lang w:eastAsia="id-ID"/>
        </w:rPr>
        <w:t>engan capaian kinerja 96</w:t>
      </w:r>
      <w:proofErr w:type="gramStart"/>
      <w:r w:rsidR="00FE116D">
        <w:rPr>
          <w:rFonts w:ascii="Arial" w:eastAsia="Times New Roman" w:hAnsi="Arial" w:cs="Arial"/>
          <w:color w:val="000000"/>
          <w:sz w:val="24"/>
          <w:szCs w:val="24"/>
          <w:lang w:eastAsia="id-ID"/>
        </w:rPr>
        <w:t>,33</w:t>
      </w:r>
      <w:proofErr w:type="gramEnd"/>
      <w:r w:rsidR="008D7CC3">
        <w:rPr>
          <w:rFonts w:ascii="Arial" w:eastAsia="Times New Roman" w:hAnsi="Arial" w:cs="Arial"/>
          <w:color w:val="000000"/>
          <w:sz w:val="24"/>
          <w:szCs w:val="24"/>
          <w:lang w:eastAsia="id-ID"/>
        </w:rPr>
        <w:t>%.</w:t>
      </w:r>
    </w:p>
    <w:p w:rsidR="00606207" w:rsidRPr="00132120" w:rsidRDefault="00606207" w:rsidP="00132120">
      <w:pPr>
        <w:autoSpaceDE w:val="0"/>
        <w:autoSpaceDN w:val="0"/>
        <w:adjustRightInd w:val="0"/>
        <w:spacing w:after="0" w:line="360" w:lineRule="auto"/>
        <w:ind w:firstLine="426"/>
        <w:jc w:val="both"/>
        <w:rPr>
          <w:rFonts w:ascii="Arial" w:hAnsi="Arial" w:cs="Arial"/>
          <w:sz w:val="24"/>
          <w:szCs w:val="24"/>
        </w:rPr>
      </w:pPr>
      <w:r w:rsidRPr="00132120">
        <w:rPr>
          <w:rFonts w:ascii="Arial" w:hAnsi="Arial" w:cs="Arial"/>
          <w:sz w:val="24"/>
          <w:szCs w:val="24"/>
        </w:rPr>
        <w:t>Adapun hal-hal utama yang menjadi pemicu keberhasilan tersebut adalah</w:t>
      </w:r>
      <w:r w:rsidR="00132120" w:rsidRPr="00132120">
        <w:rPr>
          <w:rFonts w:ascii="Arial" w:hAnsi="Arial" w:cs="Arial"/>
          <w:sz w:val="24"/>
          <w:szCs w:val="24"/>
        </w:rPr>
        <w:t xml:space="preserve"> </w:t>
      </w:r>
      <w:r w:rsidRPr="00132120">
        <w:rPr>
          <w:rFonts w:ascii="Arial" w:hAnsi="Arial" w:cs="Arial"/>
          <w:sz w:val="24"/>
          <w:szCs w:val="24"/>
        </w:rPr>
        <w:t xml:space="preserve">pelaksanaan </w:t>
      </w:r>
      <w:r w:rsidR="00132120" w:rsidRPr="00132120">
        <w:rPr>
          <w:rFonts w:ascii="Arial" w:hAnsi="Arial" w:cs="Arial"/>
          <w:sz w:val="24"/>
          <w:szCs w:val="24"/>
        </w:rPr>
        <w:t>p</w:t>
      </w:r>
      <w:r w:rsidRPr="00132120">
        <w:rPr>
          <w:rFonts w:ascii="Arial" w:hAnsi="Arial" w:cs="Arial"/>
          <w:sz w:val="24"/>
          <w:szCs w:val="24"/>
        </w:rPr>
        <w:t xml:space="preserve">rogram </w:t>
      </w:r>
      <w:r w:rsidR="00065E4F">
        <w:rPr>
          <w:rFonts w:ascii="Arial" w:hAnsi="Arial" w:cs="Arial"/>
          <w:sz w:val="24"/>
          <w:szCs w:val="24"/>
        </w:rPr>
        <w:t>pengelolaan dan pengembangan sistem penyediaan air minum</w:t>
      </w:r>
      <w:r w:rsidR="00476DF1">
        <w:rPr>
          <w:rFonts w:ascii="Arial" w:hAnsi="Arial" w:cs="Arial"/>
          <w:sz w:val="24"/>
          <w:szCs w:val="24"/>
        </w:rPr>
        <w:t xml:space="preserve">, dan kegiatan </w:t>
      </w:r>
      <w:r w:rsidR="00A32C3A">
        <w:rPr>
          <w:rFonts w:ascii="Arial" w:hAnsi="Arial" w:cs="Arial"/>
          <w:sz w:val="24"/>
          <w:szCs w:val="24"/>
        </w:rPr>
        <w:t>pengelolaan dan pengembang</w:t>
      </w:r>
      <w:r w:rsidR="00065E4F">
        <w:rPr>
          <w:rFonts w:ascii="Arial" w:hAnsi="Arial" w:cs="Arial"/>
          <w:sz w:val="24"/>
          <w:szCs w:val="24"/>
        </w:rPr>
        <w:t>an si</w:t>
      </w:r>
      <w:r w:rsidR="00A32C3A">
        <w:rPr>
          <w:rFonts w:ascii="Arial" w:hAnsi="Arial" w:cs="Arial"/>
          <w:sz w:val="24"/>
          <w:szCs w:val="24"/>
        </w:rPr>
        <w:t xml:space="preserve">stem penyediaan air minum (SPAM). </w:t>
      </w:r>
    </w:p>
    <w:p w:rsidR="003E5EFB" w:rsidRPr="00D86E06" w:rsidRDefault="003E5EFB" w:rsidP="003E5EFB">
      <w:pPr>
        <w:autoSpaceDE w:val="0"/>
        <w:autoSpaceDN w:val="0"/>
        <w:adjustRightInd w:val="0"/>
        <w:spacing w:after="0" w:line="240" w:lineRule="auto"/>
        <w:rPr>
          <w:rFonts w:ascii="Arial" w:eastAsia="Times New Roman" w:hAnsi="Arial" w:cs="Arial"/>
          <w:color w:val="000000"/>
          <w:sz w:val="24"/>
          <w:szCs w:val="24"/>
          <w:lang w:eastAsia="id-ID"/>
        </w:rPr>
      </w:pPr>
    </w:p>
    <w:p w:rsidR="00691F6F" w:rsidRPr="00D86E06" w:rsidRDefault="00691F6F" w:rsidP="00263BD8">
      <w:pPr>
        <w:pStyle w:val="ListParagraph"/>
        <w:numPr>
          <w:ilvl w:val="2"/>
          <w:numId w:val="60"/>
        </w:numPr>
        <w:spacing w:line="360" w:lineRule="auto"/>
        <w:ind w:left="426"/>
        <w:jc w:val="both"/>
        <w:rPr>
          <w:rFonts w:ascii="Arial" w:hAnsi="Arial" w:cs="Arial"/>
          <w:sz w:val="24"/>
          <w:szCs w:val="24"/>
        </w:rPr>
      </w:pPr>
      <w:r w:rsidRPr="00D86E06">
        <w:rPr>
          <w:rFonts w:ascii="Arial" w:hAnsi="Arial" w:cs="Arial"/>
          <w:b/>
          <w:sz w:val="24"/>
          <w:szCs w:val="24"/>
        </w:rPr>
        <w:t>Sasaran Strategis</w:t>
      </w:r>
      <w:r w:rsidRPr="00D86E06">
        <w:rPr>
          <w:rFonts w:ascii="Arial" w:hAnsi="Arial" w:cs="Arial"/>
          <w:sz w:val="24"/>
          <w:szCs w:val="24"/>
        </w:rPr>
        <w:t xml:space="preserve"> : Meningkatnya pelaksanaan fungsi penataan ruang wilayah sesuai peruntukannya</w:t>
      </w:r>
    </w:p>
    <w:p w:rsidR="00C63CAA" w:rsidRPr="00D86E06" w:rsidRDefault="00C63CAA" w:rsidP="00C63CAA">
      <w:pPr>
        <w:spacing w:line="360" w:lineRule="auto"/>
        <w:jc w:val="center"/>
        <w:rPr>
          <w:rFonts w:ascii="Arial" w:hAnsi="Arial" w:cs="Arial"/>
          <w:b/>
          <w:sz w:val="24"/>
          <w:szCs w:val="24"/>
        </w:rPr>
      </w:pPr>
      <w:r w:rsidRPr="00D86E06">
        <w:rPr>
          <w:rFonts w:ascii="Arial" w:hAnsi="Arial" w:cs="Arial"/>
          <w:b/>
          <w:sz w:val="24"/>
          <w:szCs w:val="24"/>
        </w:rPr>
        <w:t>Tabel 3.</w:t>
      </w:r>
      <w:r w:rsidR="00DB5E24">
        <w:rPr>
          <w:rFonts w:ascii="Arial" w:hAnsi="Arial" w:cs="Arial"/>
          <w:b/>
          <w:sz w:val="24"/>
          <w:szCs w:val="24"/>
        </w:rPr>
        <w:t>6</w:t>
      </w:r>
      <w:r w:rsidRPr="00D86E06">
        <w:rPr>
          <w:rFonts w:ascii="Arial" w:hAnsi="Arial" w:cs="Arial"/>
          <w:b/>
          <w:sz w:val="24"/>
          <w:szCs w:val="24"/>
        </w:rPr>
        <w:t xml:space="preserve"> Sasaran Strategis Indikator ketiga</w:t>
      </w:r>
    </w:p>
    <w:tbl>
      <w:tblPr>
        <w:tblStyle w:val="TableGrid0"/>
        <w:tblW w:w="8784" w:type="dxa"/>
        <w:tblInd w:w="175" w:type="dxa"/>
        <w:tblLook w:val="04A0" w:firstRow="1" w:lastRow="0" w:firstColumn="1" w:lastColumn="0" w:noHBand="0" w:noVBand="1"/>
      </w:tblPr>
      <w:tblGrid>
        <w:gridCol w:w="624"/>
        <w:gridCol w:w="1230"/>
        <w:gridCol w:w="830"/>
        <w:gridCol w:w="830"/>
        <w:gridCol w:w="1030"/>
        <w:gridCol w:w="1010"/>
        <w:gridCol w:w="1030"/>
        <w:gridCol w:w="1010"/>
        <w:gridCol w:w="1190"/>
      </w:tblGrid>
      <w:tr w:rsidR="008D7CC3" w:rsidRPr="00D86E06" w:rsidTr="008D7CC3">
        <w:tc>
          <w:tcPr>
            <w:tcW w:w="630" w:type="dxa"/>
            <w:vMerge w:val="restart"/>
          </w:tcPr>
          <w:p w:rsidR="008D7CC3" w:rsidRPr="00D86E06" w:rsidRDefault="008D7CC3" w:rsidP="008D7CC3">
            <w:pPr>
              <w:pStyle w:val="ListParagraph"/>
              <w:ind w:left="0"/>
              <w:jc w:val="center"/>
              <w:rPr>
                <w:rFonts w:ascii="Arial" w:hAnsi="Arial" w:cs="Arial"/>
                <w:b/>
                <w:sz w:val="24"/>
                <w:szCs w:val="24"/>
                <w:lang w:val="en-US"/>
              </w:rPr>
            </w:pPr>
          </w:p>
          <w:p w:rsidR="008D7CC3" w:rsidRPr="00D86E06" w:rsidRDefault="008D7CC3" w:rsidP="008D7CC3">
            <w:pPr>
              <w:pStyle w:val="ListParagraph"/>
              <w:ind w:left="0"/>
              <w:jc w:val="center"/>
              <w:rPr>
                <w:rFonts w:ascii="Arial" w:hAnsi="Arial" w:cs="Arial"/>
                <w:b/>
                <w:sz w:val="24"/>
                <w:szCs w:val="24"/>
                <w:lang w:val="en-US"/>
              </w:rPr>
            </w:pPr>
            <w:r w:rsidRPr="00D86E06">
              <w:rPr>
                <w:rFonts w:ascii="Arial" w:hAnsi="Arial" w:cs="Arial"/>
                <w:b/>
                <w:sz w:val="24"/>
                <w:szCs w:val="24"/>
                <w:lang w:val="en-US"/>
              </w:rPr>
              <w:t>No</w:t>
            </w:r>
          </w:p>
        </w:tc>
        <w:tc>
          <w:tcPr>
            <w:tcW w:w="1223" w:type="dxa"/>
            <w:vMerge w:val="restart"/>
          </w:tcPr>
          <w:p w:rsidR="008D7CC3" w:rsidRPr="00D86E06" w:rsidRDefault="008D7CC3" w:rsidP="008D7CC3">
            <w:pPr>
              <w:pStyle w:val="ListParagraph"/>
              <w:ind w:left="0"/>
              <w:jc w:val="center"/>
              <w:rPr>
                <w:rFonts w:ascii="Arial" w:hAnsi="Arial" w:cs="Arial"/>
                <w:b/>
                <w:sz w:val="24"/>
                <w:szCs w:val="24"/>
                <w:lang w:val="en-US"/>
              </w:rPr>
            </w:pPr>
          </w:p>
          <w:p w:rsidR="008D7CC3" w:rsidRPr="00D86E06" w:rsidRDefault="008D7CC3" w:rsidP="008D7CC3">
            <w:pPr>
              <w:pStyle w:val="ListParagraph"/>
              <w:ind w:left="0"/>
              <w:jc w:val="center"/>
              <w:rPr>
                <w:rFonts w:ascii="Arial" w:hAnsi="Arial" w:cs="Arial"/>
                <w:b/>
                <w:sz w:val="24"/>
                <w:szCs w:val="24"/>
                <w:lang w:val="en-US"/>
              </w:rPr>
            </w:pPr>
            <w:r w:rsidRPr="00D86E06">
              <w:rPr>
                <w:rFonts w:ascii="Arial" w:hAnsi="Arial" w:cs="Arial"/>
                <w:b/>
                <w:sz w:val="24"/>
                <w:szCs w:val="24"/>
                <w:lang w:val="en-US"/>
              </w:rPr>
              <w:t>Indikator Kinerja</w:t>
            </w:r>
          </w:p>
        </w:tc>
        <w:tc>
          <w:tcPr>
            <w:tcW w:w="1652" w:type="dxa"/>
            <w:gridSpan w:val="2"/>
          </w:tcPr>
          <w:p w:rsidR="008D7CC3" w:rsidRPr="00D86E06" w:rsidRDefault="008D7CC3" w:rsidP="008D7CC3">
            <w:pPr>
              <w:pStyle w:val="ListParagraph"/>
              <w:ind w:left="0"/>
              <w:jc w:val="center"/>
              <w:rPr>
                <w:rFonts w:ascii="Arial" w:hAnsi="Arial" w:cs="Arial"/>
                <w:b/>
                <w:sz w:val="24"/>
                <w:szCs w:val="24"/>
                <w:lang w:val="en-US"/>
              </w:rPr>
            </w:pPr>
            <w:r w:rsidRPr="00D86E06">
              <w:rPr>
                <w:rFonts w:ascii="Arial" w:hAnsi="Arial" w:cs="Arial"/>
                <w:b/>
                <w:sz w:val="24"/>
                <w:szCs w:val="24"/>
                <w:lang w:val="en-US"/>
              </w:rPr>
              <w:t>Target</w:t>
            </w:r>
          </w:p>
        </w:tc>
        <w:tc>
          <w:tcPr>
            <w:tcW w:w="2048" w:type="dxa"/>
            <w:gridSpan w:val="2"/>
          </w:tcPr>
          <w:p w:rsidR="008D7CC3" w:rsidRPr="00D86E06" w:rsidRDefault="008D7CC3" w:rsidP="008D7CC3">
            <w:pPr>
              <w:pStyle w:val="ListParagraph"/>
              <w:ind w:left="0"/>
              <w:jc w:val="center"/>
              <w:rPr>
                <w:rFonts w:ascii="Arial" w:hAnsi="Arial" w:cs="Arial"/>
                <w:b/>
                <w:sz w:val="24"/>
                <w:szCs w:val="24"/>
                <w:lang w:val="en-US"/>
              </w:rPr>
            </w:pPr>
            <w:r w:rsidRPr="00D86E06">
              <w:rPr>
                <w:rFonts w:ascii="Arial" w:hAnsi="Arial" w:cs="Arial"/>
                <w:b/>
                <w:sz w:val="24"/>
                <w:szCs w:val="24"/>
                <w:lang w:val="en-US"/>
              </w:rPr>
              <w:t>Realisasi</w:t>
            </w:r>
          </w:p>
        </w:tc>
        <w:tc>
          <w:tcPr>
            <w:tcW w:w="2048" w:type="dxa"/>
            <w:gridSpan w:val="2"/>
          </w:tcPr>
          <w:p w:rsidR="008D7CC3" w:rsidRPr="00D86E06" w:rsidRDefault="008D7CC3" w:rsidP="008D7CC3">
            <w:pPr>
              <w:pStyle w:val="ListParagraph"/>
              <w:ind w:left="0"/>
              <w:jc w:val="center"/>
              <w:rPr>
                <w:rFonts w:ascii="Arial" w:hAnsi="Arial" w:cs="Arial"/>
                <w:b/>
                <w:sz w:val="24"/>
                <w:szCs w:val="24"/>
                <w:lang w:val="en-US"/>
              </w:rPr>
            </w:pPr>
            <w:r w:rsidRPr="00D86E06">
              <w:rPr>
                <w:rFonts w:ascii="Arial" w:hAnsi="Arial" w:cs="Arial"/>
                <w:b/>
                <w:sz w:val="24"/>
                <w:szCs w:val="24"/>
                <w:lang w:val="en-US"/>
              </w:rPr>
              <w:t>Capaian</w:t>
            </w:r>
          </w:p>
        </w:tc>
        <w:tc>
          <w:tcPr>
            <w:tcW w:w="1183" w:type="dxa"/>
            <w:vMerge w:val="restart"/>
          </w:tcPr>
          <w:p w:rsidR="008D7CC3" w:rsidRPr="00D86E06" w:rsidRDefault="008D7CC3" w:rsidP="008D7CC3">
            <w:pPr>
              <w:pStyle w:val="ListParagraph"/>
              <w:ind w:left="0"/>
              <w:jc w:val="center"/>
              <w:rPr>
                <w:rFonts w:ascii="Arial" w:hAnsi="Arial" w:cs="Arial"/>
                <w:b/>
                <w:sz w:val="24"/>
                <w:szCs w:val="24"/>
                <w:lang w:val="en-US"/>
              </w:rPr>
            </w:pPr>
            <w:r w:rsidRPr="00D86E06">
              <w:rPr>
                <w:rFonts w:ascii="Arial" w:hAnsi="Arial" w:cs="Arial"/>
                <w:b/>
                <w:sz w:val="24"/>
                <w:szCs w:val="24"/>
                <w:lang w:val="en-US"/>
              </w:rPr>
              <w:t>Kategori Nilai Capaian</w:t>
            </w:r>
          </w:p>
        </w:tc>
      </w:tr>
      <w:tr w:rsidR="008D7CC3" w:rsidRPr="00D86E06" w:rsidTr="008D7CC3">
        <w:tc>
          <w:tcPr>
            <w:tcW w:w="630" w:type="dxa"/>
            <w:vMerge/>
          </w:tcPr>
          <w:p w:rsidR="008D7CC3" w:rsidRPr="00D86E06" w:rsidRDefault="008D7CC3" w:rsidP="008D7CC3">
            <w:pPr>
              <w:pStyle w:val="ListParagraph"/>
              <w:ind w:left="0"/>
              <w:jc w:val="center"/>
              <w:rPr>
                <w:rFonts w:ascii="Arial" w:hAnsi="Arial" w:cs="Arial"/>
                <w:sz w:val="24"/>
                <w:szCs w:val="24"/>
              </w:rPr>
            </w:pPr>
          </w:p>
        </w:tc>
        <w:tc>
          <w:tcPr>
            <w:tcW w:w="1223" w:type="dxa"/>
            <w:vMerge/>
          </w:tcPr>
          <w:p w:rsidR="008D7CC3" w:rsidRPr="00D86E06" w:rsidRDefault="008D7CC3" w:rsidP="008D7CC3">
            <w:pPr>
              <w:pStyle w:val="ListParagraph"/>
              <w:ind w:left="0"/>
              <w:jc w:val="center"/>
              <w:rPr>
                <w:rFonts w:ascii="Arial" w:hAnsi="Arial" w:cs="Arial"/>
                <w:sz w:val="24"/>
                <w:szCs w:val="24"/>
              </w:rPr>
            </w:pPr>
          </w:p>
        </w:tc>
        <w:tc>
          <w:tcPr>
            <w:tcW w:w="826" w:type="dxa"/>
          </w:tcPr>
          <w:p w:rsidR="008D7CC3" w:rsidRPr="00D86E06" w:rsidRDefault="00065E4F" w:rsidP="008D7CC3">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826" w:type="dxa"/>
          </w:tcPr>
          <w:p w:rsidR="008D7CC3" w:rsidRPr="008D7CC3" w:rsidRDefault="00065E4F" w:rsidP="008D7CC3">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1024" w:type="dxa"/>
          </w:tcPr>
          <w:p w:rsidR="008D7CC3" w:rsidRPr="00D86E06" w:rsidRDefault="00065E4F" w:rsidP="008D7CC3">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1024" w:type="dxa"/>
          </w:tcPr>
          <w:p w:rsidR="008D7CC3" w:rsidRPr="008D7CC3" w:rsidRDefault="00065E4F" w:rsidP="008D7CC3">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1024" w:type="dxa"/>
          </w:tcPr>
          <w:p w:rsidR="008D7CC3" w:rsidRPr="008D7CC3" w:rsidRDefault="00065E4F" w:rsidP="008D7CC3">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1024" w:type="dxa"/>
          </w:tcPr>
          <w:p w:rsidR="008D7CC3" w:rsidRPr="00D86E06" w:rsidRDefault="00065E4F" w:rsidP="008D7CC3">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1183" w:type="dxa"/>
            <w:vMerge/>
          </w:tcPr>
          <w:p w:rsidR="008D7CC3" w:rsidRPr="00D86E06" w:rsidRDefault="008D7CC3" w:rsidP="008D7CC3">
            <w:pPr>
              <w:pStyle w:val="ListParagraph"/>
              <w:ind w:left="0"/>
              <w:jc w:val="center"/>
              <w:rPr>
                <w:rFonts w:ascii="Arial" w:hAnsi="Arial" w:cs="Arial"/>
                <w:sz w:val="24"/>
                <w:szCs w:val="24"/>
              </w:rPr>
            </w:pPr>
          </w:p>
        </w:tc>
      </w:tr>
      <w:tr w:rsidR="008D7CC3" w:rsidRPr="00D86E06" w:rsidTr="008D7CC3">
        <w:tc>
          <w:tcPr>
            <w:tcW w:w="630" w:type="dxa"/>
          </w:tcPr>
          <w:p w:rsidR="008D7CC3" w:rsidRPr="00D86E06" w:rsidRDefault="008D7CC3" w:rsidP="008D7CC3">
            <w:pPr>
              <w:pStyle w:val="ListParagraph"/>
              <w:ind w:left="0"/>
              <w:jc w:val="center"/>
              <w:rPr>
                <w:rFonts w:ascii="Arial" w:hAnsi="Arial" w:cs="Arial"/>
                <w:sz w:val="24"/>
                <w:szCs w:val="24"/>
                <w:lang w:val="en-US"/>
              </w:rPr>
            </w:pPr>
            <w:r w:rsidRPr="00D86E06">
              <w:rPr>
                <w:rFonts w:ascii="Arial" w:hAnsi="Arial" w:cs="Arial"/>
                <w:sz w:val="24"/>
                <w:szCs w:val="24"/>
                <w:lang w:val="en-US"/>
              </w:rPr>
              <w:t>1</w:t>
            </w:r>
          </w:p>
        </w:tc>
        <w:tc>
          <w:tcPr>
            <w:tcW w:w="1223" w:type="dxa"/>
          </w:tcPr>
          <w:p w:rsidR="008D7CC3" w:rsidRPr="00D86E06" w:rsidRDefault="008D7CC3" w:rsidP="008D7CC3">
            <w:pPr>
              <w:pStyle w:val="ListParagraph"/>
              <w:ind w:left="0"/>
              <w:jc w:val="center"/>
              <w:rPr>
                <w:rFonts w:ascii="Arial" w:hAnsi="Arial" w:cs="Arial"/>
                <w:sz w:val="24"/>
                <w:szCs w:val="24"/>
              </w:rPr>
            </w:pPr>
            <w:r w:rsidRPr="00D86E06">
              <w:rPr>
                <w:rFonts w:ascii="Arial" w:hAnsi="Arial" w:cs="Arial"/>
                <w:sz w:val="24"/>
                <w:szCs w:val="24"/>
              </w:rPr>
              <w:t>Ketaatan terhadap RTRW</w:t>
            </w:r>
          </w:p>
        </w:tc>
        <w:tc>
          <w:tcPr>
            <w:tcW w:w="826" w:type="dxa"/>
          </w:tcPr>
          <w:p w:rsidR="008D7CC3" w:rsidRPr="00D86E06" w:rsidRDefault="008D7CC3" w:rsidP="008D7CC3">
            <w:pPr>
              <w:pStyle w:val="ListParagraph"/>
              <w:ind w:left="0"/>
              <w:jc w:val="center"/>
              <w:rPr>
                <w:rFonts w:ascii="Arial" w:hAnsi="Arial" w:cs="Arial"/>
                <w:sz w:val="24"/>
                <w:szCs w:val="24"/>
                <w:lang w:val="en-US"/>
              </w:rPr>
            </w:pPr>
            <w:r w:rsidRPr="00D86E06">
              <w:rPr>
                <w:rFonts w:ascii="Arial" w:hAnsi="Arial" w:cs="Arial"/>
                <w:sz w:val="24"/>
                <w:szCs w:val="24"/>
                <w:lang w:val="en-US"/>
              </w:rPr>
              <w:t>100%</w:t>
            </w:r>
          </w:p>
        </w:tc>
        <w:tc>
          <w:tcPr>
            <w:tcW w:w="826" w:type="dxa"/>
          </w:tcPr>
          <w:p w:rsidR="008D7CC3" w:rsidRPr="00D86E06" w:rsidRDefault="008D7CC3" w:rsidP="008D7CC3">
            <w:pPr>
              <w:pStyle w:val="ListParagraph"/>
              <w:ind w:left="0"/>
              <w:jc w:val="center"/>
              <w:rPr>
                <w:rFonts w:ascii="Arial" w:hAnsi="Arial" w:cs="Arial"/>
                <w:sz w:val="24"/>
                <w:szCs w:val="24"/>
                <w:lang w:val="en-US"/>
              </w:rPr>
            </w:pPr>
            <w:r>
              <w:rPr>
                <w:rFonts w:ascii="Arial" w:hAnsi="Arial" w:cs="Arial"/>
                <w:sz w:val="24"/>
                <w:szCs w:val="24"/>
                <w:lang w:val="en-US"/>
              </w:rPr>
              <w:t>100%</w:t>
            </w:r>
          </w:p>
        </w:tc>
        <w:tc>
          <w:tcPr>
            <w:tcW w:w="1024" w:type="dxa"/>
          </w:tcPr>
          <w:p w:rsidR="008D7CC3" w:rsidRPr="00D86E06" w:rsidRDefault="008D7CC3" w:rsidP="008D7CC3">
            <w:pPr>
              <w:pStyle w:val="ListParagraph"/>
              <w:ind w:left="0"/>
              <w:jc w:val="center"/>
              <w:rPr>
                <w:rFonts w:ascii="Arial" w:hAnsi="Arial" w:cs="Arial"/>
                <w:sz w:val="24"/>
                <w:szCs w:val="24"/>
                <w:lang w:val="en-US"/>
              </w:rPr>
            </w:pPr>
            <w:r w:rsidRPr="00D86E06">
              <w:rPr>
                <w:rFonts w:ascii="Arial" w:hAnsi="Arial" w:cs="Arial"/>
                <w:sz w:val="24"/>
                <w:szCs w:val="24"/>
                <w:lang w:val="en-US"/>
              </w:rPr>
              <w:t>99,92%</w:t>
            </w:r>
          </w:p>
        </w:tc>
        <w:tc>
          <w:tcPr>
            <w:tcW w:w="1024" w:type="dxa"/>
          </w:tcPr>
          <w:p w:rsidR="008D7CC3" w:rsidRPr="00D86E06" w:rsidRDefault="00065E4F" w:rsidP="008D7CC3">
            <w:pPr>
              <w:pStyle w:val="ListParagraph"/>
              <w:ind w:left="0"/>
              <w:jc w:val="center"/>
              <w:rPr>
                <w:rFonts w:ascii="Arial" w:hAnsi="Arial" w:cs="Arial"/>
                <w:sz w:val="24"/>
                <w:szCs w:val="24"/>
              </w:rPr>
            </w:pPr>
            <w:r>
              <w:rPr>
                <w:rFonts w:ascii="Arial" w:hAnsi="Arial" w:cs="Arial"/>
                <w:sz w:val="24"/>
                <w:szCs w:val="24"/>
                <w:lang w:val="en-US"/>
              </w:rPr>
              <w:t>100</w:t>
            </w:r>
            <w:r w:rsidR="008D7CC3" w:rsidRPr="00D86E06">
              <w:rPr>
                <w:rFonts w:ascii="Arial" w:hAnsi="Arial" w:cs="Arial"/>
                <w:sz w:val="24"/>
                <w:szCs w:val="24"/>
                <w:lang w:val="en-US"/>
              </w:rPr>
              <w:t>%</w:t>
            </w:r>
          </w:p>
        </w:tc>
        <w:tc>
          <w:tcPr>
            <w:tcW w:w="1024" w:type="dxa"/>
          </w:tcPr>
          <w:p w:rsidR="008D7CC3" w:rsidRPr="00D86E06" w:rsidRDefault="008D7CC3" w:rsidP="008D7CC3">
            <w:pPr>
              <w:pStyle w:val="ListParagraph"/>
              <w:ind w:left="0"/>
              <w:jc w:val="center"/>
              <w:rPr>
                <w:rFonts w:ascii="Arial" w:hAnsi="Arial" w:cs="Arial"/>
                <w:sz w:val="24"/>
                <w:szCs w:val="24"/>
                <w:lang w:val="en-US"/>
              </w:rPr>
            </w:pPr>
            <w:r w:rsidRPr="00D86E06">
              <w:rPr>
                <w:rFonts w:ascii="Arial" w:hAnsi="Arial" w:cs="Arial"/>
                <w:sz w:val="24"/>
                <w:szCs w:val="24"/>
                <w:lang w:val="en-US"/>
              </w:rPr>
              <w:t>99,92%</w:t>
            </w:r>
          </w:p>
        </w:tc>
        <w:tc>
          <w:tcPr>
            <w:tcW w:w="1024" w:type="dxa"/>
          </w:tcPr>
          <w:p w:rsidR="008D7CC3" w:rsidRPr="00D86E06" w:rsidRDefault="00065E4F" w:rsidP="008D7CC3">
            <w:pPr>
              <w:pStyle w:val="ListParagraph"/>
              <w:ind w:left="0"/>
              <w:jc w:val="center"/>
              <w:rPr>
                <w:rFonts w:ascii="Arial" w:hAnsi="Arial" w:cs="Arial"/>
                <w:sz w:val="24"/>
                <w:szCs w:val="24"/>
                <w:lang w:val="en-US"/>
              </w:rPr>
            </w:pPr>
            <w:r>
              <w:rPr>
                <w:rFonts w:ascii="Arial" w:hAnsi="Arial" w:cs="Arial"/>
                <w:sz w:val="24"/>
                <w:szCs w:val="24"/>
                <w:lang w:val="en-US"/>
              </w:rPr>
              <w:t>100</w:t>
            </w:r>
            <w:r w:rsidR="008D7CC3" w:rsidRPr="00D86E06">
              <w:rPr>
                <w:rFonts w:ascii="Arial" w:hAnsi="Arial" w:cs="Arial"/>
                <w:sz w:val="24"/>
                <w:szCs w:val="24"/>
                <w:lang w:val="en-US"/>
              </w:rPr>
              <w:t>%</w:t>
            </w:r>
          </w:p>
        </w:tc>
        <w:tc>
          <w:tcPr>
            <w:tcW w:w="1183" w:type="dxa"/>
          </w:tcPr>
          <w:p w:rsidR="008D7CC3" w:rsidRPr="00D86E06" w:rsidRDefault="008D7CC3" w:rsidP="008D7CC3">
            <w:pPr>
              <w:pStyle w:val="ListParagraph"/>
              <w:ind w:left="0"/>
              <w:jc w:val="center"/>
              <w:rPr>
                <w:rFonts w:ascii="Arial" w:hAnsi="Arial" w:cs="Arial"/>
                <w:sz w:val="24"/>
                <w:szCs w:val="24"/>
                <w:lang w:val="en-US"/>
              </w:rPr>
            </w:pPr>
            <w:r w:rsidRPr="00D86E06">
              <w:rPr>
                <w:rFonts w:ascii="Arial" w:hAnsi="Arial" w:cs="Arial"/>
                <w:sz w:val="24"/>
                <w:szCs w:val="24"/>
                <w:lang w:val="en-US"/>
              </w:rPr>
              <w:t>Sangat Tinggi</w:t>
            </w:r>
          </w:p>
        </w:tc>
      </w:tr>
    </w:tbl>
    <w:p w:rsidR="009D4DDD" w:rsidRDefault="009D4DDD" w:rsidP="009D4DDD">
      <w:pPr>
        <w:pStyle w:val="ListParagraph"/>
        <w:ind w:left="426"/>
        <w:jc w:val="both"/>
        <w:rPr>
          <w:rFonts w:ascii="Arial" w:hAnsi="Arial" w:cs="Arial"/>
          <w:sz w:val="24"/>
          <w:szCs w:val="24"/>
        </w:rPr>
      </w:pPr>
    </w:p>
    <w:p w:rsidR="0026137C" w:rsidRPr="00D86E06" w:rsidRDefault="0026137C" w:rsidP="009D4DDD">
      <w:pPr>
        <w:pStyle w:val="ListParagraph"/>
        <w:ind w:left="426"/>
        <w:jc w:val="both"/>
        <w:rPr>
          <w:rFonts w:ascii="Arial" w:hAnsi="Arial" w:cs="Arial"/>
          <w:sz w:val="24"/>
          <w:szCs w:val="24"/>
        </w:rPr>
      </w:pPr>
    </w:p>
    <w:p w:rsidR="006741A9" w:rsidRDefault="006741A9" w:rsidP="00004609">
      <w:pPr>
        <w:spacing w:line="360" w:lineRule="auto"/>
        <w:ind w:firstLine="720"/>
        <w:jc w:val="both"/>
        <w:rPr>
          <w:rFonts w:ascii="Arial" w:eastAsia="Times New Roman" w:hAnsi="Arial" w:cs="Arial"/>
          <w:color w:val="000000"/>
          <w:sz w:val="24"/>
          <w:szCs w:val="24"/>
          <w:lang w:eastAsia="id-ID"/>
        </w:rPr>
      </w:pPr>
      <w:r w:rsidRPr="00D86E06">
        <w:rPr>
          <w:rFonts w:ascii="Arial" w:hAnsi="Arial" w:cs="Arial"/>
          <w:sz w:val="24"/>
          <w:szCs w:val="24"/>
        </w:rPr>
        <w:t>Berdasarkan data tampilan kinerja tersebut, indikator kinerja “</w:t>
      </w:r>
      <w:r w:rsidRPr="00D86E06">
        <w:rPr>
          <w:rFonts w:ascii="Arial" w:hAnsi="Arial" w:cs="Arial"/>
          <w:b/>
          <w:sz w:val="24"/>
          <w:szCs w:val="24"/>
        </w:rPr>
        <w:t>Ketaatan terhadap RTRW</w:t>
      </w:r>
      <w:r w:rsidR="006C5E06">
        <w:rPr>
          <w:rFonts w:ascii="Arial" w:eastAsia="Times New Roman" w:hAnsi="Arial" w:cs="Arial"/>
          <w:color w:val="000000"/>
          <w:sz w:val="24"/>
          <w:szCs w:val="24"/>
          <w:lang w:eastAsia="id-ID"/>
        </w:rPr>
        <w:t>” pada tahun 2022 dan tahun 2023</w:t>
      </w:r>
      <w:r w:rsidRPr="00D86E06">
        <w:rPr>
          <w:rFonts w:ascii="Arial" w:eastAsia="Times New Roman" w:hAnsi="Arial" w:cs="Arial"/>
          <w:color w:val="000000"/>
          <w:sz w:val="24"/>
          <w:szCs w:val="24"/>
          <w:lang w:eastAsia="id-ID"/>
        </w:rPr>
        <w:t xml:space="preserve"> masuk dalam kategori “</w:t>
      </w:r>
      <w:r w:rsidRPr="00D86E06">
        <w:rPr>
          <w:rFonts w:ascii="Arial" w:eastAsia="Times New Roman" w:hAnsi="Arial" w:cs="Arial"/>
          <w:b/>
          <w:color w:val="000000"/>
          <w:sz w:val="24"/>
          <w:szCs w:val="24"/>
          <w:lang w:eastAsia="id-ID"/>
        </w:rPr>
        <w:t xml:space="preserve">sangat </w:t>
      </w:r>
      <w:r w:rsidR="006B289F" w:rsidRPr="00D86E06">
        <w:rPr>
          <w:rFonts w:ascii="Arial" w:eastAsia="Times New Roman" w:hAnsi="Arial" w:cs="Arial"/>
          <w:b/>
          <w:color w:val="000000"/>
          <w:sz w:val="24"/>
          <w:szCs w:val="24"/>
          <w:lang w:eastAsia="id-ID"/>
        </w:rPr>
        <w:t>tinggi</w:t>
      </w:r>
      <w:r w:rsidRPr="00D86E06">
        <w:rPr>
          <w:rFonts w:ascii="Arial" w:eastAsia="Times New Roman" w:hAnsi="Arial" w:cs="Arial"/>
          <w:color w:val="000000"/>
          <w:sz w:val="24"/>
          <w:szCs w:val="24"/>
          <w:lang w:eastAsia="id-ID"/>
        </w:rPr>
        <w:t xml:space="preserve">” dengan target 100% dan realisasi </w:t>
      </w:r>
      <w:r w:rsidR="006C5E06">
        <w:rPr>
          <w:rFonts w:ascii="Arial" w:eastAsia="Times New Roman" w:hAnsi="Arial" w:cs="Arial"/>
          <w:color w:val="000000"/>
          <w:sz w:val="24"/>
          <w:szCs w:val="24"/>
          <w:lang w:eastAsia="id-ID"/>
        </w:rPr>
        <w:t>100</w:t>
      </w:r>
      <w:r w:rsidRPr="00D86E06">
        <w:rPr>
          <w:rFonts w:ascii="Arial" w:eastAsia="Times New Roman" w:hAnsi="Arial" w:cs="Arial"/>
          <w:color w:val="000000"/>
          <w:sz w:val="24"/>
          <w:szCs w:val="24"/>
          <w:lang w:eastAsia="id-ID"/>
        </w:rPr>
        <w:t xml:space="preserve">%. Angka capaian tersebut diperoleh dengan formulasi persentasi luas kawasan yang tidak beralih fungsi dibagi luas kabupaten Pinrang. </w:t>
      </w:r>
    </w:p>
    <w:p w:rsidR="00606207" w:rsidRDefault="00323A6E" w:rsidP="00472385">
      <w:pPr>
        <w:spacing w:line="360" w:lineRule="auto"/>
        <w:ind w:firstLine="720"/>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 xml:space="preserve">Hal – </w:t>
      </w:r>
      <w:r w:rsidR="006C5E06">
        <w:rPr>
          <w:rFonts w:ascii="Arial" w:eastAsia="Times New Roman" w:hAnsi="Arial" w:cs="Arial"/>
          <w:color w:val="000000"/>
          <w:sz w:val="24"/>
          <w:szCs w:val="24"/>
          <w:lang w:eastAsia="id-ID"/>
        </w:rPr>
        <w:t>hal yang mendasari capaian indik</w:t>
      </w:r>
      <w:r>
        <w:rPr>
          <w:rFonts w:ascii="Arial" w:eastAsia="Times New Roman" w:hAnsi="Arial" w:cs="Arial"/>
          <w:color w:val="000000"/>
          <w:sz w:val="24"/>
          <w:szCs w:val="24"/>
          <w:lang w:eastAsia="id-ID"/>
        </w:rPr>
        <w:t>ator pada bidang tata ruang, yaitu</w:t>
      </w:r>
      <w:r w:rsidR="006C5E06">
        <w:rPr>
          <w:rFonts w:ascii="Arial" w:eastAsia="Times New Roman" w:hAnsi="Arial" w:cs="Arial"/>
          <w:color w:val="000000"/>
          <w:sz w:val="24"/>
          <w:szCs w:val="24"/>
          <w:lang w:eastAsia="id-ID"/>
        </w:rPr>
        <w:t xml:space="preserve"> indik</w:t>
      </w:r>
      <w:r>
        <w:rPr>
          <w:rFonts w:ascii="Arial" w:eastAsia="Times New Roman" w:hAnsi="Arial" w:cs="Arial"/>
          <w:color w:val="000000"/>
          <w:sz w:val="24"/>
          <w:szCs w:val="24"/>
          <w:lang w:eastAsia="id-ID"/>
        </w:rPr>
        <w:t>ator “ketaatan terhadap RTRW”, antara lain terlaksananya pelaksanaan program Penyelenggaraan penataan ruang, pada kegiatan penetapan Rencana Tata Ruang Wilayah (RTRW</w:t>
      </w:r>
      <w:r w:rsidR="00472385">
        <w:rPr>
          <w:rFonts w:ascii="Arial" w:eastAsia="Times New Roman" w:hAnsi="Arial" w:cs="Arial"/>
          <w:color w:val="000000"/>
          <w:sz w:val="24"/>
          <w:szCs w:val="24"/>
          <w:lang w:eastAsia="id-ID"/>
        </w:rPr>
        <w:t>) dan Rencana Rinci Tata Ruang.</w:t>
      </w:r>
    </w:p>
    <w:p w:rsidR="00472385" w:rsidRDefault="00472385" w:rsidP="00472385">
      <w:pPr>
        <w:spacing w:line="360" w:lineRule="auto"/>
        <w:ind w:firstLine="720"/>
        <w:jc w:val="both"/>
        <w:rPr>
          <w:rFonts w:ascii="Arial" w:eastAsia="Times New Roman" w:hAnsi="Arial" w:cs="Arial"/>
          <w:color w:val="000000"/>
          <w:sz w:val="24"/>
          <w:szCs w:val="24"/>
          <w:lang w:eastAsia="id-ID"/>
        </w:rPr>
      </w:pPr>
    </w:p>
    <w:p w:rsidR="00C27B8C" w:rsidRDefault="00C27B8C" w:rsidP="00C27B8C">
      <w:pPr>
        <w:pStyle w:val="ListParagraph"/>
        <w:numPr>
          <w:ilvl w:val="5"/>
          <w:numId w:val="44"/>
        </w:numPr>
        <w:spacing w:line="360" w:lineRule="auto"/>
        <w:ind w:left="360"/>
        <w:rPr>
          <w:rFonts w:ascii="Arial" w:hAnsi="Arial" w:cs="Arial"/>
          <w:b/>
          <w:sz w:val="24"/>
          <w:szCs w:val="24"/>
        </w:rPr>
      </w:pPr>
      <w:r>
        <w:rPr>
          <w:rFonts w:ascii="Arial" w:hAnsi="Arial" w:cs="Arial"/>
          <w:b/>
          <w:sz w:val="24"/>
          <w:szCs w:val="24"/>
        </w:rPr>
        <w:t>Realisasi Kinerja yang mengacu pada Target Jangka Menengah Renstra</w:t>
      </w:r>
    </w:p>
    <w:p w:rsidR="00C27B8C" w:rsidRPr="00C27B8C" w:rsidRDefault="00C27B8C" w:rsidP="006A342E">
      <w:pPr>
        <w:pStyle w:val="ListParagraph"/>
        <w:spacing w:line="360" w:lineRule="auto"/>
        <w:ind w:left="360" w:firstLine="360"/>
        <w:jc w:val="both"/>
        <w:rPr>
          <w:rFonts w:ascii="Arial" w:hAnsi="Arial" w:cs="Arial"/>
          <w:sz w:val="24"/>
          <w:szCs w:val="24"/>
        </w:rPr>
      </w:pPr>
      <w:r>
        <w:rPr>
          <w:rFonts w:ascii="Arial" w:hAnsi="Arial" w:cs="Arial"/>
          <w:sz w:val="24"/>
          <w:szCs w:val="24"/>
        </w:rPr>
        <w:t xml:space="preserve">Analisa berikutnya dalam mengukur </w:t>
      </w:r>
      <w:r w:rsidR="006A342E">
        <w:rPr>
          <w:rFonts w:ascii="Arial" w:hAnsi="Arial" w:cs="Arial"/>
          <w:sz w:val="24"/>
          <w:szCs w:val="24"/>
        </w:rPr>
        <w:t>capaian kinerja sasaran</w:t>
      </w:r>
      <w:r w:rsidR="006C5E06">
        <w:rPr>
          <w:rFonts w:ascii="Arial" w:hAnsi="Arial" w:cs="Arial"/>
          <w:sz w:val="24"/>
          <w:szCs w:val="24"/>
        </w:rPr>
        <w:t xml:space="preserve"> </w:t>
      </w:r>
      <w:r w:rsidR="006A342E">
        <w:rPr>
          <w:rFonts w:ascii="Arial" w:hAnsi="Arial" w:cs="Arial"/>
          <w:sz w:val="24"/>
          <w:szCs w:val="24"/>
        </w:rPr>
        <w:t xml:space="preserve">adalah dengan membandingkan realisasi </w:t>
      </w:r>
      <w:r w:rsidR="006C5E06">
        <w:rPr>
          <w:rFonts w:ascii="Arial" w:hAnsi="Arial" w:cs="Arial"/>
          <w:sz w:val="24"/>
          <w:szCs w:val="24"/>
        </w:rPr>
        <w:t>kinerja sampai dengan tahun 2023</w:t>
      </w:r>
      <w:r w:rsidR="006A342E">
        <w:rPr>
          <w:rFonts w:ascii="Arial" w:hAnsi="Arial" w:cs="Arial"/>
          <w:sz w:val="24"/>
          <w:szCs w:val="24"/>
        </w:rPr>
        <w:t xml:space="preserve"> dengan target </w:t>
      </w:r>
      <w:r w:rsidR="006A342E">
        <w:rPr>
          <w:rFonts w:ascii="Arial" w:hAnsi="Arial" w:cs="Arial"/>
          <w:sz w:val="24"/>
          <w:szCs w:val="24"/>
        </w:rPr>
        <w:lastRenderedPageBreak/>
        <w:t>jangka menengah sebagaimana tercantum pada Rencana Strategis Dinas Bina Marga, Cipta Karya dan Rata Ruang Tahun 2019 – 2024 seperti dalam table di bawah ini :</w:t>
      </w:r>
    </w:p>
    <w:p w:rsidR="00C27B8C" w:rsidRDefault="00C27B8C" w:rsidP="00C27B8C">
      <w:pPr>
        <w:pStyle w:val="ListParagraph"/>
        <w:ind w:left="360"/>
        <w:rPr>
          <w:rFonts w:ascii="Arial" w:eastAsia="Times New Roman" w:hAnsi="Arial" w:cs="Arial"/>
          <w:sz w:val="24"/>
          <w:szCs w:val="24"/>
          <w:lang w:eastAsia="id-ID"/>
        </w:rPr>
      </w:pPr>
    </w:p>
    <w:p w:rsidR="006A342E" w:rsidRPr="006A342E" w:rsidRDefault="006A342E" w:rsidP="00C27B8C">
      <w:pPr>
        <w:pStyle w:val="ListParagraph"/>
        <w:ind w:left="360"/>
        <w:rPr>
          <w:rFonts w:ascii="Arial" w:eastAsia="Times New Roman" w:hAnsi="Arial" w:cs="Arial"/>
          <w:b/>
          <w:sz w:val="24"/>
          <w:szCs w:val="24"/>
          <w:lang w:eastAsia="id-ID"/>
        </w:rPr>
      </w:pPr>
      <w:r w:rsidRPr="006A342E">
        <w:rPr>
          <w:rFonts w:ascii="Arial" w:eastAsia="Times New Roman" w:hAnsi="Arial" w:cs="Arial"/>
          <w:b/>
          <w:sz w:val="24"/>
          <w:szCs w:val="24"/>
          <w:lang w:eastAsia="id-ID"/>
        </w:rPr>
        <w:t>Tabel 3.3 Perbandin</w:t>
      </w:r>
      <w:r w:rsidR="006C5E06">
        <w:rPr>
          <w:rFonts w:ascii="Arial" w:eastAsia="Times New Roman" w:hAnsi="Arial" w:cs="Arial"/>
          <w:b/>
          <w:sz w:val="24"/>
          <w:szCs w:val="24"/>
          <w:lang w:eastAsia="id-ID"/>
        </w:rPr>
        <w:t>gan Realisasi Kinerja Tahun 2023</w:t>
      </w:r>
      <w:r w:rsidRPr="006A342E">
        <w:rPr>
          <w:rFonts w:ascii="Arial" w:eastAsia="Times New Roman" w:hAnsi="Arial" w:cs="Arial"/>
          <w:b/>
          <w:sz w:val="24"/>
          <w:szCs w:val="24"/>
          <w:lang w:eastAsia="id-ID"/>
        </w:rPr>
        <w:t xml:space="preserve"> dengan Target Jangka Menengah Renstra 2019 - 2024</w:t>
      </w:r>
    </w:p>
    <w:p w:rsidR="00C27B8C" w:rsidRDefault="00C27B8C" w:rsidP="00C27B8C">
      <w:pPr>
        <w:rPr>
          <w:rFonts w:ascii="Arial" w:eastAsia="Times New Roman" w:hAnsi="Arial" w:cs="Arial"/>
          <w:sz w:val="24"/>
          <w:szCs w:val="24"/>
          <w:lang w:eastAsia="id-ID"/>
        </w:rPr>
      </w:pPr>
    </w:p>
    <w:tbl>
      <w:tblPr>
        <w:tblStyle w:val="TableGrid0"/>
        <w:tblW w:w="10706" w:type="dxa"/>
        <w:tblInd w:w="-998" w:type="dxa"/>
        <w:tblLayout w:type="fixed"/>
        <w:tblLook w:val="04A0" w:firstRow="1" w:lastRow="0" w:firstColumn="1" w:lastColumn="0" w:noHBand="0" w:noVBand="1"/>
      </w:tblPr>
      <w:tblGrid>
        <w:gridCol w:w="571"/>
        <w:gridCol w:w="2132"/>
        <w:gridCol w:w="2250"/>
        <w:gridCol w:w="1440"/>
        <w:gridCol w:w="821"/>
        <w:gridCol w:w="889"/>
        <w:gridCol w:w="900"/>
        <w:gridCol w:w="900"/>
        <w:gridCol w:w="803"/>
      </w:tblGrid>
      <w:tr w:rsidR="006A342E" w:rsidRPr="00D86E06" w:rsidTr="007B42E9">
        <w:trPr>
          <w:trHeight w:val="590"/>
        </w:trPr>
        <w:tc>
          <w:tcPr>
            <w:tcW w:w="571" w:type="dxa"/>
            <w:vMerge w:val="restart"/>
          </w:tcPr>
          <w:p w:rsidR="006A342E" w:rsidRPr="00442566" w:rsidRDefault="006A342E" w:rsidP="0095092F">
            <w:pPr>
              <w:pStyle w:val="ListParagraph"/>
              <w:ind w:left="0"/>
              <w:jc w:val="center"/>
              <w:rPr>
                <w:rFonts w:ascii="Arial" w:hAnsi="Arial" w:cs="Arial"/>
                <w:b/>
                <w:sz w:val="24"/>
                <w:szCs w:val="24"/>
                <w:lang w:val="en-US"/>
              </w:rPr>
            </w:pPr>
          </w:p>
          <w:p w:rsidR="006A342E" w:rsidRPr="00442566" w:rsidRDefault="006A342E" w:rsidP="0095092F">
            <w:pPr>
              <w:pStyle w:val="ListParagraph"/>
              <w:ind w:left="0"/>
              <w:jc w:val="center"/>
              <w:rPr>
                <w:rFonts w:ascii="Arial" w:hAnsi="Arial" w:cs="Arial"/>
                <w:b/>
                <w:sz w:val="24"/>
                <w:szCs w:val="24"/>
              </w:rPr>
            </w:pPr>
            <w:r w:rsidRPr="00442566">
              <w:rPr>
                <w:rFonts w:ascii="Arial" w:hAnsi="Arial" w:cs="Arial"/>
                <w:b/>
                <w:sz w:val="24"/>
                <w:szCs w:val="24"/>
                <w:lang w:val="en-US"/>
              </w:rPr>
              <w:t>No</w:t>
            </w:r>
          </w:p>
        </w:tc>
        <w:tc>
          <w:tcPr>
            <w:tcW w:w="2132" w:type="dxa"/>
            <w:vMerge w:val="restart"/>
          </w:tcPr>
          <w:p w:rsidR="006A342E" w:rsidRPr="00442566" w:rsidRDefault="006A342E" w:rsidP="0095092F">
            <w:pPr>
              <w:jc w:val="center"/>
              <w:rPr>
                <w:rFonts w:ascii="Arial" w:hAnsi="Arial" w:cs="Arial"/>
                <w:b/>
                <w:sz w:val="23"/>
                <w:szCs w:val="23"/>
              </w:rPr>
            </w:pPr>
          </w:p>
          <w:p w:rsidR="006A342E" w:rsidRPr="00442566" w:rsidRDefault="006A342E" w:rsidP="0095092F">
            <w:pPr>
              <w:jc w:val="center"/>
              <w:rPr>
                <w:rFonts w:ascii="Arial" w:hAnsi="Arial" w:cs="Arial"/>
                <w:b/>
                <w:sz w:val="23"/>
                <w:szCs w:val="23"/>
              </w:rPr>
            </w:pPr>
            <w:r w:rsidRPr="00442566">
              <w:rPr>
                <w:rFonts w:ascii="Arial" w:hAnsi="Arial" w:cs="Arial"/>
                <w:b/>
                <w:sz w:val="23"/>
                <w:szCs w:val="23"/>
              </w:rPr>
              <w:t>Sasaran Strategis</w:t>
            </w:r>
          </w:p>
        </w:tc>
        <w:tc>
          <w:tcPr>
            <w:tcW w:w="2250" w:type="dxa"/>
            <w:vMerge w:val="restart"/>
          </w:tcPr>
          <w:p w:rsidR="006A342E" w:rsidRPr="00442566" w:rsidRDefault="006A342E" w:rsidP="0095092F">
            <w:pPr>
              <w:pStyle w:val="Default"/>
              <w:jc w:val="center"/>
              <w:rPr>
                <w:rFonts w:ascii="Arial" w:hAnsi="Arial" w:cs="Arial"/>
                <w:b/>
                <w:lang w:val="en-US"/>
              </w:rPr>
            </w:pPr>
          </w:p>
          <w:p w:rsidR="006A342E" w:rsidRPr="00442566" w:rsidRDefault="006A342E" w:rsidP="0095092F">
            <w:pPr>
              <w:pStyle w:val="Default"/>
              <w:jc w:val="center"/>
              <w:rPr>
                <w:rFonts w:ascii="Arial" w:hAnsi="Arial" w:cs="Arial"/>
                <w:b/>
              </w:rPr>
            </w:pPr>
            <w:r w:rsidRPr="00442566">
              <w:rPr>
                <w:rFonts w:ascii="Arial" w:hAnsi="Arial" w:cs="Arial"/>
                <w:b/>
                <w:lang w:val="en-US"/>
              </w:rPr>
              <w:t>Indikator Kinerja Utama</w:t>
            </w:r>
          </w:p>
        </w:tc>
        <w:tc>
          <w:tcPr>
            <w:tcW w:w="1440" w:type="dxa"/>
            <w:vMerge w:val="restart"/>
          </w:tcPr>
          <w:p w:rsidR="006A342E" w:rsidRPr="00442566" w:rsidRDefault="006A342E" w:rsidP="0095092F">
            <w:pPr>
              <w:pStyle w:val="ListParagraph"/>
              <w:ind w:left="0"/>
              <w:jc w:val="center"/>
              <w:rPr>
                <w:rFonts w:ascii="Arial" w:hAnsi="Arial" w:cs="Arial"/>
                <w:b/>
                <w:sz w:val="24"/>
                <w:szCs w:val="24"/>
                <w:lang w:val="en-US"/>
              </w:rPr>
            </w:pPr>
          </w:p>
          <w:p w:rsidR="006A342E" w:rsidRPr="00442566" w:rsidRDefault="006A342E" w:rsidP="0095092F">
            <w:pPr>
              <w:pStyle w:val="ListParagraph"/>
              <w:ind w:left="0"/>
              <w:jc w:val="center"/>
              <w:rPr>
                <w:rFonts w:ascii="Arial" w:hAnsi="Arial" w:cs="Arial"/>
                <w:b/>
                <w:sz w:val="24"/>
                <w:szCs w:val="24"/>
                <w:lang w:val="en-US"/>
              </w:rPr>
            </w:pPr>
            <w:r>
              <w:rPr>
                <w:rFonts w:ascii="Arial" w:hAnsi="Arial" w:cs="Arial"/>
                <w:b/>
                <w:sz w:val="24"/>
                <w:szCs w:val="24"/>
                <w:lang w:val="en-US"/>
              </w:rPr>
              <w:t>Target Jangka Menengah</w:t>
            </w:r>
          </w:p>
        </w:tc>
        <w:tc>
          <w:tcPr>
            <w:tcW w:w="4313" w:type="dxa"/>
            <w:gridSpan w:val="5"/>
          </w:tcPr>
          <w:p w:rsidR="006A342E" w:rsidRPr="00442566" w:rsidRDefault="006A342E" w:rsidP="0095092F">
            <w:pPr>
              <w:pStyle w:val="ListParagraph"/>
              <w:ind w:left="0"/>
              <w:jc w:val="center"/>
              <w:rPr>
                <w:rFonts w:ascii="Arial" w:hAnsi="Arial" w:cs="Arial"/>
                <w:b/>
                <w:sz w:val="24"/>
                <w:szCs w:val="24"/>
                <w:lang w:val="en-US"/>
              </w:rPr>
            </w:pPr>
          </w:p>
          <w:p w:rsidR="006A342E" w:rsidRPr="00D86092" w:rsidRDefault="006A342E" w:rsidP="0095092F">
            <w:pPr>
              <w:pStyle w:val="ListParagraph"/>
              <w:ind w:left="0"/>
              <w:jc w:val="center"/>
              <w:rPr>
                <w:rFonts w:ascii="Arial" w:hAnsi="Arial" w:cs="Arial"/>
                <w:b/>
                <w:sz w:val="24"/>
                <w:szCs w:val="24"/>
                <w:lang w:val="en-US"/>
              </w:rPr>
            </w:pPr>
            <w:r w:rsidRPr="00442566">
              <w:rPr>
                <w:rFonts w:ascii="Arial" w:hAnsi="Arial" w:cs="Arial"/>
                <w:b/>
                <w:sz w:val="24"/>
                <w:szCs w:val="24"/>
                <w:lang w:val="en-US"/>
              </w:rPr>
              <w:t>Re</w:t>
            </w:r>
            <w:r>
              <w:rPr>
                <w:rFonts w:ascii="Arial" w:hAnsi="Arial" w:cs="Arial"/>
                <w:b/>
                <w:sz w:val="24"/>
                <w:szCs w:val="24"/>
                <w:lang w:val="en-US"/>
              </w:rPr>
              <w:t xml:space="preserve">alisasi Kinerja </w:t>
            </w:r>
          </w:p>
        </w:tc>
      </w:tr>
      <w:tr w:rsidR="006A342E" w:rsidRPr="00D86E06" w:rsidTr="007B42E9">
        <w:trPr>
          <w:trHeight w:val="510"/>
        </w:trPr>
        <w:tc>
          <w:tcPr>
            <w:tcW w:w="571" w:type="dxa"/>
            <w:vMerge/>
          </w:tcPr>
          <w:p w:rsidR="006A342E" w:rsidRPr="00442566" w:rsidRDefault="006A342E" w:rsidP="0095092F">
            <w:pPr>
              <w:pStyle w:val="ListParagraph"/>
              <w:ind w:left="0"/>
              <w:jc w:val="center"/>
              <w:rPr>
                <w:rFonts w:ascii="Arial" w:hAnsi="Arial" w:cs="Arial"/>
                <w:b/>
                <w:sz w:val="24"/>
                <w:szCs w:val="24"/>
              </w:rPr>
            </w:pPr>
          </w:p>
        </w:tc>
        <w:tc>
          <w:tcPr>
            <w:tcW w:w="2132" w:type="dxa"/>
            <w:vMerge/>
          </w:tcPr>
          <w:p w:rsidR="006A342E" w:rsidRPr="00442566" w:rsidRDefault="006A342E" w:rsidP="0095092F">
            <w:pPr>
              <w:jc w:val="center"/>
              <w:rPr>
                <w:rFonts w:ascii="Arial" w:hAnsi="Arial" w:cs="Arial"/>
                <w:b/>
                <w:sz w:val="23"/>
                <w:szCs w:val="23"/>
              </w:rPr>
            </w:pPr>
          </w:p>
        </w:tc>
        <w:tc>
          <w:tcPr>
            <w:tcW w:w="2250" w:type="dxa"/>
            <w:vMerge/>
          </w:tcPr>
          <w:p w:rsidR="006A342E" w:rsidRPr="00442566" w:rsidRDefault="006A342E" w:rsidP="0095092F">
            <w:pPr>
              <w:pStyle w:val="Default"/>
              <w:jc w:val="center"/>
              <w:rPr>
                <w:rFonts w:ascii="Arial" w:hAnsi="Arial" w:cs="Arial"/>
                <w:b/>
              </w:rPr>
            </w:pPr>
          </w:p>
        </w:tc>
        <w:tc>
          <w:tcPr>
            <w:tcW w:w="1440" w:type="dxa"/>
            <w:vMerge/>
          </w:tcPr>
          <w:p w:rsidR="006A342E" w:rsidRPr="00442566" w:rsidRDefault="006A342E" w:rsidP="0095092F">
            <w:pPr>
              <w:pStyle w:val="ListParagraph"/>
              <w:ind w:left="0"/>
              <w:jc w:val="center"/>
              <w:rPr>
                <w:rFonts w:ascii="Arial" w:hAnsi="Arial" w:cs="Arial"/>
                <w:b/>
                <w:sz w:val="24"/>
                <w:szCs w:val="24"/>
              </w:rPr>
            </w:pPr>
          </w:p>
        </w:tc>
        <w:tc>
          <w:tcPr>
            <w:tcW w:w="821" w:type="dxa"/>
          </w:tcPr>
          <w:p w:rsidR="006A342E" w:rsidRPr="006A342E" w:rsidRDefault="006A342E" w:rsidP="0095092F">
            <w:pPr>
              <w:pStyle w:val="ListParagraph"/>
              <w:ind w:left="0"/>
              <w:jc w:val="center"/>
              <w:rPr>
                <w:rFonts w:ascii="Arial" w:hAnsi="Arial" w:cs="Arial"/>
                <w:b/>
                <w:sz w:val="24"/>
                <w:szCs w:val="24"/>
                <w:lang w:val="en-US"/>
              </w:rPr>
            </w:pPr>
            <w:r>
              <w:rPr>
                <w:rFonts w:ascii="Arial" w:hAnsi="Arial" w:cs="Arial"/>
                <w:b/>
                <w:sz w:val="24"/>
                <w:szCs w:val="24"/>
                <w:lang w:val="en-US"/>
              </w:rPr>
              <w:t>2019</w:t>
            </w:r>
          </w:p>
        </w:tc>
        <w:tc>
          <w:tcPr>
            <w:tcW w:w="889" w:type="dxa"/>
          </w:tcPr>
          <w:p w:rsidR="006A342E" w:rsidRPr="006A342E" w:rsidRDefault="006A342E" w:rsidP="0095092F">
            <w:pPr>
              <w:pStyle w:val="ListParagraph"/>
              <w:ind w:left="0"/>
              <w:jc w:val="center"/>
              <w:rPr>
                <w:rFonts w:ascii="Arial" w:hAnsi="Arial" w:cs="Arial"/>
                <w:b/>
                <w:sz w:val="24"/>
                <w:szCs w:val="24"/>
                <w:lang w:val="en-US"/>
              </w:rPr>
            </w:pPr>
            <w:r>
              <w:rPr>
                <w:rFonts w:ascii="Arial" w:hAnsi="Arial" w:cs="Arial"/>
                <w:b/>
                <w:sz w:val="24"/>
                <w:szCs w:val="24"/>
                <w:lang w:val="en-US"/>
              </w:rPr>
              <w:t>2020</w:t>
            </w:r>
          </w:p>
        </w:tc>
        <w:tc>
          <w:tcPr>
            <w:tcW w:w="900" w:type="dxa"/>
          </w:tcPr>
          <w:p w:rsidR="006A342E" w:rsidRPr="006A342E" w:rsidRDefault="006A342E" w:rsidP="0095092F">
            <w:pPr>
              <w:pStyle w:val="ListParagraph"/>
              <w:ind w:left="0"/>
              <w:jc w:val="center"/>
              <w:rPr>
                <w:rFonts w:ascii="Arial" w:hAnsi="Arial" w:cs="Arial"/>
                <w:b/>
                <w:sz w:val="24"/>
                <w:szCs w:val="24"/>
                <w:lang w:val="en-US"/>
              </w:rPr>
            </w:pPr>
            <w:r>
              <w:rPr>
                <w:rFonts w:ascii="Arial" w:hAnsi="Arial" w:cs="Arial"/>
                <w:b/>
                <w:sz w:val="24"/>
                <w:szCs w:val="24"/>
                <w:lang w:val="en-US"/>
              </w:rPr>
              <w:t>2021</w:t>
            </w:r>
          </w:p>
        </w:tc>
        <w:tc>
          <w:tcPr>
            <w:tcW w:w="900" w:type="dxa"/>
          </w:tcPr>
          <w:p w:rsidR="006A342E" w:rsidRPr="006A342E" w:rsidRDefault="006A342E" w:rsidP="0095092F">
            <w:pPr>
              <w:pStyle w:val="ListParagraph"/>
              <w:ind w:left="0"/>
              <w:jc w:val="center"/>
              <w:rPr>
                <w:rFonts w:ascii="Arial" w:hAnsi="Arial" w:cs="Arial"/>
                <w:b/>
                <w:sz w:val="24"/>
                <w:szCs w:val="24"/>
                <w:lang w:val="en-US"/>
              </w:rPr>
            </w:pPr>
            <w:r>
              <w:rPr>
                <w:rFonts w:ascii="Arial" w:hAnsi="Arial" w:cs="Arial"/>
                <w:b/>
                <w:sz w:val="24"/>
                <w:szCs w:val="24"/>
                <w:lang w:val="en-US"/>
              </w:rPr>
              <w:t>2022</w:t>
            </w:r>
          </w:p>
        </w:tc>
        <w:tc>
          <w:tcPr>
            <w:tcW w:w="803" w:type="dxa"/>
          </w:tcPr>
          <w:p w:rsidR="006A342E" w:rsidRPr="006A342E" w:rsidRDefault="006A342E" w:rsidP="0095092F">
            <w:pPr>
              <w:pStyle w:val="ListParagraph"/>
              <w:ind w:left="0"/>
              <w:jc w:val="center"/>
              <w:rPr>
                <w:rFonts w:ascii="Arial" w:hAnsi="Arial" w:cs="Arial"/>
                <w:b/>
                <w:sz w:val="24"/>
                <w:szCs w:val="24"/>
                <w:lang w:val="en-US"/>
              </w:rPr>
            </w:pPr>
            <w:r>
              <w:rPr>
                <w:rFonts w:ascii="Arial" w:hAnsi="Arial" w:cs="Arial"/>
                <w:b/>
                <w:sz w:val="24"/>
                <w:szCs w:val="24"/>
                <w:lang w:val="en-US"/>
              </w:rPr>
              <w:t>2023</w:t>
            </w:r>
          </w:p>
        </w:tc>
      </w:tr>
      <w:tr w:rsidR="006A342E" w:rsidRPr="00D86E06" w:rsidTr="007B42E9">
        <w:tc>
          <w:tcPr>
            <w:tcW w:w="571" w:type="dxa"/>
            <w:vMerge w:val="restart"/>
          </w:tcPr>
          <w:p w:rsidR="006A342E" w:rsidRPr="00442566" w:rsidRDefault="006A342E" w:rsidP="006A342E">
            <w:pPr>
              <w:pStyle w:val="ListParagraph"/>
              <w:spacing w:line="360" w:lineRule="auto"/>
              <w:ind w:left="0"/>
              <w:rPr>
                <w:rFonts w:ascii="Arial" w:hAnsi="Arial" w:cs="Arial"/>
                <w:sz w:val="24"/>
                <w:szCs w:val="24"/>
                <w:lang w:val="en-US"/>
              </w:rPr>
            </w:pPr>
            <w:r>
              <w:rPr>
                <w:rFonts w:ascii="Arial" w:hAnsi="Arial" w:cs="Arial"/>
                <w:sz w:val="24"/>
                <w:szCs w:val="24"/>
                <w:lang w:val="en-US"/>
              </w:rPr>
              <w:t>1</w:t>
            </w:r>
          </w:p>
        </w:tc>
        <w:tc>
          <w:tcPr>
            <w:tcW w:w="2132" w:type="dxa"/>
            <w:vMerge w:val="restart"/>
          </w:tcPr>
          <w:p w:rsidR="006A342E" w:rsidRPr="00DD3268" w:rsidRDefault="006A342E" w:rsidP="006A342E">
            <w:pPr>
              <w:rPr>
                <w:rFonts w:ascii="Arial" w:hAnsi="Arial" w:cs="Arial"/>
                <w:b/>
                <w:sz w:val="23"/>
                <w:szCs w:val="23"/>
              </w:rPr>
            </w:pPr>
            <w:r w:rsidRPr="00DD3268">
              <w:rPr>
                <w:rFonts w:ascii="Arial" w:hAnsi="Arial" w:cs="Arial"/>
                <w:sz w:val="23"/>
                <w:szCs w:val="23"/>
              </w:rPr>
              <w:t>Meningkatnya akuntabilitas kinerja Perangkat Daerah berbasis elektronik dan dukungan kinerja pelayanan publik</w:t>
            </w:r>
          </w:p>
        </w:tc>
        <w:tc>
          <w:tcPr>
            <w:tcW w:w="2250" w:type="dxa"/>
          </w:tcPr>
          <w:p w:rsidR="006A342E" w:rsidRPr="00D86E06" w:rsidRDefault="006A342E" w:rsidP="006A342E">
            <w:pPr>
              <w:pStyle w:val="Default"/>
              <w:rPr>
                <w:rFonts w:ascii="Arial" w:hAnsi="Arial" w:cs="Arial"/>
              </w:rPr>
            </w:pPr>
            <w:r w:rsidRPr="00D86E06">
              <w:rPr>
                <w:rFonts w:ascii="Arial" w:hAnsi="Arial" w:cs="Arial"/>
              </w:rPr>
              <w:t xml:space="preserve">Nilai evaluasi Sistem Akuntabilitas Kinerja Instansi Pemerintahan (SAKIP) Perangkat Daerah </w:t>
            </w:r>
          </w:p>
        </w:tc>
        <w:tc>
          <w:tcPr>
            <w:tcW w:w="144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C5E06"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82</w:t>
            </w:r>
            <w:r w:rsidR="006A342E" w:rsidRPr="00D86E06">
              <w:rPr>
                <w:rFonts w:ascii="Arial" w:hAnsi="Arial" w:cs="Arial"/>
                <w:sz w:val="24"/>
                <w:szCs w:val="24"/>
                <w:lang w:val="en-US"/>
              </w:rPr>
              <w:t>(</w:t>
            </w:r>
            <w:r w:rsidR="006A342E">
              <w:rPr>
                <w:rFonts w:ascii="Arial" w:hAnsi="Arial" w:cs="Arial"/>
                <w:sz w:val="24"/>
                <w:szCs w:val="24"/>
                <w:lang w:val="en-US"/>
              </w:rPr>
              <w:t>A</w:t>
            </w:r>
            <w:r w:rsidR="006A342E" w:rsidRPr="00D86E06">
              <w:rPr>
                <w:rFonts w:ascii="Arial" w:hAnsi="Arial" w:cs="Arial"/>
                <w:sz w:val="24"/>
                <w:szCs w:val="24"/>
                <w:lang w:val="en-US"/>
              </w:rPr>
              <w:t>)</w:t>
            </w:r>
          </w:p>
        </w:tc>
        <w:tc>
          <w:tcPr>
            <w:tcW w:w="821" w:type="dxa"/>
          </w:tcPr>
          <w:p w:rsidR="006A342E" w:rsidRPr="00D86E06" w:rsidRDefault="00F84894"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72,2</w:t>
            </w:r>
            <w:r w:rsidR="000B3C08">
              <w:rPr>
                <w:rFonts w:ascii="Arial" w:hAnsi="Arial" w:cs="Arial"/>
                <w:sz w:val="24"/>
                <w:szCs w:val="24"/>
                <w:lang w:val="en-US"/>
              </w:rPr>
              <w:t xml:space="preserve"> (BB)</w:t>
            </w:r>
          </w:p>
        </w:tc>
        <w:tc>
          <w:tcPr>
            <w:tcW w:w="889"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72,03</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79,05</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7B42E9"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81,90</w:t>
            </w:r>
          </w:p>
        </w:tc>
        <w:tc>
          <w:tcPr>
            <w:tcW w:w="803"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Default="006A342E" w:rsidP="006A342E">
            <w:pPr>
              <w:pStyle w:val="ListParagraph"/>
              <w:spacing w:line="360" w:lineRule="auto"/>
              <w:ind w:left="0"/>
              <w:jc w:val="center"/>
              <w:rPr>
                <w:rFonts w:ascii="Arial" w:hAnsi="Arial" w:cs="Arial"/>
                <w:sz w:val="24"/>
                <w:szCs w:val="24"/>
              </w:rPr>
            </w:pPr>
            <w:r w:rsidRPr="00D86E06">
              <w:rPr>
                <w:rFonts w:ascii="Arial" w:hAnsi="Arial" w:cs="Arial"/>
                <w:sz w:val="24"/>
                <w:szCs w:val="24"/>
                <w:lang w:val="en-US"/>
              </w:rPr>
              <w:t>-</w:t>
            </w:r>
          </w:p>
        </w:tc>
      </w:tr>
      <w:tr w:rsidR="006A342E" w:rsidRPr="00D86E06" w:rsidTr="007B42E9">
        <w:tc>
          <w:tcPr>
            <w:tcW w:w="571" w:type="dxa"/>
            <w:vMerge/>
          </w:tcPr>
          <w:p w:rsidR="006A342E" w:rsidRPr="00D86E06" w:rsidRDefault="006A342E" w:rsidP="006A342E">
            <w:pPr>
              <w:pStyle w:val="ListParagraph"/>
              <w:spacing w:line="360" w:lineRule="auto"/>
              <w:ind w:left="0"/>
              <w:rPr>
                <w:rFonts w:ascii="Arial" w:hAnsi="Arial" w:cs="Arial"/>
                <w:sz w:val="24"/>
                <w:szCs w:val="24"/>
              </w:rPr>
            </w:pPr>
          </w:p>
        </w:tc>
        <w:tc>
          <w:tcPr>
            <w:tcW w:w="2132" w:type="dxa"/>
            <w:vMerge/>
          </w:tcPr>
          <w:p w:rsidR="006A342E" w:rsidRPr="00DD3268" w:rsidRDefault="006A342E" w:rsidP="006A342E">
            <w:pPr>
              <w:rPr>
                <w:rFonts w:ascii="Arial" w:hAnsi="Arial" w:cs="Arial"/>
                <w:sz w:val="23"/>
                <w:szCs w:val="23"/>
              </w:rPr>
            </w:pPr>
          </w:p>
        </w:tc>
        <w:tc>
          <w:tcPr>
            <w:tcW w:w="2250" w:type="dxa"/>
          </w:tcPr>
          <w:p w:rsidR="006A342E" w:rsidRPr="00D86E06" w:rsidRDefault="006A342E" w:rsidP="006A342E">
            <w:pPr>
              <w:pStyle w:val="Default"/>
              <w:rPr>
                <w:rFonts w:ascii="Arial" w:hAnsi="Arial" w:cs="Arial"/>
              </w:rPr>
            </w:pPr>
            <w:r w:rsidRPr="00D86E06">
              <w:rPr>
                <w:rFonts w:ascii="Arial" w:hAnsi="Arial" w:cs="Arial"/>
              </w:rPr>
              <w:t xml:space="preserve">Nilai Survei Kepuasan Masyarakat (SKM) Perangkat Daerah </w:t>
            </w:r>
          </w:p>
        </w:tc>
        <w:tc>
          <w:tcPr>
            <w:tcW w:w="144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962C7D"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90</w:t>
            </w:r>
            <w:r w:rsidR="006C5E06">
              <w:rPr>
                <w:rFonts w:ascii="Arial" w:hAnsi="Arial" w:cs="Arial"/>
                <w:sz w:val="24"/>
                <w:szCs w:val="24"/>
                <w:lang w:val="en-US"/>
              </w:rPr>
              <w:t>,5</w:t>
            </w:r>
            <w:r w:rsidR="006A342E" w:rsidRPr="00D86E06">
              <w:rPr>
                <w:rFonts w:ascii="Arial" w:hAnsi="Arial" w:cs="Arial"/>
                <w:sz w:val="24"/>
                <w:szCs w:val="24"/>
                <w:lang w:val="en-US"/>
              </w:rPr>
              <w:t xml:space="preserve"> (Sangat Baik)</w:t>
            </w:r>
          </w:p>
        </w:tc>
        <w:tc>
          <w:tcPr>
            <w:tcW w:w="821" w:type="dxa"/>
          </w:tcPr>
          <w:p w:rsidR="006A342E" w:rsidRPr="00D86E06" w:rsidRDefault="000B3C08"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88,25 (Sangat Baik)</w:t>
            </w:r>
          </w:p>
        </w:tc>
        <w:tc>
          <w:tcPr>
            <w:tcW w:w="889"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F84894" w:rsidRDefault="00F84894"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80%</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86,50</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A342E"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86,76</w:t>
            </w:r>
          </w:p>
        </w:tc>
        <w:tc>
          <w:tcPr>
            <w:tcW w:w="803" w:type="dxa"/>
          </w:tcPr>
          <w:p w:rsidR="006A342E" w:rsidRPr="00F44E0D" w:rsidRDefault="006C5E06"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94,61 (</w:t>
            </w:r>
            <w:r w:rsidR="00305401">
              <w:rPr>
                <w:rFonts w:ascii="Arial" w:hAnsi="Arial" w:cs="Arial"/>
                <w:sz w:val="24"/>
                <w:szCs w:val="24"/>
                <w:lang w:val="en-US"/>
              </w:rPr>
              <w:t>Sangat Tinggi)</w:t>
            </w:r>
          </w:p>
        </w:tc>
      </w:tr>
      <w:tr w:rsidR="006A342E" w:rsidRPr="00D86E06" w:rsidTr="007B42E9">
        <w:tc>
          <w:tcPr>
            <w:tcW w:w="571" w:type="dxa"/>
            <w:vMerge w:val="restart"/>
          </w:tcPr>
          <w:p w:rsidR="006A342E" w:rsidRPr="00D86E06" w:rsidRDefault="007B42E9" w:rsidP="006A342E">
            <w:pPr>
              <w:pStyle w:val="ListParagraph"/>
              <w:spacing w:line="360" w:lineRule="auto"/>
              <w:ind w:left="0"/>
              <w:rPr>
                <w:rFonts w:ascii="Arial" w:hAnsi="Arial" w:cs="Arial"/>
                <w:sz w:val="24"/>
                <w:szCs w:val="24"/>
                <w:lang w:val="en-US"/>
              </w:rPr>
            </w:pPr>
            <w:r>
              <w:rPr>
                <w:rFonts w:ascii="Arial" w:hAnsi="Arial" w:cs="Arial"/>
                <w:sz w:val="24"/>
                <w:szCs w:val="24"/>
                <w:lang w:val="en-US"/>
              </w:rPr>
              <w:t xml:space="preserve"> </w:t>
            </w:r>
            <w:r w:rsidR="006A342E" w:rsidRPr="00D86E06">
              <w:rPr>
                <w:rFonts w:ascii="Arial" w:hAnsi="Arial" w:cs="Arial"/>
                <w:sz w:val="24"/>
                <w:szCs w:val="24"/>
                <w:lang w:val="en-US"/>
              </w:rPr>
              <w:t>2</w:t>
            </w:r>
          </w:p>
        </w:tc>
        <w:tc>
          <w:tcPr>
            <w:tcW w:w="2132" w:type="dxa"/>
            <w:vMerge w:val="restart"/>
          </w:tcPr>
          <w:p w:rsidR="006A342E" w:rsidRPr="00DD3268" w:rsidRDefault="006A342E" w:rsidP="006A342E">
            <w:pPr>
              <w:rPr>
                <w:rFonts w:ascii="Arial" w:hAnsi="Arial" w:cs="Arial"/>
                <w:sz w:val="23"/>
                <w:szCs w:val="23"/>
              </w:rPr>
            </w:pPr>
            <w:r w:rsidRPr="00DD3268">
              <w:rPr>
                <w:rFonts w:ascii="Arial" w:hAnsi="Arial" w:cs="Arial"/>
                <w:sz w:val="23"/>
                <w:szCs w:val="23"/>
              </w:rPr>
              <w:t>Meningkatnya pembangunan infrastruktur jalan Kabupaten, jalan pada Wilayah Kecamatan Batulappa, Duampanua, dan Lembang, dan sarana/prasarana publik lainnya</w:t>
            </w:r>
          </w:p>
        </w:tc>
        <w:tc>
          <w:tcPr>
            <w:tcW w:w="2250" w:type="dxa"/>
          </w:tcPr>
          <w:p w:rsidR="006A342E" w:rsidRPr="00D86E06" w:rsidRDefault="006A342E" w:rsidP="006A342E">
            <w:pPr>
              <w:pStyle w:val="Default"/>
              <w:rPr>
                <w:rFonts w:ascii="Arial" w:hAnsi="Arial" w:cs="Arial"/>
              </w:rPr>
            </w:pPr>
            <w:r w:rsidRPr="00D86E06">
              <w:rPr>
                <w:rFonts w:ascii="Arial" w:hAnsi="Arial" w:cs="Arial"/>
              </w:rPr>
              <w:t xml:space="preserve">Kualifikasi panjang jalan kabupaten yang baik dan sedang </w:t>
            </w:r>
          </w:p>
          <w:p w:rsidR="006A342E" w:rsidRPr="00D86E06" w:rsidRDefault="006A342E" w:rsidP="006A342E">
            <w:pPr>
              <w:pStyle w:val="Default"/>
              <w:rPr>
                <w:rFonts w:ascii="Arial" w:hAnsi="Arial" w:cs="Arial"/>
              </w:rPr>
            </w:pPr>
          </w:p>
        </w:tc>
        <w:tc>
          <w:tcPr>
            <w:tcW w:w="144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C5E06"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98,26</w:t>
            </w:r>
            <w:r w:rsidR="006A342E">
              <w:rPr>
                <w:rFonts w:ascii="Arial" w:hAnsi="Arial" w:cs="Arial"/>
                <w:sz w:val="24"/>
                <w:szCs w:val="24"/>
                <w:lang w:val="en-US"/>
              </w:rPr>
              <w:t>%</w:t>
            </w:r>
          </w:p>
        </w:tc>
        <w:tc>
          <w:tcPr>
            <w:tcW w:w="821" w:type="dxa"/>
          </w:tcPr>
          <w:p w:rsidR="006A342E" w:rsidRPr="00D86E06" w:rsidRDefault="00F84894"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95,58</w:t>
            </w:r>
            <w:r w:rsidR="000B3C08">
              <w:rPr>
                <w:rFonts w:ascii="Arial" w:hAnsi="Arial" w:cs="Arial"/>
                <w:sz w:val="24"/>
                <w:szCs w:val="24"/>
                <w:lang w:val="en-US"/>
              </w:rPr>
              <w:t>%</w:t>
            </w:r>
          </w:p>
        </w:tc>
        <w:tc>
          <w:tcPr>
            <w:tcW w:w="889" w:type="dxa"/>
          </w:tcPr>
          <w:p w:rsidR="006A342E" w:rsidRDefault="00F84894"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65,72%</w:t>
            </w:r>
          </w:p>
          <w:p w:rsidR="006A342E" w:rsidRPr="00D86E06" w:rsidRDefault="006A342E" w:rsidP="006A342E">
            <w:pPr>
              <w:pStyle w:val="ListParagraph"/>
              <w:spacing w:line="360" w:lineRule="auto"/>
              <w:ind w:left="0"/>
              <w:jc w:val="center"/>
              <w:rPr>
                <w:rFonts w:ascii="Arial" w:hAnsi="Arial" w:cs="Arial"/>
                <w:sz w:val="24"/>
                <w:szCs w:val="24"/>
              </w:rPr>
            </w:pP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61,35%</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A342E"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69,52%</w:t>
            </w:r>
          </w:p>
        </w:tc>
        <w:tc>
          <w:tcPr>
            <w:tcW w:w="803" w:type="dxa"/>
          </w:tcPr>
          <w:p w:rsidR="006A342E" w:rsidRPr="008D477D" w:rsidRDefault="00305401"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67,72%</w:t>
            </w:r>
          </w:p>
        </w:tc>
      </w:tr>
      <w:tr w:rsidR="006A342E" w:rsidRPr="00D86E06" w:rsidTr="007B42E9">
        <w:tc>
          <w:tcPr>
            <w:tcW w:w="571" w:type="dxa"/>
            <w:vMerge/>
          </w:tcPr>
          <w:p w:rsidR="006A342E" w:rsidRPr="00D86E06" w:rsidRDefault="006A342E" w:rsidP="006A342E">
            <w:pPr>
              <w:pStyle w:val="ListParagraph"/>
              <w:spacing w:line="360" w:lineRule="auto"/>
              <w:ind w:left="0"/>
              <w:rPr>
                <w:rFonts w:ascii="Arial" w:hAnsi="Arial" w:cs="Arial"/>
                <w:sz w:val="24"/>
                <w:szCs w:val="24"/>
              </w:rPr>
            </w:pPr>
          </w:p>
        </w:tc>
        <w:tc>
          <w:tcPr>
            <w:tcW w:w="2132" w:type="dxa"/>
            <w:vMerge/>
          </w:tcPr>
          <w:p w:rsidR="006A342E" w:rsidRPr="00DD3268" w:rsidRDefault="006A342E" w:rsidP="006A342E">
            <w:pPr>
              <w:rPr>
                <w:rFonts w:ascii="Arial" w:hAnsi="Arial" w:cs="Arial"/>
                <w:sz w:val="23"/>
                <w:szCs w:val="23"/>
              </w:rPr>
            </w:pPr>
          </w:p>
        </w:tc>
        <w:tc>
          <w:tcPr>
            <w:tcW w:w="2250" w:type="dxa"/>
          </w:tcPr>
          <w:p w:rsidR="006A342E" w:rsidRPr="00D86E06" w:rsidRDefault="006A342E" w:rsidP="006A342E">
            <w:pPr>
              <w:pStyle w:val="Default"/>
              <w:rPr>
                <w:rFonts w:ascii="Arial" w:hAnsi="Arial" w:cs="Arial"/>
              </w:rPr>
            </w:pPr>
            <w:r w:rsidRPr="00D86E06">
              <w:rPr>
                <w:rFonts w:ascii="Arial" w:hAnsi="Arial" w:cs="Arial"/>
              </w:rPr>
              <w:t xml:space="preserve">Tingkat kemantapan jalan Kecamatan Batulappa, Duampanua dan Lembang </w:t>
            </w:r>
          </w:p>
          <w:p w:rsidR="006A342E" w:rsidRPr="00D86E06" w:rsidRDefault="006A342E" w:rsidP="006A342E">
            <w:pPr>
              <w:pStyle w:val="Default"/>
              <w:rPr>
                <w:rFonts w:ascii="Arial" w:hAnsi="Arial" w:cs="Arial"/>
              </w:rPr>
            </w:pPr>
          </w:p>
        </w:tc>
        <w:tc>
          <w:tcPr>
            <w:tcW w:w="144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C5E06"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78,16</w:t>
            </w:r>
            <w:r w:rsidR="006A342E">
              <w:rPr>
                <w:rFonts w:ascii="Arial" w:hAnsi="Arial" w:cs="Arial"/>
                <w:sz w:val="24"/>
                <w:szCs w:val="24"/>
                <w:lang w:val="en-US"/>
              </w:rPr>
              <w:t>%</w:t>
            </w:r>
          </w:p>
        </w:tc>
        <w:tc>
          <w:tcPr>
            <w:tcW w:w="821" w:type="dxa"/>
          </w:tcPr>
          <w:p w:rsidR="006A342E" w:rsidRPr="00D86E06" w:rsidRDefault="00F84894"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47,46</w:t>
            </w:r>
            <w:r w:rsidR="000B3C08">
              <w:rPr>
                <w:rFonts w:ascii="Arial" w:hAnsi="Arial" w:cs="Arial"/>
                <w:sz w:val="24"/>
                <w:szCs w:val="24"/>
                <w:lang w:val="en-US"/>
              </w:rPr>
              <w:t>%</w:t>
            </w:r>
          </w:p>
        </w:tc>
        <w:tc>
          <w:tcPr>
            <w:tcW w:w="889"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F84894" w:rsidRDefault="00F84894"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55,54%</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53,22%</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753F0A"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63,20</w:t>
            </w:r>
            <w:r w:rsidR="006A342E">
              <w:rPr>
                <w:rFonts w:ascii="Arial" w:hAnsi="Arial" w:cs="Arial"/>
                <w:sz w:val="24"/>
                <w:szCs w:val="24"/>
                <w:lang w:val="en-US"/>
              </w:rPr>
              <w:t>%</w:t>
            </w:r>
          </w:p>
        </w:tc>
        <w:tc>
          <w:tcPr>
            <w:tcW w:w="803" w:type="dxa"/>
          </w:tcPr>
          <w:p w:rsidR="006A342E" w:rsidRPr="008D477D" w:rsidRDefault="00305401"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61%</w:t>
            </w:r>
          </w:p>
        </w:tc>
      </w:tr>
      <w:tr w:rsidR="006A342E" w:rsidRPr="00D86E06" w:rsidTr="007B42E9">
        <w:tc>
          <w:tcPr>
            <w:tcW w:w="571" w:type="dxa"/>
            <w:vMerge/>
          </w:tcPr>
          <w:p w:rsidR="006A342E" w:rsidRPr="00D86E06" w:rsidRDefault="006A342E" w:rsidP="006A342E">
            <w:pPr>
              <w:pStyle w:val="ListParagraph"/>
              <w:spacing w:line="360" w:lineRule="auto"/>
              <w:ind w:left="0"/>
              <w:rPr>
                <w:rFonts w:ascii="Arial" w:hAnsi="Arial" w:cs="Arial"/>
                <w:sz w:val="24"/>
                <w:szCs w:val="24"/>
              </w:rPr>
            </w:pPr>
          </w:p>
        </w:tc>
        <w:tc>
          <w:tcPr>
            <w:tcW w:w="2132" w:type="dxa"/>
            <w:vMerge/>
          </w:tcPr>
          <w:p w:rsidR="006A342E" w:rsidRPr="00DD3268" w:rsidRDefault="006A342E" w:rsidP="006A342E">
            <w:pPr>
              <w:rPr>
                <w:rFonts w:ascii="Arial" w:hAnsi="Arial" w:cs="Arial"/>
                <w:sz w:val="23"/>
                <w:szCs w:val="23"/>
              </w:rPr>
            </w:pPr>
          </w:p>
        </w:tc>
        <w:tc>
          <w:tcPr>
            <w:tcW w:w="2250" w:type="dxa"/>
          </w:tcPr>
          <w:p w:rsidR="006A342E" w:rsidRPr="00D86E06" w:rsidRDefault="006A342E" w:rsidP="006A342E">
            <w:pPr>
              <w:pStyle w:val="Default"/>
              <w:rPr>
                <w:rFonts w:ascii="Arial" w:hAnsi="Arial" w:cs="Arial"/>
              </w:rPr>
            </w:pPr>
            <w:r w:rsidRPr="00D86E06">
              <w:rPr>
                <w:rFonts w:ascii="Arial" w:hAnsi="Arial" w:cs="Arial"/>
              </w:rPr>
              <w:t xml:space="preserve">Persentase jumlah rumah tangga yang mendapatkan akses terhadap air minum melalui </w:t>
            </w:r>
            <w:r w:rsidRPr="00D86E06">
              <w:rPr>
                <w:rFonts w:ascii="Arial" w:hAnsi="Arial" w:cs="Arial"/>
              </w:rPr>
              <w:lastRenderedPageBreak/>
              <w:t xml:space="preserve">SPAM jaringan perpipaan dan bukan jaringan perpipaan terlindungi </w:t>
            </w:r>
          </w:p>
        </w:tc>
        <w:tc>
          <w:tcPr>
            <w:tcW w:w="144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A342E" w:rsidP="006A342E">
            <w:pPr>
              <w:pStyle w:val="ListParagraph"/>
              <w:spacing w:line="360" w:lineRule="auto"/>
              <w:ind w:left="0"/>
              <w:jc w:val="center"/>
              <w:rPr>
                <w:rFonts w:ascii="Arial" w:hAnsi="Arial" w:cs="Arial"/>
                <w:sz w:val="24"/>
                <w:szCs w:val="24"/>
                <w:lang w:val="en-US"/>
              </w:rPr>
            </w:pPr>
            <w:r w:rsidRPr="00D86E06">
              <w:rPr>
                <w:rFonts w:ascii="Arial" w:hAnsi="Arial" w:cs="Arial"/>
                <w:sz w:val="24"/>
                <w:szCs w:val="24"/>
                <w:lang w:val="en-US"/>
              </w:rPr>
              <w:t>100</w:t>
            </w:r>
            <w:r>
              <w:rPr>
                <w:rFonts w:ascii="Arial" w:hAnsi="Arial" w:cs="Arial"/>
                <w:sz w:val="24"/>
                <w:szCs w:val="24"/>
                <w:lang w:val="en-US"/>
              </w:rPr>
              <w:t>%</w:t>
            </w:r>
          </w:p>
        </w:tc>
        <w:tc>
          <w:tcPr>
            <w:tcW w:w="821" w:type="dxa"/>
          </w:tcPr>
          <w:p w:rsidR="006A342E" w:rsidRPr="00D86E06" w:rsidRDefault="000B3C08"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77%</w:t>
            </w:r>
          </w:p>
        </w:tc>
        <w:tc>
          <w:tcPr>
            <w:tcW w:w="889"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95,05%</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A342E"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95,97%</w:t>
            </w:r>
          </w:p>
        </w:tc>
        <w:tc>
          <w:tcPr>
            <w:tcW w:w="803" w:type="dxa"/>
          </w:tcPr>
          <w:p w:rsidR="006A342E" w:rsidRPr="008D477D" w:rsidRDefault="00FE116D" w:rsidP="00305401">
            <w:pPr>
              <w:pStyle w:val="ListParagraph"/>
              <w:spacing w:line="360" w:lineRule="auto"/>
              <w:ind w:left="0"/>
              <w:rPr>
                <w:rFonts w:ascii="Arial" w:hAnsi="Arial" w:cs="Arial"/>
                <w:sz w:val="24"/>
                <w:szCs w:val="24"/>
                <w:lang w:val="en-US"/>
              </w:rPr>
            </w:pPr>
            <w:r>
              <w:rPr>
                <w:rFonts w:ascii="Arial" w:hAnsi="Arial" w:cs="Arial"/>
                <w:sz w:val="24"/>
                <w:szCs w:val="24"/>
                <w:lang w:val="en-US"/>
              </w:rPr>
              <w:t>96,33</w:t>
            </w:r>
            <w:r w:rsidR="00305401">
              <w:rPr>
                <w:rFonts w:ascii="Arial" w:hAnsi="Arial" w:cs="Arial"/>
                <w:sz w:val="24"/>
                <w:szCs w:val="24"/>
                <w:lang w:val="en-US"/>
              </w:rPr>
              <w:t>%</w:t>
            </w:r>
          </w:p>
        </w:tc>
      </w:tr>
      <w:tr w:rsidR="006A342E" w:rsidRPr="00D86E06" w:rsidTr="007B42E9">
        <w:tc>
          <w:tcPr>
            <w:tcW w:w="571" w:type="dxa"/>
          </w:tcPr>
          <w:p w:rsidR="006A342E" w:rsidRPr="00D86E06" w:rsidRDefault="006A342E" w:rsidP="006A342E">
            <w:pPr>
              <w:pStyle w:val="ListParagraph"/>
              <w:spacing w:line="360" w:lineRule="auto"/>
              <w:ind w:left="0"/>
              <w:rPr>
                <w:rFonts w:ascii="Arial" w:hAnsi="Arial" w:cs="Arial"/>
                <w:sz w:val="24"/>
                <w:szCs w:val="24"/>
                <w:lang w:val="en-US"/>
              </w:rPr>
            </w:pPr>
            <w:r w:rsidRPr="00D86E06">
              <w:rPr>
                <w:rFonts w:ascii="Arial" w:hAnsi="Arial" w:cs="Arial"/>
                <w:sz w:val="24"/>
                <w:szCs w:val="24"/>
                <w:lang w:val="en-US"/>
              </w:rPr>
              <w:t>3</w:t>
            </w:r>
          </w:p>
        </w:tc>
        <w:tc>
          <w:tcPr>
            <w:tcW w:w="2132" w:type="dxa"/>
          </w:tcPr>
          <w:p w:rsidR="006A342E" w:rsidRPr="00DD3268" w:rsidRDefault="006A342E" w:rsidP="006A342E">
            <w:pPr>
              <w:rPr>
                <w:rFonts w:ascii="Arial" w:hAnsi="Arial" w:cs="Arial"/>
                <w:sz w:val="23"/>
                <w:szCs w:val="23"/>
              </w:rPr>
            </w:pPr>
            <w:r w:rsidRPr="00DD3268">
              <w:rPr>
                <w:rFonts w:ascii="Arial" w:hAnsi="Arial" w:cs="Arial"/>
                <w:sz w:val="23"/>
                <w:szCs w:val="23"/>
              </w:rPr>
              <w:t>Meningkatnya pelaksanaan fungsi penataan ruang wilayah dalam menjaga kelestarian lingkungan hidup daerah</w:t>
            </w:r>
          </w:p>
        </w:tc>
        <w:tc>
          <w:tcPr>
            <w:tcW w:w="2250" w:type="dxa"/>
          </w:tcPr>
          <w:p w:rsidR="006A342E" w:rsidRDefault="006A342E" w:rsidP="006A342E">
            <w:pPr>
              <w:pStyle w:val="Default"/>
              <w:rPr>
                <w:rFonts w:ascii="Arial" w:hAnsi="Arial" w:cs="Arial"/>
              </w:rPr>
            </w:pPr>
          </w:p>
          <w:p w:rsidR="006A342E" w:rsidRPr="00D86E06" w:rsidRDefault="006A342E" w:rsidP="006A342E">
            <w:pPr>
              <w:pStyle w:val="Default"/>
              <w:rPr>
                <w:rFonts w:ascii="Arial" w:hAnsi="Arial" w:cs="Arial"/>
              </w:rPr>
            </w:pPr>
            <w:r w:rsidRPr="00D86E06">
              <w:rPr>
                <w:rFonts w:ascii="Arial" w:hAnsi="Arial" w:cs="Arial"/>
              </w:rPr>
              <w:t xml:space="preserve">Ketaatan terhadap RTRW </w:t>
            </w:r>
          </w:p>
          <w:p w:rsidR="006A342E" w:rsidRPr="00D86E06" w:rsidRDefault="006A342E" w:rsidP="006A342E">
            <w:pPr>
              <w:pStyle w:val="Default"/>
              <w:rPr>
                <w:rFonts w:ascii="Arial" w:hAnsi="Arial" w:cs="Arial"/>
              </w:rPr>
            </w:pPr>
          </w:p>
        </w:tc>
        <w:tc>
          <w:tcPr>
            <w:tcW w:w="144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6A342E" w:rsidP="006A342E">
            <w:pPr>
              <w:pStyle w:val="ListParagraph"/>
              <w:spacing w:line="360" w:lineRule="auto"/>
              <w:ind w:left="0"/>
              <w:jc w:val="center"/>
              <w:rPr>
                <w:rFonts w:ascii="Arial" w:hAnsi="Arial" w:cs="Arial"/>
                <w:sz w:val="24"/>
                <w:szCs w:val="24"/>
                <w:lang w:val="en-US"/>
              </w:rPr>
            </w:pPr>
            <w:r w:rsidRPr="00D86E06">
              <w:rPr>
                <w:rFonts w:ascii="Arial" w:hAnsi="Arial" w:cs="Arial"/>
                <w:sz w:val="24"/>
                <w:szCs w:val="24"/>
                <w:lang w:val="en-US"/>
              </w:rPr>
              <w:t>100</w:t>
            </w:r>
            <w:r>
              <w:rPr>
                <w:rFonts w:ascii="Arial" w:hAnsi="Arial" w:cs="Arial"/>
                <w:sz w:val="24"/>
                <w:szCs w:val="24"/>
                <w:lang w:val="en-US"/>
              </w:rPr>
              <w:t>%</w:t>
            </w:r>
          </w:p>
        </w:tc>
        <w:tc>
          <w:tcPr>
            <w:tcW w:w="821"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D86E06" w:rsidRDefault="000B3C08"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c>
          <w:tcPr>
            <w:tcW w:w="889"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99,92%</w:t>
            </w:r>
          </w:p>
        </w:tc>
        <w:tc>
          <w:tcPr>
            <w:tcW w:w="900" w:type="dxa"/>
          </w:tcPr>
          <w:p w:rsidR="006A342E" w:rsidRDefault="006A342E" w:rsidP="006A342E">
            <w:pPr>
              <w:pStyle w:val="ListParagraph"/>
              <w:spacing w:line="360" w:lineRule="auto"/>
              <w:ind w:left="0"/>
              <w:jc w:val="center"/>
              <w:rPr>
                <w:rFonts w:ascii="Arial" w:hAnsi="Arial" w:cs="Arial"/>
                <w:sz w:val="24"/>
                <w:szCs w:val="24"/>
                <w:lang w:val="en-US"/>
              </w:rPr>
            </w:pPr>
          </w:p>
          <w:p w:rsidR="006A342E" w:rsidRPr="00C97D97" w:rsidRDefault="00C97D97"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99,92%</w:t>
            </w:r>
          </w:p>
        </w:tc>
        <w:tc>
          <w:tcPr>
            <w:tcW w:w="900" w:type="dxa"/>
          </w:tcPr>
          <w:p w:rsidR="006A342E" w:rsidRDefault="006A342E" w:rsidP="006A342E">
            <w:pPr>
              <w:rPr>
                <w:rFonts w:ascii="Arial" w:hAnsi="Arial" w:cs="Arial"/>
                <w:sz w:val="24"/>
                <w:szCs w:val="24"/>
              </w:rPr>
            </w:pPr>
          </w:p>
          <w:p w:rsidR="006A342E" w:rsidRPr="00D86E06" w:rsidRDefault="006A342E" w:rsidP="006A342E">
            <w:pPr>
              <w:pStyle w:val="ListParagraph"/>
              <w:spacing w:line="360" w:lineRule="auto"/>
              <w:ind w:left="0"/>
              <w:jc w:val="center"/>
              <w:rPr>
                <w:rFonts w:ascii="Arial" w:hAnsi="Arial" w:cs="Arial"/>
                <w:sz w:val="24"/>
                <w:szCs w:val="24"/>
              </w:rPr>
            </w:pPr>
            <w:r w:rsidRPr="00D86E06">
              <w:rPr>
                <w:rFonts w:ascii="Arial" w:hAnsi="Arial" w:cs="Arial"/>
                <w:sz w:val="24"/>
                <w:szCs w:val="24"/>
                <w:lang w:val="en-US"/>
              </w:rPr>
              <w:t>99,92</w:t>
            </w:r>
            <w:r>
              <w:rPr>
                <w:rFonts w:ascii="Arial" w:hAnsi="Arial" w:cs="Arial"/>
                <w:sz w:val="24"/>
                <w:szCs w:val="24"/>
                <w:lang w:val="en-US"/>
              </w:rPr>
              <w:t>%</w:t>
            </w:r>
          </w:p>
        </w:tc>
        <w:tc>
          <w:tcPr>
            <w:tcW w:w="803" w:type="dxa"/>
          </w:tcPr>
          <w:p w:rsidR="006A342E" w:rsidRPr="008D477D" w:rsidRDefault="00305401" w:rsidP="006A342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r>
    </w:tbl>
    <w:p w:rsidR="00796034" w:rsidRDefault="00796034" w:rsidP="00796034">
      <w:pPr>
        <w:rPr>
          <w:rFonts w:ascii="Arial" w:eastAsia="Times New Roman" w:hAnsi="Arial" w:cs="Arial"/>
          <w:sz w:val="24"/>
          <w:szCs w:val="24"/>
          <w:lang w:eastAsia="id-ID"/>
        </w:rPr>
      </w:pPr>
    </w:p>
    <w:p w:rsidR="00753F0A" w:rsidRPr="00D86E06" w:rsidRDefault="00796034" w:rsidP="00FF0C6B">
      <w:pPr>
        <w:pStyle w:val="Default"/>
        <w:spacing w:line="360" w:lineRule="auto"/>
        <w:ind w:firstLine="720"/>
        <w:jc w:val="both"/>
        <w:rPr>
          <w:rFonts w:ascii="Arial" w:hAnsi="Arial" w:cs="Arial"/>
        </w:rPr>
      </w:pPr>
      <w:r>
        <w:rPr>
          <w:rFonts w:ascii="Arial" w:eastAsia="Times New Roman" w:hAnsi="Arial" w:cs="Arial"/>
          <w:lang w:eastAsia="id-ID"/>
        </w:rPr>
        <w:t>Berdasarkan Tabel 3.3 dapat dijelaskan bahwa pada pelaksanaan tahun keempat Rencana Strategis Dinas Bina Marga, Cipta Karya dan Tata Ruang, dari 6 Indikator kinerja, yang telah memenuhi target jangka menengah Renstra adalah</w:t>
      </w:r>
      <w:r w:rsidR="00305401">
        <w:rPr>
          <w:rFonts w:ascii="Arial" w:eastAsia="Times New Roman" w:hAnsi="Arial" w:cs="Arial"/>
          <w:lang w:eastAsia="id-ID"/>
        </w:rPr>
        <w:t xml:space="preserve"> 3</w:t>
      </w:r>
      <w:r w:rsidR="00753F0A">
        <w:rPr>
          <w:rFonts w:ascii="Arial" w:eastAsia="Times New Roman" w:hAnsi="Arial" w:cs="Arial"/>
          <w:lang w:eastAsia="id-ID"/>
        </w:rPr>
        <w:t xml:space="preserve"> indikator kinerja yaitu </w:t>
      </w:r>
      <w:r w:rsidR="00753F0A" w:rsidRPr="00D86E06">
        <w:rPr>
          <w:rFonts w:ascii="Arial" w:hAnsi="Arial" w:cs="Arial"/>
        </w:rPr>
        <w:t>Nilai evaluasi Sistem Akuntabilitas Kinerja Instansi Pemerintahan (SAKIP)</w:t>
      </w:r>
      <w:r w:rsidR="00305401">
        <w:rPr>
          <w:rFonts w:ascii="Arial" w:hAnsi="Arial" w:cs="Arial"/>
        </w:rPr>
        <w:t xml:space="preserve"> </w:t>
      </w:r>
      <w:r w:rsidR="00305401" w:rsidRPr="00D86E06">
        <w:rPr>
          <w:rFonts w:ascii="Arial" w:hAnsi="Arial" w:cs="Arial"/>
        </w:rPr>
        <w:t>Perangkat Daerah</w:t>
      </w:r>
      <w:r w:rsidR="00305401">
        <w:rPr>
          <w:rFonts w:ascii="Arial" w:hAnsi="Arial" w:cs="Arial"/>
        </w:rPr>
        <w:t xml:space="preserve">, </w:t>
      </w:r>
      <w:r w:rsidR="00305401" w:rsidRPr="00D86E06">
        <w:rPr>
          <w:rFonts w:ascii="Arial" w:hAnsi="Arial" w:cs="Arial"/>
        </w:rPr>
        <w:t xml:space="preserve">Nilai Survei Kepuasan Masyarakat (SKM) Perangkat Daerah </w:t>
      </w:r>
      <w:r w:rsidR="00753F0A">
        <w:rPr>
          <w:rFonts w:ascii="Arial" w:hAnsi="Arial" w:cs="Arial"/>
        </w:rPr>
        <w:t xml:space="preserve">dan </w:t>
      </w:r>
      <w:r w:rsidR="00753F0A" w:rsidRPr="00D86E06">
        <w:rPr>
          <w:rFonts w:ascii="Arial" w:hAnsi="Arial" w:cs="Arial"/>
        </w:rPr>
        <w:t xml:space="preserve">Ketaatan terhadap RTRW </w:t>
      </w:r>
      <w:r w:rsidR="00305401">
        <w:rPr>
          <w:rFonts w:ascii="Arial" w:hAnsi="Arial" w:cs="Arial"/>
        </w:rPr>
        <w:t>sedangkan 3</w:t>
      </w:r>
      <w:r w:rsidR="00753F0A">
        <w:rPr>
          <w:rFonts w:ascii="Arial" w:hAnsi="Arial" w:cs="Arial"/>
        </w:rPr>
        <w:t xml:space="preserve"> indikator belum mencapai target jangka menengah pada Renstra. Untuk indikator kinerja sasaran yang telah memenuhi target kinerja jangka menengah pada Renstra, berdasarkan evaluasi kinerja tahun sebelumnya ( tahun 2019 dan 2020) maka dilakukan penyesuaian target kinerja pada perubahan Renstra tahun 2019 – 2024 yang dilakukan awal pertengahan tahun 2021.</w:t>
      </w:r>
    </w:p>
    <w:p w:rsidR="00796034" w:rsidRDefault="00796034" w:rsidP="00FF0C6B">
      <w:pPr>
        <w:spacing w:line="360" w:lineRule="auto"/>
        <w:jc w:val="both"/>
        <w:rPr>
          <w:rFonts w:ascii="Arial" w:eastAsia="Times New Roman" w:hAnsi="Arial" w:cs="Arial"/>
          <w:sz w:val="24"/>
          <w:szCs w:val="24"/>
          <w:lang w:eastAsia="id-ID"/>
        </w:rPr>
      </w:pPr>
    </w:p>
    <w:p w:rsidR="007E11BA" w:rsidRPr="0086221A" w:rsidRDefault="00753F0A" w:rsidP="00796034">
      <w:pPr>
        <w:pStyle w:val="ListParagraph"/>
        <w:numPr>
          <w:ilvl w:val="5"/>
          <w:numId w:val="44"/>
        </w:numPr>
        <w:spacing w:line="360" w:lineRule="auto"/>
        <w:ind w:left="360"/>
        <w:rPr>
          <w:rFonts w:ascii="Arial" w:hAnsi="Arial" w:cs="Arial"/>
          <w:b/>
          <w:sz w:val="24"/>
          <w:szCs w:val="24"/>
        </w:rPr>
      </w:pPr>
      <w:r w:rsidRPr="0086221A">
        <w:rPr>
          <w:rFonts w:ascii="Arial" w:hAnsi="Arial" w:cs="Arial"/>
          <w:b/>
          <w:sz w:val="24"/>
          <w:szCs w:val="24"/>
        </w:rPr>
        <w:t xml:space="preserve">Realisasi Kinerja </w:t>
      </w:r>
      <w:r w:rsidR="008C5780" w:rsidRPr="0086221A">
        <w:rPr>
          <w:rFonts w:ascii="Arial" w:hAnsi="Arial" w:cs="Arial"/>
          <w:b/>
          <w:sz w:val="24"/>
          <w:szCs w:val="24"/>
        </w:rPr>
        <w:t>Dan Standar Pelayanan Minimal/ Standar Nasional Lainnya.</w:t>
      </w:r>
    </w:p>
    <w:p w:rsidR="00FE0391" w:rsidRDefault="007E11BA" w:rsidP="00472385">
      <w:pPr>
        <w:spacing w:line="360" w:lineRule="auto"/>
        <w:ind w:left="360" w:firstLine="360"/>
        <w:jc w:val="both"/>
        <w:rPr>
          <w:rFonts w:ascii="Arial" w:hAnsi="Arial" w:cs="Arial"/>
          <w:sz w:val="24"/>
          <w:szCs w:val="24"/>
        </w:rPr>
      </w:pPr>
      <w:r>
        <w:rPr>
          <w:rFonts w:ascii="Arial" w:hAnsi="Arial" w:cs="Arial"/>
          <w:sz w:val="24"/>
          <w:szCs w:val="24"/>
        </w:rPr>
        <w:t>Analisa berikutnya dalam mengukur capaian kinerja sasaran adalah dengan membandingkan realisasi kinerja indikator sasaran Dinas Bina Marga Cipta Karya dan Tata Ruang dengan target dan realisasi standar Pelayanan Minim</w:t>
      </w:r>
      <w:r w:rsidR="00305401">
        <w:rPr>
          <w:rFonts w:ascii="Arial" w:hAnsi="Arial" w:cs="Arial"/>
          <w:sz w:val="24"/>
          <w:szCs w:val="24"/>
        </w:rPr>
        <w:t>a</w:t>
      </w:r>
      <w:r>
        <w:rPr>
          <w:rFonts w:ascii="Arial" w:hAnsi="Arial" w:cs="Arial"/>
          <w:sz w:val="24"/>
          <w:szCs w:val="24"/>
        </w:rPr>
        <w:t>l/ standar nasi</w:t>
      </w:r>
      <w:r w:rsidR="00472385">
        <w:rPr>
          <w:rFonts w:ascii="Arial" w:hAnsi="Arial" w:cs="Arial"/>
          <w:sz w:val="24"/>
          <w:szCs w:val="24"/>
        </w:rPr>
        <w:t xml:space="preserve">onal sebagaiman table </w:t>
      </w:r>
      <w:proofErr w:type="gramStart"/>
      <w:r w:rsidR="00472385">
        <w:rPr>
          <w:rFonts w:ascii="Arial" w:hAnsi="Arial" w:cs="Arial"/>
          <w:sz w:val="24"/>
          <w:szCs w:val="24"/>
        </w:rPr>
        <w:t>berikut :</w:t>
      </w:r>
      <w:proofErr w:type="gramEnd"/>
    </w:p>
    <w:p w:rsidR="007E11BA" w:rsidRPr="007E11BA" w:rsidRDefault="007E11BA" w:rsidP="00295462">
      <w:pPr>
        <w:spacing w:line="360" w:lineRule="auto"/>
        <w:ind w:left="1350" w:hanging="1170"/>
        <w:jc w:val="both"/>
        <w:rPr>
          <w:rFonts w:ascii="Arial" w:hAnsi="Arial" w:cs="Arial"/>
          <w:b/>
          <w:sz w:val="24"/>
          <w:szCs w:val="24"/>
        </w:rPr>
      </w:pPr>
      <w:r w:rsidRPr="007E11BA">
        <w:rPr>
          <w:rFonts w:ascii="Arial" w:hAnsi="Arial" w:cs="Arial"/>
          <w:b/>
          <w:sz w:val="24"/>
          <w:szCs w:val="24"/>
        </w:rPr>
        <w:t>Tabel</w:t>
      </w:r>
      <w:r w:rsidR="00FC176A">
        <w:rPr>
          <w:rFonts w:ascii="Arial" w:hAnsi="Arial" w:cs="Arial"/>
          <w:b/>
          <w:sz w:val="24"/>
          <w:szCs w:val="24"/>
        </w:rPr>
        <w:t xml:space="preserve"> 3.4. Realisasi Kinerja dan Stan</w:t>
      </w:r>
      <w:r w:rsidRPr="007E11BA">
        <w:rPr>
          <w:rFonts w:ascii="Arial" w:hAnsi="Arial" w:cs="Arial"/>
          <w:b/>
          <w:sz w:val="24"/>
          <w:szCs w:val="24"/>
        </w:rPr>
        <w:t>dar Pelayanan Minimal/Standar Nasional Lainnya</w:t>
      </w:r>
    </w:p>
    <w:tbl>
      <w:tblPr>
        <w:tblStyle w:val="TableGrid0"/>
        <w:tblW w:w="9453" w:type="dxa"/>
        <w:tblInd w:w="-275" w:type="dxa"/>
        <w:tblLayout w:type="fixed"/>
        <w:tblLook w:val="04A0" w:firstRow="1" w:lastRow="0" w:firstColumn="1" w:lastColumn="0" w:noHBand="0" w:noVBand="1"/>
      </w:tblPr>
      <w:tblGrid>
        <w:gridCol w:w="630"/>
        <w:gridCol w:w="3060"/>
        <w:gridCol w:w="2250"/>
        <w:gridCol w:w="1260"/>
        <w:gridCol w:w="990"/>
        <w:gridCol w:w="1263"/>
      </w:tblGrid>
      <w:tr w:rsidR="007E11BA" w:rsidRPr="00D86E06" w:rsidTr="00BF6FBB">
        <w:trPr>
          <w:trHeight w:val="590"/>
        </w:trPr>
        <w:tc>
          <w:tcPr>
            <w:tcW w:w="630" w:type="dxa"/>
            <w:vMerge w:val="restart"/>
          </w:tcPr>
          <w:p w:rsidR="007E11BA" w:rsidRPr="00442566" w:rsidRDefault="007E11BA" w:rsidP="00FF0C6B">
            <w:pPr>
              <w:pStyle w:val="ListParagraph"/>
              <w:ind w:left="0"/>
              <w:jc w:val="center"/>
              <w:rPr>
                <w:rFonts w:ascii="Arial" w:hAnsi="Arial" w:cs="Arial"/>
                <w:b/>
                <w:sz w:val="24"/>
                <w:szCs w:val="24"/>
                <w:lang w:val="en-US"/>
              </w:rPr>
            </w:pPr>
          </w:p>
          <w:p w:rsidR="007E11BA" w:rsidRPr="00442566" w:rsidRDefault="007E11BA" w:rsidP="00FF0C6B">
            <w:pPr>
              <w:pStyle w:val="ListParagraph"/>
              <w:ind w:left="0"/>
              <w:jc w:val="center"/>
              <w:rPr>
                <w:rFonts w:ascii="Arial" w:hAnsi="Arial" w:cs="Arial"/>
                <w:b/>
                <w:sz w:val="24"/>
                <w:szCs w:val="24"/>
              </w:rPr>
            </w:pPr>
            <w:r w:rsidRPr="00442566">
              <w:rPr>
                <w:rFonts w:ascii="Arial" w:hAnsi="Arial" w:cs="Arial"/>
                <w:b/>
                <w:sz w:val="24"/>
                <w:szCs w:val="24"/>
                <w:lang w:val="en-US"/>
              </w:rPr>
              <w:t>No</w:t>
            </w:r>
          </w:p>
        </w:tc>
        <w:tc>
          <w:tcPr>
            <w:tcW w:w="3060" w:type="dxa"/>
            <w:vMerge w:val="restart"/>
          </w:tcPr>
          <w:p w:rsidR="007E11BA" w:rsidRPr="00442566" w:rsidRDefault="007E11BA" w:rsidP="00FF0C6B">
            <w:pPr>
              <w:jc w:val="center"/>
              <w:rPr>
                <w:rFonts w:ascii="Arial" w:hAnsi="Arial" w:cs="Arial"/>
                <w:b/>
                <w:sz w:val="23"/>
                <w:szCs w:val="23"/>
              </w:rPr>
            </w:pPr>
          </w:p>
          <w:p w:rsidR="007E11BA" w:rsidRPr="0086221A" w:rsidRDefault="0086221A" w:rsidP="00FF0C6B">
            <w:pPr>
              <w:jc w:val="center"/>
              <w:rPr>
                <w:rFonts w:ascii="Arial" w:hAnsi="Arial" w:cs="Arial"/>
                <w:b/>
                <w:sz w:val="23"/>
                <w:szCs w:val="23"/>
                <w:lang w:val="en-US"/>
              </w:rPr>
            </w:pPr>
            <w:r>
              <w:rPr>
                <w:rFonts w:ascii="Arial" w:hAnsi="Arial" w:cs="Arial"/>
                <w:b/>
                <w:sz w:val="23"/>
                <w:szCs w:val="23"/>
                <w:lang w:val="en-US"/>
              </w:rPr>
              <w:t>Jenis Pelayanan</w:t>
            </w:r>
          </w:p>
        </w:tc>
        <w:tc>
          <w:tcPr>
            <w:tcW w:w="2250" w:type="dxa"/>
            <w:vMerge w:val="restart"/>
          </w:tcPr>
          <w:p w:rsidR="007E11BA" w:rsidRPr="00442566" w:rsidRDefault="007E11BA" w:rsidP="00FF0C6B">
            <w:pPr>
              <w:pStyle w:val="Default"/>
              <w:jc w:val="center"/>
              <w:rPr>
                <w:rFonts w:ascii="Arial" w:hAnsi="Arial" w:cs="Arial"/>
                <w:b/>
                <w:lang w:val="en-US"/>
              </w:rPr>
            </w:pPr>
          </w:p>
          <w:p w:rsidR="007E11BA" w:rsidRPr="00442566" w:rsidRDefault="007E11BA" w:rsidP="00FF0C6B">
            <w:pPr>
              <w:pStyle w:val="Default"/>
              <w:jc w:val="center"/>
              <w:rPr>
                <w:rFonts w:ascii="Arial" w:hAnsi="Arial" w:cs="Arial"/>
                <w:b/>
              </w:rPr>
            </w:pPr>
            <w:r w:rsidRPr="00442566">
              <w:rPr>
                <w:rFonts w:ascii="Arial" w:hAnsi="Arial" w:cs="Arial"/>
                <w:b/>
                <w:lang w:val="en-US"/>
              </w:rPr>
              <w:t>Indikator Kinerja Utama</w:t>
            </w:r>
          </w:p>
        </w:tc>
        <w:tc>
          <w:tcPr>
            <w:tcW w:w="1260" w:type="dxa"/>
            <w:vMerge w:val="restart"/>
          </w:tcPr>
          <w:p w:rsidR="007E11BA" w:rsidRPr="00442566" w:rsidRDefault="007E11BA" w:rsidP="00FF0C6B">
            <w:pPr>
              <w:pStyle w:val="ListParagraph"/>
              <w:ind w:left="0"/>
              <w:jc w:val="center"/>
              <w:rPr>
                <w:rFonts w:ascii="Arial" w:hAnsi="Arial" w:cs="Arial"/>
                <w:b/>
                <w:sz w:val="24"/>
                <w:szCs w:val="24"/>
                <w:lang w:val="en-US"/>
              </w:rPr>
            </w:pPr>
          </w:p>
          <w:p w:rsidR="007E11BA" w:rsidRPr="00442566" w:rsidRDefault="006D40A6" w:rsidP="00FF0C6B">
            <w:pPr>
              <w:pStyle w:val="ListParagraph"/>
              <w:ind w:left="0"/>
              <w:jc w:val="center"/>
              <w:rPr>
                <w:rFonts w:ascii="Arial" w:hAnsi="Arial" w:cs="Arial"/>
                <w:b/>
                <w:sz w:val="24"/>
                <w:szCs w:val="24"/>
                <w:lang w:val="en-US"/>
              </w:rPr>
            </w:pPr>
            <w:r>
              <w:rPr>
                <w:rFonts w:ascii="Arial" w:hAnsi="Arial" w:cs="Arial"/>
                <w:b/>
                <w:sz w:val="24"/>
                <w:szCs w:val="24"/>
                <w:lang w:val="en-US"/>
              </w:rPr>
              <w:t>Realisasi Kinerja 2023</w:t>
            </w:r>
          </w:p>
        </w:tc>
        <w:tc>
          <w:tcPr>
            <w:tcW w:w="2253" w:type="dxa"/>
            <w:gridSpan w:val="2"/>
          </w:tcPr>
          <w:p w:rsidR="007E11BA" w:rsidRPr="00442566" w:rsidRDefault="007E11BA" w:rsidP="00FF0C6B">
            <w:pPr>
              <w:pStyle w:val="ListParagraph"/>
              <w:ind w:left="0"/>
              <w:jc w:val="center"/>
              <w:rPr>
                <w:rFonts w:ascii="Arial" w:hAnsi="Arial" w:cs="Arial"/>
                <w:b/>
                <w:sz w:val="24"/>
                <w:szCs w:val="24"/>
                <w:lang w:val="en-US"/>
              </w:rPr>
            </w:pPr>
          </w:p>
          <w:p w:rsidR="007E11BA" w:rsidRPr="00D86092" w:rsidRDefault="00984D1E" w:rsidP="00FF0C6B">
            <w:pPr>
              <w:pStyle w:val="ListParagraph"/>
              <w:ind w:left="0"/>
              <w:jc w:val="center"/>
              <w:rPr>
                <w:rFonts w:ascii="Arial" w:hAnsi="Arial" w:cs="Arial"/>
                <w:b/>
                <w:sz w:val="24"/>
                <w:szCs w:val="24"/>
                <w:lang w:val="en-US"/>
              </w:rPr>
            </w:pPr>
            <w:r>
              <w:rPr>
                <w:rFonts w:ascii="Arial" w:hAnsi="Arial" w:cs="Arial"/>
                <w:b/>
                <w:sz w:val="24"/>
                <w:szCs w:val="24"/>
                <w:lang w:val="en-US"/>
              </w:rPr>
              <w:t>Standar Pelayanan Minimal/</w:t>
            </w:r>
            <w:r w:rsidR="007E11BA">
              <w:rPr>
                <w:rFonts w:ascii="Arial" w:hAnsi="Arial" w:cs="Arial"/>
                <w:b/>
                <w:sz w:val="24"/>
                <w:szCs w:val="24"/>
                <w:lang w:val="en-US"/>
              </w:rPr>
              <w:t xml:space="preserve">Standar Nasional </w:t>
            </w:r>
          </w:p>
        </w:tc>
      </w:tr>
      <w:tr w:rsidR="00944A07" w:rsidRPr="00D86E06" w:rsidTr="00BF6FBB">
        <w:trPr>
          <w:trHeight w:val="510"/>
        </w:trPr>
        <w:tc>
          <w:tcPr>
            <w:tcW w:w="630" w:type="dxa"/>
            <w:vMerge/>
          </w:tcPr>
          <w:p w:rsidR="00944A07" w:rsidRPr="00442566" w:rsidRDefault="00944A07" w:rsidP="00FF0C6B">
            <w:pPr>
              <w:pStyle w:val="ListParagraph"/>
              <w:ind w:left="0"/>
              <w:jc w:val="center"/>
              <w:rPr>
                <w:rFonts w:ascii="Arial" w:hAnsi="Arial" w:cs="Arial"/>
                <w:b/>
                <w:sz w:val="24"/>
                <w:szCs w:val="24"/>
              </w:rPr>
            </w:pPr>
          </w:p>
        </w:tc>
        <w:tc>
          <w:tcPr>
            <w:tcW w:w="3060" w:type="dxa"/>
            <w:vMerge/>
          </w:tcPr>
          <w:p w:rsidR="00944A07" w:rsidRPr="00442566" w:rsidRDefault="00944A07" w:rsidP="00FF0C6B">
            <w:pPr>
              <w:jc w:val="center"/>
              <w:rPr>
                <w:rFonts w:ascii="Arial" w:hAnsi="Arial" w:cs="Arial"/>
                <w:b/>
                <w:sz w:val="23"/>
                <w:szCs w:val="23"/>
              </w:rPr>
            </w:pPr>
          </w:p>
        </w:tc>
        <w:tc>
          <w:tcPr>
            <w:tcW w:w="2250" w:type="dxa"/>
            <w:vMerge/>
          </w:tcPr>
          <w:p w:rsidR="00944A07" w:rsidRPr="00442566" w:rsidRDefault="00944A07" w:rsidP="00FF0C6B">
            <w:pPr>
              <w:pStyle w:val="Default"/>
              <w:jc w:val="center"/>
              <w:rPr>
                <w:rFonts w:ascii="Arial" w:hAnsi="Arial" w:cs="Arial"/>
                <w:b/>
              </w:rPr>
            </w:pPr>
          </w:p>
        </w:tc>
        <w:tc>
          <w:tcPr>
            <w:tcW w:w="1260" w:type="dxa"/>
            <w:vMerge/>
          </w:tcPr>
          <w:p w:rsidR="00944A07" w:rsidRPr="00442566" w:rsidRDefault="00944A07" w:rsidP="00FF0C6B">
            <w:pPr>
              <w:pStyle w:val="ListParagraph"/>
              <w:ind w:left="0"/>
              <w:jc w:val="center"/>
              <w:rPr>
                <w:rFonts w:ascii="Arial" w:hAnsi="Arial" w:cs="Arial"/>
                <w:b/>
                <w:sz w:val="24"/>
                <w:szCs w:val="24"/>
              </w:rPr>
            </w:pPr>
          </w:p>
        </w:tc>
        <w:tc>
          <w:tcPr>
            <w:tcW w:w="990" w:type="dxa"/>
          </w:tcPr>
          <w:p w:rsidR="00944A07" w:rsidRDefault="00944A07" w:rsidP="00FF0C6B">
            <w:pPr>
              <w:pStyle w:val="ListParagraph"/>
              <w:ind w:left="0"/>
              <w:jc w:val="center"/>
              <w:rPr>
                <w:rFonts w:ascii="Arial" w:hAnsi="Arial" w:cs="Arial"/>
                <w:b/>
                <w:sz w:val="24"/>
                <w:szCs w:val="24"/>
                <w:lang w:val="en-US"/>
              </w:rPr>
            </w:pPr>
            <w:r>
              <w:rPr>
                <w:rFonts w:ascii="Arial" w:hAnsi="Arial" w:cs="Arial"/>
                <w:b/>
                <w:sz w:val="24"/>
                <w:szCs w:val="24"/>
                <w:lang w:val="en-US"/>
              </w:rPr>
              <w:t xml:space="preserve">Target </w:t>
            </w:r>
          </w:p>
          <w:p w:rsidR="00944A07" w:rsidRPr="006A342E" w:rsidRDefault="006D40A6" w:rsidP="00FF0C6B">
            <w:pPr>
              <w:pStyle w:val="ListParagraph"/>
              <w:ind w:left="0"/>
              <w:jc w:val="center"/>
              <w:rPr>
                <w:rFonts w:ascii="Arial" w:hAnsi="Arial" w:cs="Arial"/>
                <w:b/>
                <w:sz w:val="24"/>
                <w:szCs w:val="24"/>
                <w:lang w:val="en-US"/>
              </w:rPr>
            </w:pPr>
            <w:r>
              <w:rPr>
                <w:rFonts w:ascii="Arial" w:hAnsi="Arial" w:cs="Arial"/>
                <w:b/>
                <w:sz w:val="24"/>
                <w:szCs w:val="24"/>
                <w:lang w:val="en-US"/>
              </w:rPr>
              <w:t>2023</w:t>
            </w:r>
          </w:p>
        </w:tc>
        <w:tc>
          <w:tcPr>
            <w:tcW w:w="1263" w:type="dxa"/>
          </w:tcPr>
          <w:p w:rsidR="00944A07" w:rsidRPr="006A342E" w:rsidRDefault="006D40A6" w:rsidP="00FF0C6B">
            <w:pPr>
              <w:pStyle w:val="ListParagraph"/>
              <w:ind w:left="0"/>
              <w:jc w:val="center"/>
              <w:rPr>
                <w:rFonts w:ascii="Arial" w:hAnsi="Arial" w:cs="Arial"/>
                <w:b/>
                <w:sz w:val="24"/>
                <w:szCs w:val="24"/>
                <w:lang w:val="en-US"/>
              </w:rPr>
            </w:pPr>
            <w:r>
              <w:rPr>
                <w:rFonts w:ascii="Arial" w:hAnsi="Arial" w:cs="Arial"/>
                <w:b/>
                <w:sz w:val="24"/>
                <w:szCs w:val="24"/>
                <w:lang w:val="en-US"/>
              </w:rPr>
              <w:t>Realisasi 2023</w:t>
            </w:r>
          </w:p>
        </w:tc>
      </w:tr>
      <w:tr w:rsidR="00984D1E" w:rsidRPr="00D86E06" w:rsidTr="0086221A">
        <w:trPr>
          <w:trHeight w:val="3077"/>
        </w:trPr>
        <w:tc>
          <w:tcPr>
            <w:tcW w:w="630" w:type="dxa"/>
          </w:tcPr>
          <w:p w:rsidR="00984D1E" w:rsidRPr="00D86E06" w:rsidRDefault="00984D1E" w:rsidP="00984D1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w:t>
            </w:r>
          </w:p>
        </w:tc>
        <w:tc>
          <w:tcPr>
            <w:tcW w:w="3060" w:type="dxa"/>
          </w:tcPr>
          <w:p w:rsidR="0086221A" w:rsidRPr="0086221A" w:rsidRDefault="0086221A" w:rsidP="0086221A">
            <w:pPr>
              <w:spacing w:after="20" w:line="216" w:lineRule="auto"/>
              <w:rPr>
                <w:rFonts w:ascii="Arial" w:hAnsi="Arial" w:cs="Arial"/>
                <w:sz w:val="24"/>
                <w:szCs w:val="24"/>
              </w:rPr>
            </w:pPr>
            <w:r w:rsidRPr="0086221A">
              <w:rPr>
                <w:rFonts w:ascii="Arial" w:hAnsi="Arial" w:cs="Arial"/>
                <w:sz w:val="24"/>
                <w:szCs w:val="24"/>
              </w:rPr>
              <w:t xml:space="preserve">Penyediaan kebutuhan </w:t>
            </w:r>
          </w:p>
          <w:p w:rsidR="0086221A" w:rsidRPr="0086221A" w:rsidRDefault="0086221A" w:rsidP="0086221A">
            <w:pPr>
              <w:spacing w:after="17" w:line="216" w:lineRule="auto"/>
              <w:rPr>
                <w:rFonts w:ascii="Arial" w:hAnsi="Arial" w:cs="Arial"/>
                <w:sz w:val="24"/>
                <w:szCs w:val="24"/>
              </w:rPr>
            </w:pPr>
            <w:r w:rsidRPr="0086221A">
              <w:rPr>
                <w:rFonts w:ascii="Arial" w:hAnsi="Arial" w:cs="Arial"/>
                <w:sz w:val="24"/>
                <w:szCs w:val="24"/>
              </w:rPr>
              <w:t xml:space="preserve">pokok air minum </w:t>
            </w:r>
          </w:p>
          <w:p w:rsidR="00984D1E" w:rsidRPr="00DD3268" w:rsidRDefault="0086221A" w:rsidP="0086221A">
            <w:pPr>
              <w:rPr>
                <w:rFonts w:ascii="Arial" w:hAnsi="Arial" w:cs="Arial"/>
                <w:sz w:val="23"/>
                <w:szCs w:val="23"/>
              </w:rPr>
            </w:pPr>
            <w:r w:rsidRPr="0086221A">
              <w:rPr>
                <w:rFonts w:ascii="Arial" w:hAnsi="Arial" w:cs="Arial"/>
                <w:sz w:val="24"/>
                <w:szCs w:val="24"/>
              </w:rPr>
              <w:t>sehari-hari</w:t>
            </w:r>
          </w:p>
        </w:tc>
        <w:tc>
          <w:tcPr>
            <w:tcW w:w="2250" w:type="dxa"/>
          </w:tcPr>
          <w:p w:rsidR="00984D1E" w:rsidRPr="00D86E06" w:rsidRDefault="00984D1E" w:rsidP="00FF0C6B">
            <w:pPr>
              <w:pStyle w:val="Default"/>
              <w:rPr>
                <w:rFonts w:ascii="Arial" w:hAnsi="Arial" w:cs="Arial"/>
              </w:rPr>
            </w:pPr>
            <w:r w:rsidRPr="00D86E06">
              <w:rPr>
                <w:rFonts w:ascii="Arial" w:hAnsi="Arial" w:cs="Arial"/>
              </w:rPr>
              <w:t xml:space="preserve">Persentase jumlah rumah tangga yang mendapatkan akses terhadap air minum melalui SPAM jaringan perpipaan dan bukan jaringan perpipaan terlindungi </w:t>
            </w:r>
          </w:p>
        </w:tc>
        <w:tc>
          <w:tcPr>
            <w:tcW w:w="1260" w:type="dxa"/>
          </w:tcPr>
          <w:p w:rsidR="00984D1E" w:rsidRDefault="00984D1E" w:rsidP="00FF0C6B">
            <w:pPr>
              <w:pStyle w:val="ListParagraph"/>
              <w:spacing w:line="360" w:lineRule="auto"/>
              <w:ind w:left="0"/>
              <w:jc w:val="center"/>
              <w:rPr>
                <w:rFonts w:ascii="Arial" w:hAnsi="Arial" w:cs="Arial"/>
                <w:sz w:val="24"/>
                <w:szCs w:val="24"/>
                <w:lang w:val="en-US"/>
              </w:rPr>
            </w:pPr>
          </w:p>
          <w:p w:rsidR="00984D1E" w:rsidRDefault="00984D1E" w:rsidP="00FF0C6B">
            <w:pPr>
              <w:pStyle w:val="ListParagraph"/>
              <w:spacing w:line="360" w:lineRule="auto"/>
              <w:ind w:left="0"/>
              <w:jc w:val="center"/>
              <w:rPr>
                <w:rFonts w:ascii="Arial" w:hAnsi="Arial" w:cs="Arial"/>
                <w:sz w:val="24"/>
                <w:szCs w:val="24"/>
                <w:lang w:val="en-US"/>
              </w:rPr>
            </w:pPr>
          </w:p>
          <w:p w:rsidR="00984D1E" w:rsidRPr="00D86E06" w:rsidRDefault="00F1061A" w:rsidP="00FF0C6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96,33</w:t>
            </w:r>
            <w:r w:rsidR="00984D1E">
              <w:rPr>
                <w:rFonts w:ascii="Arial" w:hAnsi="Arial" w:cs="Arial"/>
                <w:sz w:val="24"/>
                <w:szCs w:val="24"/>
                <w:lang w:val="en-US"/>
              </w:rPr>
              <w:t>%</w:t>
            </w:r>
          </w:p>
        </w:tc>
        <w:tc>
          <w:tcPr>
            <w:tcW w:w="990" w:type="dxa"/>
          </w:tcPr>
          <w:p w:rsidR="00984D1E" w:rsidRDefault="00984D1E" w:rsidP="00FF0C6B">
            <w:pPr>
              <w:pStyle w:val="ListParagraph"/>
              <w:spacing w:line="360" w:lineRule="auto"/>
              <w:ind w:left="0"/>
              <w:jc w:val="center"/>
              <w:rPr>
                <w:rFonts w:ascii="Arial" w:hAnsi="Arial" w:cs="Arial"/>
                <w:sz w:val="24"/>
                <w:szCs w:val="24"/>
                <w:lang w:val="en-US"/>
              </w:rPr>
            </w:pPr>
          </w:p>
          <w:p w:rsidR="00984D1E" w:rsidRDefault="00984D1E" w:rsidP="00FF0C6B">
            <w:pPr>
              <w:pStyle w:val="ListParagraph"/>
              <w:spacing w:line="360" w:lineRule="auto"/>
              <w:ind w:left="0"/>
              <w:jc w:val="center"/>
              <w:rPr>
                <w:rFonts w:ascii="Arial" w:hAnsi="Arial" w:cs="Arial"/>
                <w:sz w:val="24"/>
                <w:szCs w:val="24"/>
                <w:lang w:val="en-US"/>
              </w:rPr>
            </w:pPr>
          </w:p>
          <w:p w:rsidR="00984D1E" w:rsidRPr="00FC176A" w:rsidRDefault="00984D1E" w:rsidP="00FF0C6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c>
          <w:tcPr>
            <w:tcW w:w="1263" w:type="dxa"/>
          </w:tcPr>
          <w:p w:rsidR="00984D1E" w:rsidRDefault="00984D1E" w:rsidP="00FF0C6B">
            <w:pPr>
              <w:pStyle w:val="ListParagraph"/>
              <w:spacing w:line="360" w:lineRule="auto"/>
              <w:ind w:left="0"/>
              <w:jc w:val="center"/>
              <w:rPr>
                <w:rFonts w:ascii="Arial" w:hAnsi="Arial" w:cs="Arial"/>
                <w:sz w:val="24"/>
                <w:szCs w:val="24"/>
                <w:lang w:val="en-US"/>
              </w:rPr>
            </w:pPr>
          </w:p>
          <w:p w:rsidR="00984D1E" w:rsidRDefault="00984D1E" w:rsidP="00FF0C6B">
            <w:pPr>
              <w:pStyle w:val="ListParagraph"/>
              <w:spacing w:line="360" w:lineRule="auto"/>
              <w:ind w:left="0"/>
              <w:jc w:val="center"/>
              <w:rPr>
                <w:rFonts w:ascii="Arial" w:hAnsi="Arial" w:cs="Arial"/>
                <w:sz w:val="24"/>
                <w:szCs w:val="24"/>
                <w:lang w:val="en-US"/>
              </w:rPr>
            </w:pPr>
          </w:p>
          <w:p w:rsidR="00984D1E" w:rsidRPr="008D477D" w:rsidRDefault="00F1061A" w:rsidP="00FF0C6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96,33</w:t>
            </w:r>
            <w:r w:rsidR="0086221A">
              <w:rPr>
                <w:rFonts w:ascii="Arial" w:hAnsi="Arial" w:cs="Arial"/>
                <w:sz w:val="24"/>
                <w:szCs w:val="24"/>
                <w:lang w:val="en-US"/>
              </w:rPr>
              <w:t>%</w:t>
            </w:r>
          </w:p>
        </w:tc>
      </w:tr>
      <w:tr w:rsidR="00FC176A" w:rsidRPr="00D86E06" w:rsidTr="00BF6FBB">
        <w:trPr>
          <w:trHeight w:val="255"/>
        </w:trPr>
        <w:tc>
          <w:tcPr>
            <w:tcW w:w="630" w:type="dxa"/>
          </w:tcPr>
          <w:p w:rsidR="00FC176A" w:rsidRPr="00984D1E" w:rsidRDefault="00984D1E" w:rsidP="00984D1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w:t>
            </w:r>
          </w:p>
        </w:tc>
        <w:tc>
          <w:tcPr>
            <w:tcW w:w="3060" w:type="dxa"/>
          </w:tcPr>
          <w:p w:rsidR="0086221A" w:rsidRPr="0086221A" w:rsidRDefault="0086221A" w:rsidP="0086221A">
            <w:pPr>
              <w:spacing w:after="20" w:line="216" w:lineRule="auto"/>
              <w:rPr>
                <w:rFonts w:ascii="Arial" w:hAnsi="Arial" w:cs="Arial"/>
                <w:sz w:val="24"/>
                <w:szCs w:val="24"/>
              </w:rPr>
            </w:pPr>
            <w:r w:rsidRPr="0086221A">
              <w:rPr>
                <w:rFonts w:ascii="Arial" w:hAnsi="Arial" w:cs="Arial"/>
                <w:sz w:val="24"/>
                <w:szCs w:val="24"/>
              </w:rPr>
              <w:t xml:space="preserve">Penyediaan Pelayanan pengolaha n air </w:t>
            </w:r>
          </w:p>
          <w:p w:rsidR="00FC176A" w:rsidRPr="00DD3268" w:rsidRDefault="0086221A" w:rsidP="0086221A">
            <w:pPr>
              <w:rPr>
                <w:rFonts w:ascii="Arial" w:hAnsi="Arial" w:cs="Arial"/>
                <w:sz w:val="23"/>
                <w:szCs w:val="23"/>
              </w:rPr>
            </w:pPr>
            <w:r w:rsidRPr="0086221A">
              <w:rPr>
                <w:rFonts w:ascii="Arial" w:hAnsi="Arial" w:cs="Arial"/>
                <w:sz w:val="24"/>
                <w:szCs w:val="24"/>
              </w:rPr>
              <w:t>limbah domestik</w:t>
            </w:r>
          </w:p>
        </w:tc>
        <w:tc>
          <w:tcPr>
            <w:tcW w:w="2250" w:type="dxa"/>
          </w:tcPr>
          <w:p w:rsidR="00FC176A" w:rsidRPr="00FC176A" w:rsidRDefault="00FC176A" w:rsidP="00FF0C6B">
            <w:pPr>
              <w:pStyle w:val="Default"/>
              <w:rPr>
                <w:rFonts w:ascii="Arial" w:hAnsi="Arial" w:cs="Arial"/>
                <w:lang w:val="en-US"/>
              </w:rPr>
            </w:pPr>
            <w:r>
              <w:rPr>
                <w:rFonts w:ascii="Arial" w:hAnsi="Arial" w:cs="Arial"/>
                <w:lang w:val="en-US"/>
              </w:rPr>
              <w:t>Penyediaan Pelayanan Pengolahan air limbah domestik</w:t>
            </w:r>
          </w:p>
        </w:tc>
        <w:tc>
          <w:tcPr>
            <w:tcW w:w="1260" w:type="dxa"/>
          </w:tcPr>
          <w:p w:rsidR="00FC176A" w:rsidRPr="00FC176A" w:rsidRDefault="0086221A" w:rsidP="00FF0C6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 xml:space="preserve">98,45 </w:t>
            </w:r>
            <w:r w:rsidR="00FC176A">
              <w:rPr>
                <w:rFonts w:ascii="Arial" w:hAnsi="Arial" w:cs="Arial"/>
                <w:sz w:val="24"/>
                <w:szCs w:val="24"/>
                <w:lang w:val="en-US"/>
              </w:rPr>
              <w:t>%</w:t>
            </w:r>
          </w:p>
        </w:tc>
        <w:tc>
          <w:tcPr>
            <w:tcW w:w="990" w:type="dxa"/>
          </w:tcPr>
          <w:p w:rsidR="00FC176A" w:rsidRPr="00FC176A" w:rsidRDefault="00FC176A" w:rsidP="00FF0C6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c>
          <w:tcPr>
            <w:tcW w:w="1263" w:type="dxa"/>
          </w:tcPr>
          <w:p w:rsidR="00FC176A" w:rsidRPr="0086221A" w:rsidRDefault="0086221A" w:rsidP="00FF0C6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98,45%</w:t>
            </w:r>
          </w:p>
        </w:tc>
      </w:tr>
    </w:tbl>
    <w:p w:rsidR="0046565D" w:rsidRDefault="0046565D" w:rsidP="00841FCC">
      <w:pPr>
        <w:spacing w:line="360" w:lineRule="auto"/>
        <w:jc w:val="both"/>
        <w:rPr>
          <w:rFonts w:ascii="Arial" w:hAnsi="Arial" w:cs="Arial"/>
          <w:b/>
          <w:sz w:val="24"/>
          <w:szCs w:val="24"/>
        </w:rPr>
      </w:pPr>
    </w:p>
    <w:p w:rsidR="00796034" w:rsidRDefault="0046565D" w:rsidP="00204643">
      <w:pPr>
        <w:spacing w:after="4" w:line="360" w:lineRule="auto"/>
        <w:jc w:val="both"/>
        <w:rPr>
          <w:rFonts w:ascii="Arial" w:hAnsi="Arial" w:cs="Arial"/>
          <w:sz w:val="24"/>
          <w:szCs w:val="24"/>
        </w:rPr>
      </w:pPr>
      <w:r>
        <w:rPr>
          <w:rFonts w:ascii="Arial" w:hAnsi="Arial" w:cs="Arial"/>
          <w:sz w:val="24"/>
          <w:szCs w:val="24"/>
        </w:rPr>
        <w:tab/>
        <w:t xml:space="preserve">Berdasarkan tabel 3.4 diatas, dijelaskan bahwa </w:t>
      </w:r>
      <w:r w:rsidR="00841FCC">
        <w:rPr>
          <w:rFonts w:ascii="Arial" w:hAnsi="Arial" w:cs="Arial"/>
          <w:sz w:val="24"/>
          <w:szCs w:val="24"/>
        </w:rPr>
        <w:t>pencapaian indikator SPM Dinas Bina Marga Cipta</w:t>
      </w:r>
      <w:r w:rsidR="0086221A">
        <w:rPr>
          <w:rFonts w:ascii="Arial" w:hAnsi="Arial" w:cs="Arial"/>
          <w:sz w:val="24"/>
          <w:szCs w:val="24"/>
        </w:rPr>
        <w:t xml:space="preserve"> Karya dan tata Ruang tahun 2023</w:t>
      </w:r>
      <w:r w:rsidR="00841FCC">
        <w:rPr>
          <w:rFonts w:ascii="Arial" w:hAnsi="Arial" w:cs="Arial"/>
          <w:sz w:val="24"/>
          <w:szCs w:val="24"/>
        </w:rPr>
        <w:t xml:space="preserve"> sebanyak 2 indikator kinerja meliputi persentase jumlah rumah tangga yang mendapatkan akses terhadap air minum melalui SPAM jaringan perpipaan dan bukan jaringan perpipaan terlindungi terhadap rumah tangga di seluruh kabupaten/kota</w:t>
      </w:r>
      <w:r w:rsidR="00F1061A">
        <w:rPr>
          <w:rFonts w:ascii="Arial" w:hAnsi="Arial" w:cs="Arial"/>
          <w:sz w:val="24"/>
          <w:szCs w:val="24"/>
        </w:rPr>
        <w:t xml:space="preserve"> sebesar 96,33</w:t>
      </w:r>
      <w:r w:rsidR="00204643">
        <w:rPr>
          <w:rFonts w:ascii="Arial" w:hAnsi="Arial" w:cs="Arial"/>
          <w:sz w:val="24"/>
          <w:szCs w:val="24"/>
        </w:rPr>
        <w:t>% dari</w:t>
      </w:r>
      <w:r w:rsidR="00472385">
        <w:rPr>
          <w:rFonts w:ascii="Arial" w:hAnsi="Arial" w:cs="Arial"/>
          <w:sz w:val="24"/>
          <w:szCs w:val="24"/>
        </w:rPr>
        <w:t xml:space="preserve"> </w:t>
      </w:r>
      <w:r w:rsidR="00204643">
        <w:rPr>
          <w:rFonts w:ascii="Arial" w:hAnsi="Arial" w:cs="Arial"/>
          <w:sz w:val="24"/>
          <w:szCs w:val="24"/>
        </w:rPr>
        <w:t>target nasional 100% dan  persentase  penduduk  yang memperoleh layanan pegolahan a</w:t>
      </w:r>
      <w:r w:rsidR="0086221A">
        <w:rPr>
          <w:rFonts w:ascii="Arial" w:hAnsi="Arial" w:cs="Arial"/>
          <w:sz w:val="24"/>
          <w:szCs w:val="24"/>
        </w:rPr>
        <w:t>ir limbah domestic sebesar 98,45</w:t>
      </w:r>
      <w:r w:rsidR="00204643">
        <w:rPr>
          <w:rFonts w:ascii="Arial" w:hAnsi="Arial" w:cs="Arial"/>
          <w:sz w:val="24"/>
          <w:szCs w:val="24"/>
        </w:rPr>
        <w:t xml:space="preserve"> dari target nasional 100%.</w:t>
      </w:r>
    </w:p>
    <w:p w:rsidR="00204643" w:rsidRDefault="00204643" w:rsidP="00204643">
      <w:pPr>
        <w:spacing w:after="4" w:line="360" w:lineRule="auto"/>
        <w:jc w:val="both"/>
        <w:rPr>
          <w:rFonts w:ascii="Arial" w:hAnsi="Arial" w:cs="Arial"/>
          <w:sz w:val="24"/>
          <w:szCs w:val="24"/>
        </w:rPr>
      </w:pPr>
    </w:p>
    <w:p w:rsidR="00204643" w:rsidRDefault="00204643" w:rsidP="00204643">
      <w:pPr>
        <w:pStyle w:val="ListParagraph"/>
        <w:numPr>
          <w:ilvl w:val="5"/>
          <w:numId w:val="44"/>
        </w:numPr>
        <w:spacing w:line="360" w:lineRule="auto"/>
        <w:ind w:left="360"/>
        <w:rPr>
          <w:rFonts w:ascii="Arial" w:hAnsi="Arial" w:cs="Arial"/>
          <w:b/>
          <w:sz w:val="24"/>
          <w:szCs w:val="24"/>
        </w:rPr>
      </w:pPr>
      <w:r>
        <w:rPr>
          <w:rFonts w:ascii="Arial" w:hAnsi="Arial" w:cs="Arial"/>
          <w:b/>
          <w:sz w:val="24"/>
          <w:szCs w:val="24"/>
        </w:rPr>
        <w:t>Analisa Penyebab Keberhasilan/Kegagalan</w:t>
      </w:r>
    </w:p>
    <w:p w:rsidR="000A5A04" w:rsidRDefault="00472385" w:rsidP="000A5A04">
      <w:pPr>
        <w:pStyle w:val="ListParagraph"/>
        <w:spacing w:line="360" w:lineRule="auto"/>
        <w:ind w:left="360"/>
        <w:rPr>
          <w:rFonts w:ascii="Arial" w:hAnsi="Arial" w:cs="Arial"/>
          <w:sz w:val="24"/>
          <w:szCs w:val="24"/>
        </w:rPr>
      </w:pPr>
      <w:proofErr w:type="gramStart"/>
      <w:r>
        <w:rPr>
          <w:rFonts w:ascii="Arial" w:hAnsi="Arial" w:cs="Arial"/>
          <w:sz w:val="24"/>
          <w:szCs w:val="24"/>
        </w:rPr>
        <w:t xml:space="preserve">Untuk </w:t>
      </w:r>
      <w:r w:rsidR="00494526">
        <w:rPr>
          <w:rFonts w:ascii="Arial" w:hAnsi="Arial" w:cs="Arial"/>
          <w:sz w:val="24"/>
          <w:szCs w:val="24"/>
        </w:rPr>
        <w:t xml:space="preserve"> </w:t>
      </w:r>
      <w:r w:rsidR="000A5A04">
        <w:rPr>
          <w:rFonts w:ascii="Arial" w:hAnsi="Arial" w:cs="Arial"/>
          <w:sz w:val="24"/>
          <w:szCs w:val="24"/>
        </w:rPr>
        <w:t>menganalisa</w:t>
      </w:r>
      <w:proofErr w:type="gramEnd"/>
      <w:r w:rsidR="000A5A04">
        <w:rPr>
          <w:rFonts w:ascii="Arial" w:hAnsi="Arial" w:cs="Arial"/>
          <w:sz w:val="24"/>
          <w:szCs w:val="24"/>
        </w:rPr>
        <w:t xml:space="preserve"> keberhasilan atau kegagalan indicator kinerja dalam rangka pencapaian sasaran kita lihat tabel ikhtisar pencapaian capaian kinerja sebagai berikut :</w:t>
      </w:r>
    </w:p>
    <w:p w:rsidR="000F2E45" w:rsidRDefault="000F2E45" w:rsidP="000A5A04">
      <w:pPr>
        <w:pStyle w:val="ListParagraph"/>
        <w:spacing w:line="360" w:lineRule="auto"/>
        <w:ind w:left="360"/>
        <w:rPr>
          <w:rFonts w:ascii="Arial" w:hAnsi="Arial" w:cs="Arial"/>
          <w:sz w:val="24"/>
          <w:szCs w:val="24"/>
        </w:rPr>
      </w:pPr>
    </w:p>
    <w:p w:rsidR="000F2E45" w:rsidRDefault="000F2E45" w:rsidP="000A5A04">
      <w:pPr>
        <w:pStyle w:val="ListParagraph"/>
        <w:spacing w:line="360" w:lineRule="auto"/>
        <w:ind w:left="360"/>
        <w:rPr>
          <w:rFonts w:ascii="Arial" w:hAnsi="Arial" w:cs="Arial"/>
          <w:sz w:val="24"/>
          <w:szCs w:val="24"/>
        </w:rPr>
      </w:pPr>
    </w:p>
    <w:p w:rsidR="000F2E45" w:rsidRDefault="000F2E45" w:rsidP="000A5A04">
      <w:pPr>
        <w:pStyle w:val="ListParagraph"/>
        <w:spacing w:line="360" w:lineRule="auto"/>
        <w:ind w:left="360"/>
        <w:rPr>
          <w:rFonts w:ascii="Arial" w:hAnsi="Arial" w:cs="Arial"/>
          <w:sz w:val="24"/>
          <w:szCs w:val="24"/>
        </w:rPr>
      </w:pPr>
    </w:p>
    <w:p w:rsidR="00BF6FBB" w:rsidRPr="000A5A04" w:rsidRDefault="00BF6FBB" w:rsidP="000A5A04">
      <w:pPr>
        <w:pStyle w:val="ListParagraph"/>
        <w:spacing w:line="360" w:lineRule="auto"/>
        <w:ind w:left="360"/>
        <w:rPr>
          <w:rFonts w:ascii="Arial" w:hAnsi="Arial" w:cs="Arial"/>
          <w:sz w:val="24"/>
          <w:szCs w:val="24"/>
        </w:rPr>
      </w:pPr>
    </w:p>
    <w:p w:rsidR="00204643" w:rsidRPr="00FE0391" w:rsidRDefault="00FE0391" w:rsidP="00FE0391">
      <w:pPr>
        <w:spacing w:after="4" w:line="360" w:lineRule="auto"/>
        <w:ind w:left="360"/>
        <w:jc w:val="both"/>
        <w:rPr>
          <w:rFonts w:ascii="Arial" w:hAnsi="Arial" w:cs="Arial"/>
          <w:b/>
          <w:sz w:val="24"/>
          <w:szCs w:val="24"/>
        </w:rPr>
      </w:pPr>
      <w:r w:rsidRPr="00FE0391">
        <w:rPr>
          <w:rFonts w:ascii="Arial" w:hAnsi="Arial" w:cs="Arial"/>
          <w:b/>
          <w:sz w:val="24"/>
          <w:szCs w:val="24"/>
        </w:rPr>
        <w:lastRenderedPageBreak/>
        <w:t>Tabel 3.5 Ikhtisar</w:t>
      </w:r>
      <w:r w:rsidR="000F2E45">
        <w:rPr>
          <w:rFonts w:ascii="Arial" w:hAnsi="Arial" w:cs="Arial"/>
          <w:b/>
          <w:sz w:val="24"/>
          <w:szCs w:val="24"/>
        </w:rPr>
        <w:t xml:space="preserve"> Capaian Kinerja pada Tahun 2023</w:t>
      </w:r>
    </w:p>
    <w:tbl>
      <w:tblPr>
        <w:tblStyle w:val="TableGrid0"/>
        <w:tblW w:w="9416" w:type="dxa"/>
        <w:tblInd w:w="-275" w:type="dxa"/>
        <w:tblLook w:val="04A0" w:firstRow="1" w:lastRow="0" w:firstColumn="1" w:lastColumn="0" w:noHBand="0" w:noVBand="1"/>
      </w:tblPr>
      <w:tblGrid>
        <w:gridCol w:w="2122"/>
        <w:gridCol w:w="1150"/>
        <w:gridCol w:w="1233"/>
        <w:gridCol w:w="1197"/>
        <w:gridCol w:w="1238"/>
        <w:gridCol w:w="1238"/>
        <w:gridCol w:w="1238"/>
      </w:tblGrid>
      <w:tr w:rsidR="000A5A04" w:rsidTr="000A5A04">
        <w:trPr>
          <w:trHeight w:val="603"/>
        </w:trPr>
        <w:tc>
          <w:tcPr>
            <w:tcW w:w="1975" w:type="dxa"/>
            <w:vMerge w:val="restart"/>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Sasaran/ Indikator Kinerja</w:t>
            </w:r>
          </w:p>
        </w:tc>
        <w:tc>
          <w:tcPr>
            <w:tcW w:w="1111" w:type="dxa"/>
            <w:vMerge w:val="restart"/>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 Capaian</w:t>
            </w:r>
          </w:p>
        </w:tc>
        <w:tc>
          <w:tcPr>
            <w:tcW w:w="1266" w:type="dxa"/>
            <w:vMerge w:val="restart"/>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Rata-rata Capaian</w:t>
            </w:r>
          </w:p>
        </w:tc>
        <w:tc>
          <w:tcPr>
            <w:tcW w:w="5064" w:type="dxa"/>
            <w:gridSpan w:val="4"/>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Predikat</w:t>
            </w:r>
          </w:p>
        </w:tc>
      </w:tr>
      <w:tr w:rsidR="000A5A04" w:rsidTr="000A5A04">
        <w:trPr>
          <w:trHeight w:val="766"/>
        </w:trPr>
        <w:tc>
          <w:tcPr>
            <w:tcW w:w="1975" w:type="dxa"/>
            <w:vMerge/>
          </w:tcPr>
          <w:p w:rsidR="000A5A04" w:rsidRPr="000A5A04" w:rsidRDefault="000A5A04" w:rsidP="000A5A04">
            <w:pPr>
              <w:spacing w:after="4" w:line="360" w:lineRule="auto"/>
              <w:jc w:val="center"/>
              <w:rPr>
                <w:rFonts w:ascii="Arial" w:hAnsi="Arial" w:cs="Arial"/>
                <w:b/>
                <w:sz w:val="24"/>
                <w:szCs w:val="24"/>
              </w:rPr>
            </w:pPr>
          </w:p>
        </w:tc>
        <w:tc>
          <w:tcPr>
            <w:tcW w:w="1111" w:type="dxa"/>
            <w:vMerge/>
          </w:tcPr>
          <w:p w:rsidR="000A5A04" w:rsidRPr="000A5A04" w:rsidRDefault="000A5A04" w:rsidP="000A5A04">
            <w:pPr>
              <w:spacing w:after="4" w:line="360" w:lineRule="auto"/>
              <w:jc w:val="center"/>
              <w:rPr>
                <w:rFonts w:ascii="Arial" w:hAnsi="Arial" w:cs="Arial"/>
                <w:b/>
                <w:sz w:val="24"/>
                <w:szCs w:val="24"/>
              </w:rPr>
            </w:pPr>
          </w:p>
        </w:tc>
        <w:tc>
          <w:tcPr>
            <w:tcW w:w="1266" w:type="dxa"/>
            <w:vMerge/>
          </w:tcPr>
          <w:p w:rsidR="000A5A04" w:rsidRPr="000A5A04" w:rsidRDefault="000A5A04" w:rsidP="000A5A04">
            <w:pPr>
              <w:spacing w:after="4" w:line="360" w:lineRule="auto"/>
              <w:jc w:val="center"/>
              <w:rPr>
                <w:rFonts w:ascii="Arial" w:hAnsi="Arial" w:cs="Arial"/>
                <w:b/>
                <w:sz w:val="24"/>
                <w:szCs w:val="24"/>
              </w:rPr>
            </w:pP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110 keatas</w:t>
            </w: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90 = &lt; s/d &lt; 110</w:t>
            </w: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60 = &lt; s/d &lt; 90</w:t>
            </w: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&lt; 60</w:t>
            </w:r>
          </w:p>
        </w:tc>
      </w:tr>
      <w:tr w:rsidR="000A5A04" w:rsidTr="000A5A04">
        <w:trPr>
          <w:trHeight w:val="474"/>
        </w:trPr>
        <w:tc>
          <w:tcPr>
            <w:tcW w:w="1975" w:type="dxa"/>
            <w:vMerge/>
          </w:tcPr>
          <w:p w:rsidR="000A5A04" w:rsidRPr="000A5A04" w:rsidRDefault="000A5A04" w:rsidP="000A5A04">
            <w:pPr>
              <w:spacing w:after="4" w:line="360" w:lineRule="auto"/>
              <w:jc w:val="center"/>
              <w:rPr>
                <w:rFonts w:ascii="Arial" w:hAnsi="Arial" w:cs="Arial"/>
                <w:b/>
                <w:sz w:val="24"/>
                <w:szCs w:val="24"/>
              </w:rPr>
            </w:pPr>
          </w:p>
        </w:tc>
        <w:tc>
          <w:tcPr>
            <w:tcW w:w="1111" w:type="dxa"/>
            <w:vMerge/>
          </w:tcPr>
          <w:p w:rsidR="000A5A04" w:rsidRPr="000A5A04" w:rsidRDefault="000A5A04" w:rsidP="000A5A04">
            <w:pPr>
              <w:spacing w:after="4" w:line="360" w:lineRule="auto"/>
              <w:jc w:val="center"/>
              <w:rPr>
                <w:rFonts w:ascii="Arial" w:hAnsi="Arial" w:cs="Arial"/>
                <w:b/>
                <w:sz w:val="24"/>
                <w:szCs w:val="24"/>
              </w:rPr>
            </w:pPr>
          </w:p>
        </w:tc>
        <w:tc>
          <w:tcPr>
            <w:tcW w:w="1266" w:type="dxa"/>
            <w:vMerge/>
          </w:tcPr>
          <w:p w:rsidR="000A5A04" w:rsidRPr="000A5A04" w:rsidRDefault="000A5A04" w:rsidP="000A5A04">
            <w:pPr>
              <w:spacing w:after="4" w:line="360" w:lineRule="auto"/>
              <w:jc w:val="center"/>
              <w:rPr>
                <w:rFonts w:ascii="Arial" w:hAnsi="Arial" w:cs="Arial"/>
                <w:b/>
                <w:sz w:val="24"/>
                <w:szCs w:val="24"/>
              </w:rPr>
            </w:pP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Sangat Baik</w:t>
            </w: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Berhasil</w:t>
            </w: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Cukup Berhasil</w:t>
            </w:r>
          </w:p>
        </w:tc>
        <w:tc>
          <w:tcPr>
            <w:tcW w:w="1266" w:type="dxa"/>
          </w:tcPr>
          <w:p w:rsidR="000A5A04" w:rsidRPr="000A5A04" w:rsidRDefault="000A5A04" w:rsidP="000A5A04">
            <w:pPr>
              <w:spacing w:after="4" w:line="360" w:lineRule="auto"/>
              <w:jc w:val="center"/>
              <w:rPr>
                <w:rFonts w:ascii="Arial" w:hAnsi="Arial" w:cs="Arial"/>
                <w:b/>
                <w:sz w:val="24"/>
                <w:szCs w:val="24"/>
                <w:lang w:val="en-US"/>
              </w:rPr>
            </w:pPr>
            <w:r w:rsidRPr="000A5A04">
              <w:rPr>
                <w:rFonts w:ascii="Arial" w:hAnsi="Arial" w:cs="Arial"/>
                <w:b/>
                <w:sz w:val="24"/>
                <w:szCs w:val="24"/>
                <w:lang w:val="en-US"/>
              </w:rPr>
              <w:t>Tidak Berhasil</w:t>
            </w:r>
          </w:p>
        </w:tc>
      </w:tr>
      <w:tr w:rsidR="000A5A04" w:rsidTr="000A5A04">
        <w:trPr>
          <w:trHeight w:val="474"/>
        </w:trPr>
        <w:tc>
          <w:tcPr>
            <w:tcW w:w="1975" w:type="dxa"/>
          </w:tcPr>
          <w:p w:rsidR="000A5A04" w:rsidRPr="00612D58" w:rsidRDefault="000A5A04" w:rsidP="00612D58">
            <w:pPr>
              <w:spacing w:after="4" w:line="360" w:lineRule="auto"/>
              <w:rPr>
                <w:rFonts w:ascii="Arial" w:hAnsi="Arial" w:cs="Arial"/>
                <w:b/>
                <w:sz w:val="24"/>
                <w:szCs w:val="24"/>
              </w:rPr>
            </w:pPr>
            <w:r w:rsidRPr="00612D58">
              <w:rPr>
                <w:rFonts w:ascii="Arial" w:hAnsi="Arial" w:cs="Arial"/>
                <w:b/>
                <w:sz w:val="23"/>
                <w:szCs w:val="23"/>
              </w:rPr>
              <w:t>Meningkatnya akuntabilitas kinerja Perangkat Daerah berbasis elektronik dan dukungan kinerja pelayanan publik</w:t>
            </w:r>
          </w:p>
        </w:tc>
        <w:tc>
          <w:tcPr>
            <w:tcW w:w="1111" w:type="dxa"/>
          </w:tcPr>
          <w:p w:rsidR="000A5A04" w:rsidRPr="000A5A04" w:rsidRDefault="000A5A04" w:rsidP="000A5A04">
            <w:pPr>
              <w:spacing w:after="4" w:line="360" w:lineRule="auto"/>
              <w:jc w:val="center"/>
              <w:rPr>
                <w:rFonts w:ascii="Arial" w:hAnsi="Arial" w:cs="Arial"/>
                <w:b/>
                <w:sz w:val="24"/>
                <w:szCs w:val="24"/>
              </w:rPr>
            </w:pPr>
          </w:p>
        </w:tc>
        <w:tc>
          <w:tcPr>
            <w:tcW w:w="1266" w:type="dxa"/>
          </w:tcPr>
          <w:p w:rsidR="000A5A04" w:rsidRPr="00612D58" w:rsidRDefault="000F2E45" w:rsidP="000A5A04">
            <w:pPr>
              <w:spacing w:after="4" w:line="360" w:lineRule="auto"/>
              <w:jc w:val="center"/>
              <w:rPr>
                <w:rFonts w:ascii="Arial" w:hAnsi="Arial" w:cs="Arial"/>
                <w:b/>
                <w:sz w:val="24"/>
                <w:szCs w:val="24"/>
                <w:lang w:val="en-US"/>
              </w:rPr>
            </w:pPr>
            <w:r>
              <w:rPr>
                <w:rFonts w:ascii="Arial" w:hAnsi="Arial" w:cs="Arial"/>
                <w:b/>
                <w:sz w:val="24"/>
                <w:szCs w:val="24"/>
                <w:lang w:val="en-US"/>
              </w:rPr>
              <w:t>94,61</w:t>
            </w:r>
            <w:r w:rsidR="00FD48F6">
              <w:rPr>
                <w:rFonts w:ascii="Arial" w:hAnsi="Arial" w:cs="Arial"/>
                <w:b/>
                <w:sz w:val="24"/>
                <w:szCs w:val="24"/>
                <w:lang w:val="en-US"/>
              </w:rPr>
              <w:t>%</w:t>
            </w:r>
          </w:p>
        </w:tc>
        <w:tc>
          <w:tcPr>
            <w:tcW w:w="1266" w:type="dxa"/>
          </w:tcPr>
          <w:p w:rsidR="000A5A04" w:rsidRPr="000A5A04" w:rsidRDefault="000A5A04" w:rsidP="000A5A04">
            <w:pPr>
              <w:spacing w:after="4" w:line="360" w:lineRule="auto"/>
              <w:jc w:val="center"/>
              <w:rPr>
                <w:rFonts w:ascii="Arial" w:hAnsi="Arial" w:cs="Arial"/>
                <w:b/>
                <w:sz w:val="24"/>
                <w:szCs w:val="24"/>
              </w:rPr>
            </w:pPr>
          </w:p>
        </w:tc>
        <w:tc>
          <w:tcPr>
            <w:tcW w:w="1266" w:type="dxa"/>
          </w:tcPr>
          <w:p w:rsidR="000A5A04" w:rsidRPr="000A5A04" w:rsidRDefault="000A5A04" w:rsidP="000A5A04">
            <w:pPr>
              <w:spacing w:after="4" w:line="360" w:lineRule="auto"/>
              <w:jc w:val="center"/>
              <w:rPr>
                <w:rFonts w:ascii="Arial" w:hAnsi="Arial" w:cs="Arial"/>
                <w:b/>
                <w:sz w:val="24"/>
                <w:szCs w:val="24"/>
              </w:rPr>
            </w:pPr>
          </w:p>
        </w:tc>
        <w:tc>
          <w:tcPr>
            <w:tcW w:w="1266" w:type="dxa"/>
          </w:tcPr>
          <w:p w:rsidR="000A5A04" w:rsidRPr="000A5A04" w:rsidRDefault="000A5A04" w:rsidP="000A5A04">
            <w:pPr>
              <w:spacing w:after="4" w:line="360" w:lineRule="auto"/>
              <w:jc w:val="center"/>
              <w:rPr>
                <w:rFonts w:ascii="Arial" w:hAnsi="Arial" w:cs="Arial"/>
                <w:b/>
                <w:sz w:val="24"/>
                <w:szCs w:val="24"/>
              </w:rPr>
            </w:pPr>
          </w:p>
        </w:tc>
        <w:tc>
          <w:tcPr>
            <w:tcW w:w="1266" w:type="dxa"/>
          </w:tcPr>
          <w:p w:rsidR="000A5A04" w:rsidRPr="000A5A04" w:rsidRDefault="000A5A04" w:rsidP="000A5A04">
            <w:pPr>
              <w:spacing w:after="4" w:line="360" w:lineRule="auto"/>
              <w:jc w:val="center"/>
              <w:rPr>
                <w:rFonts w:ascii="Arial" w:hAnsi="Arial" w:cs="Arial"/>
                <w:b/>
                <w:sz w:val="24"/>
                <w:szCs w:val="24"/>
              </w:rPr>
            </w:pPr>
          </w:p>
        </w:tc>
      </w:tr>
      <w:tr w:rsidR="00612D58" w:rsidTr="000A5A04">
        <w:trPr>
          <w:trHeight w:val="474"/>
        </w:trPr>
        <w:tc>
          <w:tcPr>
            <w:tcW w:w="1975" w:type="dxa"/>
          </w:tcPr>
          <w:p w:rsidR="00612D58" w:rsidRPr="00DD3268" w:rsidRDefault="00612D58" w:rsidP="00612D58">
            <w:pPr>
              <w:spacing w:after="4" w:line="360" w:lineRule="auto"/>
              <w:rPr>
                <w:rFonts w:ascii="Arial" w:hAnsi="Arial" w:cs="Arial"/>
                <w:sz w:val="23"/>
                <w:szCs w:val="23"/>
              </w:rPr>
            </w:pPr>
            <w:r w:rsidRPr="00D86E06">
              <w:rPr>
                <w:rFonts w:ascii="Arial" w:hAnsi="Arial" w:cs="Arial"/>
              </w:rPr>
              <w:t>Nilai evaluasi Sistem Akuntabilitas Kinerja Instansi Pemerintahan (SAKIP) Perangkat Daerah</w:t>
            </w:r>
          </w:p>
        </w:tc>
        <w:tc>
          <w:tcPr>
            <w:tcW w:w="1111"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0F2E45" w:rsidP="000A5A04">
            <w:pPr>
              <w:spacing w:after="4" w:line="360" w:lineRule="auto"/>
              <w:jc w:val="center"/>
              <w:rPr>
                <w:rFonts w:ascii="Arial" w:hAnsi="Arial" w:cs="Arial"/>
                <w:b/>
                <w:sz w:val="24"/>
                <w:szCs w:val="24"/>
              </w:rPr>
            </w:pPr>
            <w:r>
              <w:rPr>
                <w:rFonts w:ascii="Arial" w:hAnsi="Arial" w:cs="Arial"/>
                <w:b/>
                <w:sz w:val="24"/>
                <w:szCs w:val="24"/>
              </w:rPr>
              <w:t>-</w:t>
            </w:r>
          </w:p>
        </w:tc>
        <w:tc>
          <w:tcPr>
            <w:tcW w:w="1266" w:type="dxa"/>
          </w:tcPr>
          <w:p w:rsidR="00612D58" w:rsidRPr="000A5A04" w:rsidRDefault="00612D58" w:rsidP="000A5A04">
            <w:pPr>
              <w:spacing w:after="4" w:line="360" w:lineRule="auto"/>
              <w:jc w:val="center"/>
              <w:rPr>
                <w:rFonts w:ascii="Arial" w:hAnsi="Arial" w:cs="Arial"/>
                <w:b/>
                <w:sz w:val="24"/>
                <w:szCs w:val="24"/>
              </w:rPr>
            </w:pPr>
          </w:p>
        </w:tc>
      </w:tr>
      <w:tr w:rsidR="00612D58" w:rsidTr="000A5A04">
        <w:trPr>
          <w:trHeight w:val="474"/>
        </w:trPr>
        <w:tc>
          <w:tcPr>
            <w:tcW w:w="1975" w:type="dxa"/>
          </w:tcPr>
          <w:p w:rsidR="00612D58" w:rsidRPr="00D86E06" w:rsidRDefault="00612D58" w:rsidP="00612D58">
            <w:pPr>
              <w:spacing w:after="4" w:line="360" w:lineRule="auto"/>
              <w:rPr>
                <w:rFonts w:ascii="Arial" w:hAnsi="Arial" w:cs="Arial"/>
              </w:rPr>
            </w:pPr>
            <w:r w:rsidRPr="00D86E06">
              <w:rPr>
                <w:rFonts w:ascii="Arial" w:hAnsi="Arial" w:cs="Arial"/>
              </w:rPr>
              <w:t>Nilai Survei Kepuasan Masyarakat (SKM) Perangkat Daerah</w:t>
            </w:r>
          </w:p>
        </w:tc>
        <w:tc>
          <w:tcPr>
            <w:tcW w:w="1111"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0F2E45" w:rsidP="000A5A04">
            <w:pPr>
              <w:spacing w:after="4" w:line="360" w:lineRule="auto"/>
              <w:jc w:val="center"/>
              <w:rPr>
                <w:rFonts w:ascii="Arial" w:hAnsi="Arial" w:cs="Arial"/>
                <w:b/>
                <w:sz w:val="24"/>
                <w:szCs w:val="24"/>
              </w:rPr>
            </w:pPr>
            <w:r>
              <w:rPr>
                <w:rFonts w:ascii="Arial" w:hAnsi="Arial" w:cs="Arial"/>
                <w:b/>
                <w:sz w:val="24"/>
                <w:szCs w:val="24"/>
              </w:rPr>
              <w:t>v</w:t>
            </w:r>
          </w:p>
        </w:tc>
        <w:tc>
          <w:tcPr>
            <w:tcW w:w="1266" w:type="dxa"/>
          </w:tcPr>
          <w:p w:rsidR="00612D58" w:rsidRPr="000A5A04" w:rsidRDefault="00612D58" w:rsidP="000A5A04">
            <w:pPr>
              <w:spacing w:after="4" w:line="360" w:lineRule="auto"/>
              <w:jc w:val="center"/>
              <w:rPr>
                <w:rFonts w:ascii="Arial" w:hAnsi="Arial" w:cs="Arial"/>
                <w:b/>
                <w:sz w:val="24"/>
                <w:szCs w:val="24"/>
              </w:rPr>
            </w:pPr>
          </w:p>
        </w:tc>
        <w:tc>
          <w:tcPr>
            <w:tcW w:w="1266" w:type="dxa"/>
          </w:tcPr>
          <w:p w:rsidR="00612D58" w:rsidRPr="000A5A04" w:rsidRDefault="00612D58" w:rsidP="000A5A04">
            <w:pPr>
              <w:spacing w:after="4" w:line="360" w:lineRule="auto"/>
              <w:jc w:val="center"/>
              <w:rPr>
                <w:rFonts w:ascii="Arial" w:hAnsi="Arial" w:cs="Arial"/>
                <w:b/>
                <w:sz w:val="24"/>
                <w:szCs w:val="24"/>
              </w:rPr>
            </w:pPr>
          </w:p>
        </w:tc>
      </w:tr>
      <w:tr w:rsidR="00FD48F6" w:rsidTr="000A5A04">
        <w:trPr>
          <w:trHeight w:val="474"/>
        </w:trPr>
        <w:tc>
          <w:tcPr>
            <w:tcW w:w="1975" w:type="dxa"/>
          </w:tcPr>
          <w:p w:rsidR="00FD48F6" w:rsidRPr="00FD48F6" w:rsidRDefault="00FD48F6" w:rsidP="00612D58">
            <w:pPr>
              <w:spacing w:after="4" w:line="360" w:lineRule="auto"/>
              <w:rPr>
                <w:rFonts w:ascii="Arial" w:hAnsi="Arial" w:cs="Arial"/>
                <w:b/>
              </w:rPr>
            </w:pPr>
            <w:r w:rsidRPr="00FD48F6">
              <w:rPr>
                <w:rFonts w:ascii="Arial" w:hAnsi="Arial" w:cs="Arial"/>
                <w:b/>
                <w:sz w:val="23"/>
                <w:szCs w:val="23"/>
              </w:rPr>
              <w:t xml:space="preserve">Meningkatnya pembangunan infrastruktur jalan Kabupaten, jalan pada Wilayah Kecamatan Batulappa, Duampanua, dan </w:t>
            </w:r>
            <w:r w:rsidRPr="00FD48F6">
              <w:rPr>
                <w:rFonts w:ascii="Arial" w:hAnsi="Arial" w:cs="Arial"/>
                <w:b/>
                <w:sz w:val="23"/>
                <w:szCs w:val="23"/>
              </w:rPr>
              <w:lastRenderedPageBreak/>
              <w:t>Lembang, dan sarana/prasarana publik lainnya</w:t>
            </w:r>
          </w:p>
        </w:tc>
        <w:tc>
          <w:tcPr>
            <w:tcW w:w="1111"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FD48F6" w:rsidRDefault="00FE116D" w:rsidP="000A5A04">
            <w:pPr>
              <w:spacing w:after="4" w:line="360" w:lineRule="auto"/>
              <w:jc w:val="center"/>
              <w:rPr>
                <w:rFonts w:ascii="Arial" w:hAnsi="Arial" w:cs="Arial"/>
                <w:b/>
                <w:sz w:val="24"/>
                <w:szCs w:val="24"/>
                <w:lang w:val="en-US"/>
              </w:rPr>
            </w:pPr>
            <w:r>
              <w:rPr>
                <w:rFonts w:ascii="Arial" w:hAnsi="Arial" w:cs="Arial"/>
                <w:b/>
                <w:sz w:val="24"/>
                <w:szCs w:val="24"/>
                <w:lang w:val="en-US"/>
              </w:rPr>
              <w:t>74,68</w:t>
            </w:r>
            <w:r w:rsidR="00FD48F6">
              <w:rPr>
                <w:rFonts w:ascii="Arial" w:hAnsi="Arial" w:cs="Arial"/>
                <w:b/>
                <w:sz w:val="24"/>
                <w:szCs w:val="24"/>
                <w:lang w:val="en-US"/>
              </w:rPr>
              <w:t>%</w:t>
            </w: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r>
      <w:tr w:rsidR="00FD48F6" w:rsidTr="000A5A04">
        <w:trPr>
          <w:trHeight w:val="474"/>
        </w:trPr>
        <w:tc>
          <w:tcPr>
            <w:tcW w:w="1975" w:type="dxa"/>
          </w:tcPr>
          <w:p w:rsidR="00FD48F6" w:rsidRPr="00D86E06" w:rsidRDefault="00FD48F6" w:rsidP="00FD48F6">
            <w:pPr>
              <w:pStyle w:val="Default"/>
              <w:rPr>
                <w:rFonts w:ascii="Arial" w:hAnsi="Arial" w:cs="Arial"/>
              </w:rPr>
            </w:pPr>
            <w:r w:rsidRPr="00D86E06">
              <w:rPr>
                <w:rFonts w:ascii="Arial" w:hAnsi="Arial" w:cs="Arial"/>
              </w:rPr>
              <w:t xml:space="preserve">Kualifikasi panjang jalan kabupaten yang baik dan sedang </w:t>
            </w:r>
          </w:p>
          <w:p w:rsidR="00FD48F6" w:rsidRPr="00FD48F6" w:rsidRDefault="00FD48F6" w:rsidP="00612D58">
            <w:pPr>
              <w:spacing w:after="4" w:line="360" w:lineRule="auto"/>
              <w:rPr>
                <w:rFonts w:ascii="Arial" w:hAnsi="Arial" w:cs="Arial"/>
                <w:b/>
                <w:sz w:val="23"/>
                <w:szCs w:val="23"/>
              </w:rPr>
            </w:pPr>
          </w:p>
        </w:tc>
        <w:tc>
          <w:tcPr>
            <w:tcW w:w="1111"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Default="00FD48F6" w:rsidP="000A5A04">
            <w:pPr>
              <w:spacing w:after="4" w:line="360" w:lineRule="auto"/>
              <w:jc w:val="center"/>
              <w:rPr>
                <w:rFonts w:ascii="Arial" w:hAnsi="Arial" w:cs="Arial"/>
                <w:b/>
                <w:sz w:val="24"/>
                <w:szCs w:val="24"/>
              </w:rPr>
            </w:pPr>
            <w:r>
              <w:rPr>
                <w:rFonts w:ascii="Arial" w:hAnsi="Arial" w:cs="Arial"/>
                <w:b/>
                <w:sz w:val="24"/>
                <w:szCs w:val="24"/>
              </w:rPr>
              <w:t>v</w:t>
            </w:r>
          </w:p>
        </w:tc>
        <w:tc>
          <w:tcPr>
            <w:tcW w:w="1266" w:type="dxa"/>
          </w:tcPr>
          <w:p w:rsidR="00FD48F6" w:rsidRPr="000A5A04" w:rsidRDefault="00FD48F6" w:rsidP="000A5A04">
            <w:pPr>
              <w:spacing w:after="4" w:line="360" w:lineRule="auto"/>
              <w:jc w:val="center"/>
              <w:rPr>
                <w:rFonts w:ascii="Arial" w:hAnsi="Arial" w:cs="Arial"/>
                <w:b/>
                <w:sz w:val="24"/>
                <w:szCs w:val="24"/>
              </w:rPr>
            </w:pPr>
          </w:p>
        </w:tc>
      </w:tr>
      <w:tr w:rsidR="00FD48F6" w:rsidTr="000A5A04">
        <w:trPr>
          <w:trHeight w:val="474"/>
        </w:trPr>
        <w:tc>
          <w:tcPr>
            <w:tcW w:w="1975" w:type="dxa"/>
          </w:tcPr>
          <w:p w:rsidR="00FD48F6" w:rsidRPr="00D86E06" w:rsidRDefault="00FD48F6" w:rsidP="00FD48F6">
            <w:pPr>
              <w:pStyle w:val="Default"/>
              <w:rPr>
                <w:rFonts w:ascii="Arial" w:hAnsi="Arial" w:cs="Arial"/>
              </w:rPr>
            </w:pPr>
            <w:r w:rsidRPr="00D86E06">
              <w:rPr>
                <w:rFonts w:ascii="Arial" w:hAnsi="Arial" w:cs="Arial"/>
              </w:rPr>
              <w:t xml:space="preserve">Tingkat kemantapan jalan Kecamatan Batulappa, Duampanua dan Lembang </w:t>
            </w:r>
          </w:p>
          <w:p w:rsidR="00FD48F6" w:rsidRPr="00D86E06" w:rsidRDefault="00FD48F6" w:rsidP="00FD48F6">
            <w:pPr>
              <w:pStyle w:val="Default"/>
              <w:rPr>
                <w:rFonts w:ascii="Arial" w:hAnsi="Arial" w:cs="Arial"/>
              </w:rPr>
            </w:pPr>
          </w:p>
        </w:tc>
        <w:tc>
          <w:tcPr>
            <w:tcW w:w="1111"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Default="00FD48F6" w:rsidP="000A5A04">
            <w:pPr>
              <w:spacing w:after="4" w:line="360" w:lineRule="auto"/>
              <w:jc w:val="center"/>
              <w:rPr>
                <w:rFonts w:ascii="Arial" w:hAnsi="Arial" w:cs="Arial"/>
                <w:b/>
                <w:sz w:val="24"/>
                <w:szCs w:val="24"/>
              </w:rPr>
            </w:pPr>
            <w:r>
              <w:rPr>
                <w:rFonts w:ascii="Arial" w:hAnsi="Arial" w:cs="Arial"/>
                <w:b/>
                <w:sz w:val="24"/>
                <w:szCs w:val="24"/>
              </w:rPr>
              <w:t>v</w:t>
            </w:r>
          </w:p>
        </w:tc>
        <w:tc>
          <w:tcPr>
            <w:tcW w:w="1266" w:type="dxa"/>
          </w:tcPr>
          <w:p w:rsidR="00FD48F6" w:rsidRPr="000A5A04" w:rsidRDefault="00FD48F6" w:rsidP="000A5A04">
            <w:pPr>
              <w:spacing w:after="4" w:line="360" w:lineRule="auto"/>
              <w:jc w:val="center"/>
              <w:rPr>
                <w:rFonts w:ascii="Arial" w:hAnsi="Arial" w:cs="Arial"/>
                <w:b/>
                <w:sz w:val="24"/>
                <w:szCs w:val="24"/>
              </w:rPr>
            </w:pPr>
          </w:p>
        </w:tc>
      </w:tr>
      <w:tr w:rsidR="00FD48F6" w:rsidTr="000A5A04">
        <w:trPr>
          <w:trHeight w:val="474"/>
        </w:trPr>
        <w:tc>
          <w:tcPr>
            <w:tcW w:w="1975" w:type="dxa"/>
          </w:tcPr>
          <w:p w:rsidR="00FD48F6" w:rsidRDefault="00FD48F6" w:rsidP="00FD48F6">
            <w:pPr>
              <w:pStyle w:val="Default"/>
              <w:rPr>
                <w:rFonts w:ascii="Arial" w:hAnsi="Arial" w:cs="Arial"/>
              </w:rPr>
            </w:pPr>
            <w:r w:rsidRPr="00D86E06">
              <w:rPr>
                <w:rFonts w:ascii="Arial" w:hAnsi="Arial" w:cs="Arial"/>
              </w:rPr>
              <w:t xml:space="preserve">Persentase jumlah rumah tangga yang mendapatkan akses terhadap air minum melalui SPAM jaringan perpipaan dan bukan jaringan perpipaan terlindungi </w:t>
            </w:r>
          </w:p>
          <w:p w:rsidR="00FD48F6" w:rsidRPr="00D86E06" w:rsidRDefault="00FD48F6" w:rsidP="00FD48F6">
            <w:pPr>
              <w:pStyle w:val="Default"/>
              <w:rPr>
                <w:rFonts w:ascii="Arial" w:hAnsi="Arial" w:cs="Arial"/>
              </w:rPr>
            </w:pPr>
          </w:p>
        </w:tc>
        <w:tc>
          <w:tcPr>
            <w:tcW w:w="1111"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r>
              <w:rPr>
                <w:rFonts w:ascii="Arial" w:hAnsi="Arial" w:cs="Arial"/>
                <w:b/>
                <w:sz w:val="24"/>
                <w:szCs w:val="24"/>
              </w:rPr>
              <w:t>v</w:t>
            </w:r>
          </w:p>
        </w:tc>
        <w:tc>
          <w:tcPr>
            <w:tcW w:w="1266" w:type="dxa"/>
          </w:tcPr>
          <w:p w:rsidR="00FD48F6"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r>
      <w:tr w:rsidR="00FD48F6" w:rsidTr="000A5A04">
        <w:trPr>
          <w:trHeight w:val="474"/>
        </w:trPr>
        <w:tc>
          <w:tcPr>
            <w:tcW w:w="1975" w:type="dxa"/>
          </w:tcPr>
          <w:p w:rsidR="00FD48F6" w:rsidRPr="00FD48F6" w:rsidRDefault="00FD48F6" w:rsidP="00FD48F6">
            <w:pPr>
              <w:pStyle w:val="Default"/>
              <w:rPr>
                <w:rFonts w:ascii="Arial" w:hAnsi="Arial" w:cs="Arial"/>
                <w:b/>
              </w:rPr>
            </w:pPr>
            <w:r w:rsidRPr="00FD48F6">
              <w:rPr>
                <w:rFonts w:ascii="Arial" w:hAnsi="Arial" w:cs="Arial"/>
                <w:b/>
                <w:sz w:val="23"/>
                <w:szCs w:val="23"/>
              </w:rPr>
              <w:t>Meningkatnya pelaksanaan fungsi penataan ruang wilayah dalam menjaga kelestarian lingkungan hidup daerah</w:t>
            </w:r>
          </w:p>
        </w:tc>
        <w:tc>
          <w:tcPr>
            <w:tcW w:w="1111"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FD48F6" w:rsidRDefault="00FE116D" w:rsidP="000A5A04">
            <w:pPr>
              <w:spacing w:after="4" w:line="360" w:lineRule="auto"/>
              <w:jc w:val="center"/>
              <w:rPr>
                <w:rFonts w:ascii="Arial" w:hAnsi="Arial" w:cs="Arial"/>
                <w:b/>
                <w:sz w:val="24"/>
                <w:szCs w:val="24"/>
                <w:lang w:val="en-US"/>
              </w:rPr>
            </w:pPr>
            <w:r>
              <w:rPr>
                <w:rFonts w:ascii="Arial" w:hAnsi="Arial" w:cs="Arial"/>
                <w:b/>
                <w:sz w:val="24"/>
                <w:szCs w:val="24"/>
                <w:lang w:val="en-US"/>
              </w:rPr>
              <w:t>100</w:t>
            </w:r>
            <w:r w:rsidR="00FD48F6">
              <w:rPr>
                <w:rFonts w:ascii="Arial" w:hAnsi="Arial" w:cs="Arial"/>
                <w:b/>
                <w:sz w:val="24"/>
                <w:szCs w:val="24"/>
                <w:lang w:val="en-US"/>
              </w:rPr>
              <w:t>%</w:t>
            </w: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Default="00FD48F6" w:rsidP="000A5A04">
            <w:pPr>
              <w:spacing w:after="4" w:line="360" w:lineRule="auto"/>
              <w:jc w:val="center"/>
              <w:rPr>
                <w:rFonts w:ascii="Arial" w:hAnsi="Arial" w:cs="Arial"/>
                <w:b/>
                <w:sz w:val="24"/>
                <w:szCs w:val="24"/>
              </w:rPr>
            </w:pPr>
          </w:p>
        </w:tc>
        <w:tc>
          <w:tcPr>
            <w:tcW w:w="1266" w:type="dxa"/>
          </w:tcPr>
          <w:p w:rsidR="00FD48F6"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r>
      <w:tr w:rsidR="00FD48F6" w:rsidTr="000A5A04">
        <w:trPr>
          <w:trHeight w:val="474"/>
        </w:trPr>
        <w:tc>
          <w:tcPr>
            <w:tcW w:w="1975" w:type="dxa"/>
          </w:tcPr>
          <w:p w:rsidR="00FD48F6" w:rsidRPr="00D86E06" w:rsidRDefault="00FD48F6" w:rsidP="00FD48F6">
            <w:pPr>
              <w:pStyle w:val="Default"/>
              <w:rPr>
                <w:rFonts w:ascii="Arial" w:hAnsi="Arial" w:cs="Arial"/>
              </w:rPr>
            </w:pPr>
            <w:r w:rsidRPr="00D86E06">
              <w:rPr>
                <w:rFonts w:ascii="Arial" w:hAnsi="Arial" w:cs="Arial"/>
              </w:rPr>
              <w:t xml:space="preserve">Ketaatan terhadap RTRW </w:t>
            </w:r>
          </w:p>
          <w:p w:rsidR="00FD48F6" w:rsidRPr="00FD48F6" w:rsidRDefault="00FD48F6" w:rsidP="00FD48F6">
            <w:pPr>
              <w:pStyle w:val="Default"/>
              <w:rPr>
                <w:rFonts w:ascii="Arial" w:hAnsi="Arial" w:cs="Arial"/>
                <w:b/>
                <w:sz w:val="23"/>
                <w:szCs w:val="23"/>
              </w:rPr>
            </w:pPr>
          </w:p>
        </w:tc>
        <w:tc>
          <w:tcPr>
            <w:tcW w:w="1111" w:type="dxa"/>
          </w:tcPr>
          <w:p w:rsidR="00FD48F6" w:rsidRPr="00FD48F6" w:rsidRDefault="00FE116D" w:rsidP="00FD48F6">
            <w:pPr>
              <w:spacing w:after="4" w:line="360" w:lineRule="auto"/>
              <w:jc w:val="center"/>
              <w:rPr>
                <w:rFonts w:ascii="Arial" w:hAnsi="Arial" w:cs="Arial"/>
                <w:b/>
                <w:sz w:val="24"/>
                <w:szCs w:val="24"/>
                <w:lang w:val="en-US"/>
              </w:rPr>
            </w:pPr>
            <w:r>
              <w:rPr>
                <w:rFonts w:ascii="Arial" w:hAnsi="Arial" w:cs="Arial"/>
                <w:b/>
                <w:sz w:val="24"/>
                <w:szCs w:val="24"/>
                <w:lang w:val="en-US"/>
              </w:rPr>
              <w:t>100%</w:t>
            </w: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c>
          <w:tcPr>
            <w:tcW w:w="1266" w:type="dxa"/>
          </w:tcPr>
          <w:p w:rsidR="00FD48F6" w:rsidRDefault="007A26BB" w:rsidP="000A5A04">
            <w:pPr>
              <w:spacing w:after="4" w:line="360" w:lineRule="auto"/>
              <w:jc w:val="center"/>
              <w:rPr>
                <w:rFonts w:ascii="Arial" w:hAnsi="Arial" w:cs="Arial"/>
                <w:b/>
                <w:sz w:val="24"/>
                <w:szCs w:val="24"/>
              </w:rPr>
            </w:pPr>
            <w:r>
              <w:rPr>
                <w:rFonts w:ascii="Arial" w:hAnsi="Arial" w:cs="Arial"/>
                <w:b/>
                <w:sz w:val="24"/>
                <w:szCs w:val="24"/>
              </w:rPr>
              <w:t>v</w:t>
            </w:r>
          </w:p>
        </w:tc>
        <w:tc>
          <w:tcPr>
            <w:tcW w:w="1266" w:type="dxa"/>
          </w:tcPr>
          <w:p w:rsidR="00FD48F6" w:rsidRDefault="00FD48F6" w:rsidP="000A5A04">
            <w:pPr>
              <w:spacing w:after="4" w:line="360" w:lineRule="auto"/>
              <w:jc w:val="center"/>
              <w:rPr>
                <w:rFonts w:ascii="Arial" w:hAnsi="Arial" w:cs="Arial"/>
                <w:b/>
                <w:sz w:val="24"/>
                <w:szCs w:val="24"/>
              </w:rPr>
            </w:pPr>
          </w:p>
        </w:tc>
        <w:tc>
          <w:tcPr>
            <w:tcW w:w="1266" w:type="dxa"/>
          </w:tcPr>
          <w:p w:rsidR="00FD48F6" w:rsidRPr="000A5A04" w:rsidRDefault="00FD48F6" w:rsidP="000A5A04">
            <w:pPr>
              <w:spacing w:after="4" w:line="360" w:lineRule="auto"/>
              <w:jc w:val="center"/>
              <w:rPr>
                <w:rFonts w:ascii="Arial" w:hAnsi="Arial" w:cs="Arial"/>
                <w:b/>
                <w:sz w:val="24"/>
                <w:szCs w:val="24"/>
              </w:rPr>
            </w:pPr>
          </w:p>
        </w:tc>
      </w:tr>
    </w:tbl>
    <w:p w:rsidR="00204643" w:rsidRDefault="00204643" w:rsidP="00204643">
      <w:pPr>
        <w:spacing w:after="4" w:line="360" w:lineRule="auto"/>
        <w:jc w:val="both"/>
        <w:rPr>
          <w:rFonts w:ascii="Arial" w:hAnsi="Arial" w:cs="Arial"/>
          <w:sz w:val="24"/>
          <w:szCs w:val="24"/>
        </w:rPr>
      </w:pPr>
    </w:p>
    <w:p w:rsidR="00FD48F6" w:rsidRDefault="00FD48F6" w:rsidP="00204643">
      <w:pPr>
        <w:spacing w:after="4" w:line="360" w:lineRule="auto"/>
        <w:jc w:val="both"/>
        <w:rPr>
          <w:rFonts w:ascii="Arial" w:hAnsi="Arial" w:cs="Arial"/>
          <w:sz w:val="24"/>
          <w:szCs w:val="24"/>
        </w:rPr>
      </w:pPr>
      <w:r>
        <w:rPr>
          <w:rFonts w:ascii="Arial" w:hAnsi="Arial" w:cs="Arial"/>
          <w:sz w:val="24"/>
          <w:szCs w:val="24"/>
        </w:rPr>
        <w:t>Berdasarkan data pada tabel 3.5 diatas, dapat disimpulkan bahwa sec</w:t>
      </w:r>
      <w:r w:rsidR="00271A60">
        <w:rPr>
          <w:rFonts w:ascii="Arial" w:hAnsi="Arial" w:cs="Arial"/>
          <w:sz w:val="24"/>
          <w:szCs w:val="24"/>
        </w:rPr>
        <w:t>ara umum realisasi capaian indik</w:t>
      </w:r>
      <w:r>
        <w:rPr>
          <w:rFonts w:ascii="Arial" w:hAnsi="Arial" w:cs="Arial"/>
          <w:sz w:val="24"/>
          <w:szCs w:val="24"/>
        </w:rPr>
        <w:t>ator sasaran strategis Dinas Bina Marga, Cipta Kar</w:t>
      </w:r>
      <w:r w:rsidR="00271A60">
        <w:rPr>
          <w:rFonts w:ascii="Arial" w:hAnsi="Arial" w:cs="Arial"/>
          <w:sz w:val="24"/>
          <w:szCs w:val="24"/>
        </w:rPr>
        <w:t>ya dan Tata Ruang tahun 2023</w:t>
      </w:r>
      <w:r>
        <w:rPr>
          <w:rFonts w:ascii="Arial" w:hAnsi="Arial" w:cs="Arial"/>
          <w:sz w:val="24"/>
          <w:szCs w:val="24"/>
        </w:rPr>
        <w:t xml:space="preserve"> dalam kategori Cukup berhasil dan Berhasil. </w:t>
      </w:r>
    </w:p>
    <w:p w:rsidR="00FD48F6" w:rsidRDefault="00FD48F6" w:rsidP="00204643">
      <w:pPr>
        <w:spacing w:after="4" w:line="360" w:lineRule="auto"/>
        <w:jc w:val="both"/>
        <w:rPr>
          <w:rFonts w:ascii="Arial" w:hAnsi="Arial" w:cs="Arial"/>
          <w:sz w:val="24"/>
          <w:szCs w:val="24"/>
        </w:rPr>
      </w:pPr>
      <w:r>
        <w:rPr>
          <w:rFonts w:ascii="Arial" w:hAnsi="Arial" w:cs="Arial"/>
          <w:sz w:val="24"/>
          <w:szCs w:val="24"/>
        </w:rPr>
        <w:tab/>
        <w:t xml:space="preserve">Analisa penyebab keberhasilan dan kegagalan capaian indiaktor kinerja sasaran strategis dijelaskan sebagai </w:t>
      </w:r>
      <w:proofErr w:type="gramStart"/>
      <w:r>
        <w:rPr>
          <w:rFonts w:ascii="Arial" w:hAnsi="Arial" w:cs="Arial"/>
          <w:sz w:val="24"/>
          <w:szCs w:val="24"/>
        </w:rPr>
        <w:t>berikut :</w:t>
      </w:r>
      <w:proofErr w:type="gramEnd"/>
    </w:p>
    <w:p w:rsidR="00C13974" w:rsidRDefault="00C13974" w:rsidP="00C13974">
      <w:pPr>
        <w:spacing w:line="360" w:lineRule="auto"/>
        <w:jc w:val="both"/>
        <w:rPr>
          <w:rFonts w:ascii="Arial" w:hAnsi="Arial" w:cs="Arial"/>
          <w:sz w:val="24"/>
          <w:szCs w:val="24"/>
        </w:rPr>
      </w:pPr>
      <w:r w:rsidRPr="00C13974">
        <w:rPr>
          <w:rFonts w:ascii="Arial" w:hAnsi="Arial" w:cs="Arial"/>
          <w:b/>
          <w:sz w:val="24"/>
          <w:szCs w:val="24"/>
        </w:rPr>
        <w:lastRenderedPageBreak/>
        <w:t xml:space="preserve">Sasaran Strategis </w:t>
      </w:r>
      <w:proofErr w:type="gramStart"/>
      <w:r w:rsidRPr="00C13974">
        <w:rPr>
          <w:rFonts w:ascii="Arial" w:hAnsi="Arial" w:cs="Arial"/>
          <w:b/>
          <w:sz w:val="24"/>
          <w:szCs w:val="24"/>
        </w:rPr>
        <w:t>1</w:t>
      </w:r>
      <w:r>
        <w:rPr>
          <w:rFonts w:ascii="Arial" w:hAnsi="Arial" w:cs="Arial"/>
          <w:sz w:val="24"/>
          <w:szCs w:val="24"/>
        </w:rPr>
        <w:t xml:space="preserve"> </w:t>
      </w:r>
      <w:r w:rsidRPr="00C13974">
        <w:rPr>
          <w:rFonts w:ascii="Arial" w:hAnsi="Arial" w:cs="Arial"/>
          <w:sz w:val="24"/>
          <w:szCs w:val="24"/>
        </w:rPr>
        <w:t>:</w:t>
      </w:r>
      <w:proofErr w:type="gramEnd"/>
      <w:r w:rsidRPr="00C13974">
        <w:rPr>
          <w:rFonts w:ascii="Arial" w:hAnsi="Arial" w:cs="Arial"/>
          <w:sz w:val="24"/>
          <w:szCs w:val="24"/>
        </w:rPr>
        <w:t xml:space="preserve"> Meningkatnya akuntabilitas kinerja Perangkat Daerah berbasis elektronik dan dukungan kinerja pelayanan </w:t>
      </w:r>
      <w:r w:rsidR="00271A60">
        <w:rPr>
          <w:rFonts w:ascii="Arial" w:hAnsi="Arial" w:cs="Arial"/>
          <w:sz w:val="24"/>
          <w:szCs w:val="24"/>
        </w:rPr>
        <w:t>publik</w:t>
      </w:r>
    </w:p>
    <w:p w:rsidR="00C13974" w:rsidRDefault="00C13974" w:rsidP="00C13974">
      <w:pPr>
        <w:spacing w:line="360" w:lineRule="auto"/>
        <w:ind w:firstLine="426"/>
        <w:jc w:val="both"/>
        <w:rPr>
          <w:rFonts w:ascii="Arial" w:eastAsia="Times New Roman" w:hAnsi="Arial" w:cs="Arial"/>
          <w:color w:val="000000"/>
          <w:sz w:val="24"/>
          <w:szCs w:val="24"/>
        </w:rPr>
      </w:pPr>
      <w:r w:rsidRPr="00D86E06">
        <w:rPr>
          <w:rFonts w:ascii="Arial" w:hAnsi="Arial" w:cs="Arial"/>
          <w:sz w:val="24"/>
          <w:szCs w:val="24"/>
        </w:rPr>
        <w:t xml:space="preserve">Berdasarkan data yang tersebut diatas, indikator </w:t>
      </w:r>
      <w:r w:rsidRPr="00D86E06">
        <w:rPr>
          <w:rFonts w:ascii="Arial" w:eastAsia="Times New Roman" w:hAnsi="Arial" w:cs="Arial"/>
          <w:color w:val="000000"/>
          <w:sz w:val="24"/>
          <w:szCs w:val="24"/>
        </w:rPr>
        <w:t xml:space="preserve">Nilai evaluasi Sistem Akuntabilitas Kinerja Instansi Pemerintahan (SAKIP) Perangkat Daerah </w:t>
      </w:r>
      <w:r w:rsidR="00271A60">
        <w:rPr>
          <w:rFonts w:ascii="Arial" w:eastAsia="Times New Roman" w:hAnsi="Arial" w:cs="Arial"/>
          <w:color w:val="000000"/>
          <w:sz w:val="24"/>
          <w:szCs w:val="24"/>
        </w:rPr>
        <w:t>pada tahun 2022</w:t>
      </w:r>
      <w:r>
        <w:rPr>
          <w:rFonts w:ascii="Arial" w:eastAsia="Times New Roman" w:hAnsi="Arial" w:cs="Arial"/>
          <w:color w:val="000000"/>
          <w:sz w:val="24"/>
          <w:szCs w:val="24"/>
        </w:rPr>
        <w:t xml:space="preserve"> </w:t>
      </w:r>
      <w:r w:rsidR="00DF1B6F">
        <w:rPr>
          <w:rFonts w:ascii="Arial" w:eastAsia="Times New Roman" w:hAnsi="Arial" w:cs="Arial"/>
          <w:color w:val="000000"/>
          <w:sz w:val="24"/>
          <w:szCs w:val="24"/>
        </w:rPr>
        <w:t xml:space="preserve">dengan target </w:t>
      </w:r>
      <w:proofErr w:type="gramStart"/>
      <w:r w:rsidR="00DF1B6F">
        <w:rPr>
          <w:rFonts w:ascii="Arial" w:eastAsia="Times New Roman" w:hAnsi="Arial" w:cs="Arial"/>
          <w:color w:val="000000"/>
          <w:sz w:val="24"/>
          <w:szCs w:val="24"/>
        </w:rPr>
        <w:t xml:space="preserve">79 </w:t>
      </w:r>
      <w:r w:rsidRPr="00D86E06">
        <w:rPr>
          <w:rFonts w:ascii="Arial" w:eastAsia="Times New Roman" w:hAnsi="Arial" w:cs="Arial"/>
          <w:color w:val="000000"/>
          <w:sz w:val="24"/>
          <w:szCs w:val="24"/>
        </w:rPr>
        <w:t xml:space="preserve"> dengan</w:t>
      </w:r>
      <w:proofErr w:type="gramEnd"/>
      <w:r w:rsidRPr="00D86E06">
        <w:rPr>
          <w:rFonts w:ascii="Arial" w:eastAsia="Times New Roman" w:hAnsi="Arial" w:cs="Arial"/>
          <w:color w:val="000000"/>
          <w:sz w:val="24"/>
          <w:szCs w:val="24"/>
        </w:rPr>
        <w:t xml:space="preserve"> predikat</w:t>
      </w:r>
      <w:r w:rsidR="00271A60">
        <w:rPr>
          <w:rFonts w:ascii="Arial" w:eastAsia="Times New Roman" w:hAnsi="Arial" w:cs="Arial"/>
          <w:color w:val="000000"/>
          <w:sz w:val="24"/>
          <w:szCs w:val="24"/>
        </w:rPr>
        <w:t xml:space="preserve"> </w:t>
      </w:r>
      <w:r w:rsidR="00DF1B6F">
        <w:rPr>
          <w:rFonts w:ascii="Arial" w:eastAsia="Times New Roman" w:hAnsi="Arial" w:cs="Arial"/>
          <w:color w:val="000000"/>
          <w:sz w:val="24"/>
          <w:szCs w:val="24"/>
        </w:rPr>
        <w:t>BB</w:t>
      </w:r>
      <w:r>
        <w:rPr>
          <w:rFonts w:ascii="Arial" w:eastAsia="Times New Roman" w:hAnsi="Arial" w:cs="Arial"/>
          <w:color w:val="000000"/>
          <w:sz w:val="24"/>
          <w:szCs w:val="24"/>
        </w:rPr>
        <w:t xml:space="preserve">. Dari capaian target tersebut, telah terealisasi capaian nilai </w:t>
      </w:r>
      <w:r w:rsidR="00271A60">
        <w:rPr>
          <w:rFonts w:ascii="Arial" w:eastAsia="Times New Roman" w:hAnsi="Arial" w:cs="Arial"/>
          <w:color w:val="000000"/>
          <w:sz w:val="24"/>
          <w:szCs w:val="24"/>
        </w:rPr>
        <w:t>81,90</w:t>
      </w:r>
      <w:r w:rsidRPr="00D86E06">
        <w:rPr>
          <w:rFonts w:ascii="Arial" w:eastAsia="Times New Roman" w:hAnsi="Arial" w:cs="Arial"/>
          <w:color w:val="000000"/>
          <w:sz w:val="24"/>
          <w:szCs w:val="24"/>
        </w:rPr>
        <w:t xml:space="preserve"> </w:t>
      </w:r>
      <w:r>
        <w:rPr>
          <w:rFonts w:ascii="Arial" w:eastAsia="Times New Roman" w:hAnsi="Arial" w:cs="Arial"/>
          <w:color w:val="000000"/>
          <w:sz w:val="24"/>
          <w:szCs w:val="24"/>
        </w:rPr>
        <w:t>dan telah me</w:t>
      </w:r>
      <w:r w:rsidR="00DF1B6F">
        <w:rPr>
          <w:rFonts w:ascii="Arial" w:eastAsia="Times New Roman" w:hAnsi="Arial" w:cs="Arial"/>
          <w:color w:val="000000"/>
          <w:sz w:val="24"/>
          <w:szCs w:val="24"/>
        </w:rPr>
        <w:t>lampaui target. Untuk tahun 2023, hingga LKjIP Tahun 2023</w:t>
      </w:r>
      <w:r>
        <w:rPr>
          <w:rFonts w:ascii="Arial" w:eastAsia="Times New Roman" w:hAnsi="Arial" w:cs="Arial"/>
          <w:color w:val="000000"/>
          <w:sz w:val="24"/>
          <w:szCs w:val="24"/>
        </w:rPr>
        <w:t xml:space="preserve"> disusun, </w:t>
      </w:r>
      <w:r w:rsidR="00DF1B6F">
        <w:rPr>
          <w:rFonts w:ascii="Arial" w:eastAsia="Times New Roman" w:hAnsi="Arial" w:cs="Arial"/>
          <w:color w:val="000000"/>
          <w:sz w:val="24"/>
          <w:szCs w:val="24"/>
        </w:rPr>
        <w:t>capaian nilai SAKIP tahun 2023</w:t>
      </w:r>
      <w:r w:rsidR="009C2213">
        <w:rPr>
          <w:rFonts w:ascii="Arial" w:eastAsia="Times New Roman" w:hAnsi="Arial" w:cs="Arial"/>
          <w:color w:val="000000"/>
          <w:sz w:val="24"/>
          <w:szCs w:val="24"/>
        </w:rPr>
        <w:t xml:space="preserve"> </w:t>
      </w:r>
      <w:r w:rsidR="00DF1B6F">
        <w:rPr>
          <w:rFonts w:ascii="Arial" w:eastAsia="Times New Roman" w:hAnsi="Arial" w:cs="Arial"/>
          <w:color w:val="000000"/>
          <w:sz w:val="24"/>
          <w:szCs w:val="24"/>
        </w:rPr>
        <w:t>belum bisa ditampilkan karena belun ada hasil review dari APIP.</w:t>
      </w:r>
    </w:p>
    <w:p w:rsidR="00C13974" w:rsidRDefault="00C13974" w:rsidP="00C13974">
      <w:pPr>
        <w:spacing w:line="360" w:lineRule="auto"/>
        <w:ind w:firstLine="426"/>
        <w:jc w:val="both"/>
        <w:rPr>
          <w:rFonts w:ascii="Arial" w:hAnsi="Arial" w:cs="Arial"/>
          <w:sz w:val="24"/>
          <w:szCs w:val="24"/>
        </w:rPr>
      </w:pPr>
      <w:r>
        <w:rPr>
          <w:rFonts w:ascii="Arial" w:eastAsia="Times New Roman" w:hAnsi="Arial" w:cs="Arial"/>
          <w:color w:val="000000"/>
          <w:sz w:val="24"/>
          <w:szCs w:val="24"/>
        </w:rPr>
        <w:t>N</w:t>
      </w:r>
      <w:r w:rsidRPr="00D86E06">
        <w:rPr>
          <w:rFonts w:ascii="Arial" w:hAnsi="Arial" w:cs="Arial"/>
          <w:sz w:val="24"/>
          <w:szCs w:val="24"/>
        </w:rPr>
        <w:t xml:space="preserve">ilai Survei Kepuasan Masyarakat (SKM) Perangkat Daerah </w:t>
      </w:r>
      <w:r w:rsidR="00DF1B6F">
        <w:rPr>
          <w:rFonts w:ascii="Arial" w:hAnsi="Arial" w:cs="Arial"/>
          <w:sz w:val="24"/>
          <w:szCs w:val="24"/>
        </w:rPr>
        <w:t>pada tahun 2022</w:t>
      </w:r>
      <w:r>
        <w:rPr>
          <w:rFonts w:ascii="Arial" w:hAnsi="Arial" w:cs="Arial"/>
          <w:sz w:val="24"/>
          <w:szCs w:val="24"/>
        </w:rPr>
        <w:t xml:space="preserve"> </w:t>
      </w:r>
      <w:r w:rsidR="00DF1B6F">
        <w:rPr>
          <w:rFonts w:ascii="Arial" w:hAnsi="Arial" w:cs="Arial"/>
          <w:sz w:val="24"/>
          <w:szCs w:val="24"/>
        </w:rPr>
        <w:t>memiliki target 90</w:t>
      </w:r>
      <w:r w:rsidRPr="00D86E06">
        <w:rPr>
          <w:rFonts w:ascii="Arial" w:hAnsi="Arial" w:cs="Arial"/>
          <w:sz w:val="24"/>
          <w:szCs w:val="24"/>
        </w:rPr>
        <w:t xml:space="preserve"> dengan predikat sangat baik</w:t>
      </w:r>
      <w:r w:rsidR="00DF1B6F">
        <w:rPr>
          <w:rFonts w:ascii="Arial" w:hAnsi="Arial" w:cs="Arial"/>
          <w:sz w:val="24"/>
          <w:szCs w:val="24"/>
        </w:rPr>
        <w:t xml:space="preserve"> dengan realisasi 86,76</w:t>
      </w:r>
      <w:r w:rsidRPr="00D86E06">
        <w:rPr>
          <w:rFonts w:ascii="Arial" w:hAnsi="Arial" w:cs="Arial"/>
          <w:sz w:val="24"/>
          <w:szCs w:val="24"/>
        </w:rPr>
        <w:t xml:space="preserve"> </w:t>
      </w:r>
      <w:r>
        <w:rPr>
          <w:rFonts w:ascii="Arial" w:hAnsi="Arial" w:cs="Arial"/>
          <w:sz w:val="24"/>
          <w:szCs w:val="24"/>
        </w:rPr>
        <w:t>da</w:t>
      </w:r>
      <w:r w:rsidR="00DF1B6F">
        <w:rPr>
          <w:rFonts w:ascii="Arial" w:hAnsi="Arial" w:cs="Arial"/>
          <w:sz w:val="24"/>
          <w:szCs w:val="24"/>
        </w:rPr>
        <w:t>n memiliki capaian sebesar 96,4%, selanjutnya untuk tahun 2023</w:t>
      </w:r>
      <w:r>
        <w:rPr>
          <w:rFonts w:ascii="Arial" w:hAnsi="Arial" w:cs="Arial"/>
          <w:sz w:val="24"/>
          <w:szCs w:val="24"/>
        </w:rPr>
        <w:t xml:space="preserve"> mencapai realisasi </w:t>
      </w:r>
      <w:r w:rsidR="00DF1B6F">
        <w:rPr>
          <w:rFonts w:ascii="Arial" w:hAnsi="Arial" w:cs="Arial"/>
          <w:sz w:val="24"/>
          <w:szCs w:val="24"/>
        </w:rPr>
        <w:t>94,61</w:t>
      </w:r>
      <w:r w:rsidR="00935ED0">
        <w:rPr>
          <w:rFonts w:ascii="Arial" w:hAnsi="Arial" w:cs="Arial"/>
          <w:sz w:val="24"/>
          <w:szCs w:val="24"/>
        </w:rPr>
        <w:t xml:space="preserve"> dengan capaian 104,54</w:t>
      </w:r>
      <w:r>
        <w:rPr>
          <w:rFonts w:ascii="Arial" w:hAnsi="Arial" w:cs="Arial"/>
          <w:sz w:val="24"/>
          <w:szCs w:val="24"/>
        </w:rPr>
        <w:t>%</w:t>
      </w:r>
    </w:p>
    <w:p w:rsidR="00C13974" w:rsidRDefault="00C13974" w:rsidP="00C13974">
      <w:pPr>
        <w:spacing w:line="360" w:lineRule="auto"/>
        <w:jc w:val="both"/>
        <w:rPr>
          <w:rFonts w:ascii="Arial" w:hAnsi="Arial" w:cs="Arial"/>
          <w:sz w:val="24"/>
          <w:szCs w:val="24"/>
        </w:rPr>
      </w:pPr>
      <w:r w:rsidRPr="00D86E06">
        <w:rPr>
          <w:rFonts w:ascii="Arial" w:hAnsi="Arial" w:cs="Arial"/>
          <w:b/>
          <w:sz w:val="24"/>
          <w:szCs w:val="24"/>
        </w:rPr>
        <w:t>Sasaran Strategis</w:t>
      </w:r>
      <w:r>
        <w:rPr>
          <w:rFonts w:ascii="Arial" w:hAnsi="Arial" w:cs="Arial"/>
          <w:b/>
          <w:sz w:val="24"/>
          <w:szCs w:val="24"/>
        </w:rPr>
        <w:t xml:space="preserve"> </w:t>
      </w:r>
      <w:proofErr w:type="gramStart"/>
      <w:r>
        <w:rPr>
          <w:rFonts w:ascii="Arial" w:hAnsi="Arial" w:cs="Arial"/>
          <w:b/>
          <w:sz w:val="24"/>
          <w:szCs w:val="24"/>
        </w:rPr>
        <w:t>2</w:t>
      </w:r>
      <w:r w:rsidRPr="00D86E06">
        <w:rPr>
          <w:rFonts w:ascii="Arial" w:hAnsi="Arial" w:cs="Arial"/>
          <w:b/>
          <w:sz w:val="24"/>
          <w:szCs w:val="24"/>
        </w:rPr>
        <w:t xml:space="preserve"> :</w:t>
      </w:r>
      <w:proofErr w:type="gramEnd"/>
      <w:r w:rsidRPr="00D86E06">
        <w:rPr>
          <w:rFonts w:ascii="Arial" w:hAnsi="Arial" w:cs="Arial"/>
          <w:sz w:val="24"/>
          <w:szCs w:val="24"/>
        </w:rPr>
        <w:t xml:space="preserve"> Meningkatnya pembangunan infrastruktur jalan Kabupaten, jalan pada Wilayah Kecamatan Batulappa, Duampanua, dan Lembang, dan sarana/prasarana publik lainnya</w:t>
      </w:r>
    </w:p>
    <w:p w:rsidR="00C13974" w:rsidRDefault="00C13974" w:rsidP="00C13974">
      <w:pPr>
        <w:spacing w:line="360" w:lineRule="auto"/>
        <w:ind w:firstLine="426"/>
        <w:jc w:val="both"/>
        <w:rPr>
          <w:rFonts w:ascii="Arial" w:eastAsia="Times New Roman" w:hAnsi="Arial" w:cs="Arial"/>
          <w:color w:val="000000"/>
          <w:sz w:val="24"/>
          <w:szCs w:val="24"/>
          <w:lang w:eastAsia="id-ID"/>
        </w:rPr>
      </w:pPr>
      <w:r w:rsidRPr="00D86E06">
        <w:rPr>
          <w:rFonts w:ascii="Arial" w:hAnsi="Arial" w:cs="Arial"/>
          <w:sz w:val="24"/>
          <w:szCs w:val="24"/>
        </w:rPr>
        <w:t>Berdasarkan data tampilan kinerja tersebut, indikator kinerja “</w:t>
      </w:r>
      <w:r w:rsidRPr="00D86E06">
        <w:rPr>
          <w:rFonts w:ascii="Arial" w:eastAsia="Times New Roman" w:hAnsi="Arial" w:cs="Arial"/>
          <w:b/>
          <w:color w:val="000000"/>
          <w:sz w:val="24"/>
          <w:szCs w:val="24"/>
          <w:lang w:eastAsia="id-ID"/>
        </w:rPr>
        <w:t>Kualifikasi panjang jalan kabupaten yang baik dan sedang</w:t>
      </w:r>
      <w:r w:rsidR="00935ED0">
        <w:rPr>
          <w:rFonts w:ascii="Arial" w:eastAsia="Times New Roman" w:hAnsi="Arial" w:cs="Arial"/>
          <w:color w:val="000000"/>
          <w:sz w:val="24"/>
          <w:szCs w:val="24"/>
          <w:lang w:eastAsia="id-ID"/>
        </w:rPr>
        <w:t>” pada tahun 2023</w:t>
      </w:r>
      <w:r w:rsidRPr="00D86E06">
        <w:rPr>
          <w:rFonts w:ascii="Arial" w:eastAsia="Times New Roman" w:hAnsi="Arial" w:cs="Arial"/>
          <w:color w:val="000000"/>
          <w:sz w:val="24"/>
          <w:szCs w:val="24"/>
          <w:lang w:eastAsia="id-ID"/>
        </w:rPr>
        <w:t xml:space="preserve"> masuk dalam kategori “</w:t>
      </w:r>
      <w:r w:rsidR="007A26BB">
        <w:rPr>
          <w:rFonts w:ascii="Arial" w:eastAsia="Times New Roman" w:hAnsi="Arial" w:cs="Arial"/>
          <w:b/>
          <w:color w:val="000000"/>
          <w:sz w:val="24"/>
          <w:szCs w:val="24"/>
          <w:lang w:eastAsia="id-ID"/>
        </w:rPr>
        <w:t>cukup berhasil</w:t>
      </w:r>
      <w:r w:rsidR="00935ED0">
        <w:rPr>
          <w:rFonts w:ascii="Arial" w:eastAsia="Times New Roman" w:hAnsi="Arial" w:cs="Arial"/>
          <w:color w:val="000000"/>
          <w:sz w:val="24"/>
          <w:szCs w:val="24"/>
          <w:lang w:eastAsia="id-ID"/>
        </w:rPr>
        <w:t>” dengan target 98,26% dan realisasi 67,7</w:t>
      </w:r>
      <w:r>
        <w:rPr>
          <w:rFonts w:ascii="Arial" w:eastAsia="Times New Roman" w:hAnsi="Arial" w:cs="Arial"/>
          <w:color w:val="000000"/>
          <w:sz w:val="24"/>
          <w:szCs w:val="24"/>
          <w:lang w:eastAsia="id-ID"/>
        </w:rPr>
        <w:t>2</w:t>
      </w:r>
      <w:r w:rsidRPr="00D86E06">
        <w:rPr>
          <w:rFonts w:ascii="Arial" w:eastAsia="Times New Roman" w:hAnsi="Arial" w:cs="Arial"/>
          <w:color w:val="000000"/>
          <w:sz w:val="24"/>
          <w:szCs w:val="24"/>
          <w:lang w:eastAsia="id-ID"/>
        </w:rPr>
        <w:t xml:space="preserve">%. Angka capaian tersebut diperoleh dengan formulasi persentasi kualifikasi panjang jalan kabupaten yang baik dan sedang dibagi total panjang jalan kabupaten. </w:t>
      </w:r>
    </w:p>
    <w:p w:rsidR="00C13974" w:rsidRDefault="00C13974" w:rsidP="00C13974">
      <w:pPr>
        <w:spacing w:line="360" w:lineRule="auto"/>
        <w:ind w:firstLine="426"/>
        <w:jc w:val="both"/>
        <w:rPr>
          <w:rFonts w:ascii="Arial" w:hAnsi="Arial" w:cs="Arial"/>
          <w:sz w:val="24"/>
          <w:szCs w:val="24"/>
        </w:rPr>
      </w:pPr>
      <w:r>
        <w:rPr>
          <w:rFonts w:ascii="Arial" w:hAnsi="Arial" w:cs="Arial"/>
          <w:sz w:val="24"/>
          <w:szCs w:val="24"/>
        </w:rPr>
        <w:t>Pelaksanaan program Penyelenggaraan Jalan Kabupaten yang berarti peningkatan/pembangunan kualitas jalan kabupaten sehingga layak untuk mobilitasi barang dan jasa. Beberapa kegiatan penin</w:t>
      </w:r>
      <w:r w:rsidR="00935ED0">
        <w:rPr>
          <w:rFonts w:ascii="Arial" w:hAnsi="Arial" w:cs="Arial"/>
          <w:sz w:val="24"/>
          <w:szCs w:val="24"/>
        </w:rPr>
        <w:t>gkatan jalan tahun anggaran 2023</w:t>
      </w:r>
      <w:r>
        <w:rPr>
          <w:rFonts w:ascii="Arial" w:hAnsi="Arial" w:cs="Arial"/>
          <w:sz w:val="24"/>
          <w:szCs w:val="24"/>
        </w:rPr>
        <w:t xml:space="preserve"> antara lain Peningkatan jalan ruas </w:t>
      </w:r>
      <w:r w:rsidR="008C169D">
        <w:rPr>
          <w:rFonts w:ascii="Arial" w:hAnsi="Arial" w:cs="Arial"/>
          <w:sz w:val="24"/>
          <w:szCs w:val="24"/>
        </w:rPr>
        <w:t>Letta – Kariango Kec. Lembang dengan panjang 5,642</w:t>
      </w:r>
      <w:r>
        <w:rPr>
          <w:rFonts w:ascii="Arial" w:hAnsi="Arial" w:cs="Arial"/>
          <w:sz w:val="24"/>
          <w:szCs w:val="24"/>
        </w:rPr>
        <w:t xml:space="preserve"> km, ruas jalan </w:t>
      </w:r>
      <w:r w:rsidR="008C169D">
        <w:rPr>
          <w:rFonts w:ascii="Arial" w:hAnsi="Arial" w:cs="Arial"/>
          <w:sz w:val="24"/>
          <w:szCs w:val="24"/>
        </w:rPr>
        <w:t>Malimpung - Padangloang dengan panjang 0,571</w:t>
      </w:r>
      <w:r>
        <w:rPr>
          <w:rFonts w:ascii="Arial" w:hAnsi="Arial" w:cs="Arial"/>
          <w:sz w:val="24"/>
          <w:szCs w:val="24"/>
        </w:rPr>
        <w:t xml:space="preserve"> km, ruas jalan </w:t>
      </w:r>
      <w:r w:rsidR="008C169D">
        <w:rPr>
          <w:rFonts w:ascii="Arial" w:hAnsi="Arial" w:cs="Arial"/>
          <w:sz w:val="24"/>
          <w:szCs w:val="24"/>
        </w:rPr>
        <w:t>Tiroang - Sulili</w:t>
      </w:r>
      <w:r>
        <w:rPr>
          <w:rFonts w:ascii="Arial" w:hAnsi="Arial" w:cs="Arial"/>
          <w:sz w:val="24"/>
          <w:szCs w:val="24"/>
        </w:rPr>
        <w:t xml:space="preserve"> 0,</w:t>
      </w:r>
      <w:r w:rsidR="008C169D">
        <w:rPr>
          <w:rFonts w:ascii="Arial" w:hAnsi="Arial" w:cs="Arial"/>
          <w:sz w:val="24"/>
          <w:szCs w:val="24"/>
        </w:rPr>
        <w:t>935</w:t>
      </w:r>
      <w:r>
        <w:rPr>
          <w:rFonts w:ascii="Arial" w:hAnsi="Arial" w:cs="Arial"/>
          <w:sz w:val="24"/>
          <w:szCs w:val="24"/>
        </w:rPr>
        <w:t xml:space="preserve"> km, ruas </w:t>
      </w:r>
      <w:r w:rsidR="008C169D">
        <w:rPr>
          <w:rFonts w:ascii="Arial" w:hAnsi="Arial" w:cs="Arial"/>
          <w:sz w:val="24"/>
          <w:szCs w:val="24"/>
        </w:rPr>
        <w:t>A. Johan Kec. Paleteang</w:t>
      </w:r>
      <w:r>
        <w:rPr>
          <w:rFonts w:ascii="Arial" w:hAnsi="Arial" w:cs="Arial"/>
          <w:sz w:val="24"/>
          <w:szCs w:val="24"/>
        </w:rPr>
        <w:t xml:space="preserve"> </w:t>
      </w:r>
      <w:r w:rsidR="008C169D">
        <w:rPr>
          <w:rFonts w:ascii="Arial" w:hAnsi="Arial" w:cs="Arial"/>
          <w:sz w:val="24"/>
          <w:szCs w:val="24"/>
        </w:rPr>
        <w:t>0,320</w:t>
      </w:r>
      <w:r>
        <w:rPr>
          <w:rFonts w:ascii="Arial" w:hAnsi="Arial" w:cs="Arial"/>
          <w:sz w:val="24"/>
          <w:szCs w:val="24"/>
        </w:rPr>
        <w:t xml:space="preserve"> km, </w:t>
      </w:r>
      <w:r w:rsidR="008C169D">
        <w:rPr>
          <w:rFonts w:ascii="Arial" w:hAnsi="Arial" w:cs="Arial"/>
          <w:sz w:val="24"/>
          <w:szCs w:val="24"/>
        </w:rPr>
        <w:t>Ruas Cempa I</w:t>
      </w:r>
      <w:r>
        <w:rPr>
          <w:rFonts w:ascii="Arial" w:hAnsi="Arial" w:cs="Arial"/>
          <w:sz w:val="24"/>
          <w:szCs w:val="24"/>
        </w:rPr>
        <w:t xml:space="preserve"> – </w:t>
      </w:r>
      <w:r w:rsidR="008C169D">
        <w:rPr>
          <w:rFonts w:ascii="Arial" w:hAnsi="Arial" w:cs="Arial"/>
          <w:sz w:val="24"/>
          <w:szCs w:val="24"/>
        </w:rPr>
        <w:t>Sikkuale</w:t>
      </w:r>
      <w:r>
        <w:rPr>
          <w:rFonts w:ascii="Arial" w:hAnsi="Arial" w:cs="Arial"/>
          <w:sz w:val="24"/>
          <w:szCs w:val="24"/>
        </w:rPr>
        <w:t xml:space="preserve"> 0,</w:t>
      </w:r>
      <w:r w:rsidR="008C169D">
        <w:rPr>
          <w:rFonts w:ascii="Arial" w:hAnsi="Arial" w:cs="Arial"/>
          <w:sz w:val="24"/>
          <w:szCs w:val="24"/>
        </w:rPr>
        <w:t>686</w:t>
      </w:r>
      <w:r>
        <w:rPr>
          <w:rFonts w:ascii="Arial" w:hAnsi="Arial" w:cs="Arial"/>
          <w:sz w:val="24"/>
          <w:szCs w:val="24"/>
        </w:rPr>
        <w:t xml:space="preserve"> km, ruas jalan </w:t>
      </w:r>
      <w:r w:rsidR="008C169D">
        <w:rPr>
          <w:rFonts w:ascii="Arial" w:hAnsi="Arial" w:cs="Arial"/>
          <w:sz w:val="24"/>
          <w:szCs w:val="24"/>
        </w:rPr>
        <w:t>Kariango – Dolangang (Bottae)__</w:t>
      </w:r>
      <w:r>
        <w:rPr>
          <w:rFonts w:ascii="Arial" w:hAnsi="Arial" w:cs="Arial"/>
          <w:sz w:val="24"/>
          <w:szCs w:val="24"/>
        </w:rPr>
        <w:t xml:space="preserve"> </w:t>
      </w:r>
      <w:r w:rsidR="008C169D">
        <w:rPr>
          <w:rFonts w:ascii="Arial" w:hAnsi="Arial" w:cs="Arial"/>
          <w:sz w:val="24"/>
          <w:szCs w:val="24"/>
        </w:rPr>
        <w:t>0,387</w:t>
      </w:r>
      <w:r>
        <w:rPr>
          <w:rFonts w:ascii="Arial" w:hAnsi="Arial" w:cs="Arial"/>
          <w:sz w:val="24"/>
          <w:szCs w:val="24"/>
        </w:rPr>
        <w:t xml:space="preserve"> km dan peningkatan jalan ruas Pincara – </w:t>
      </w:r>
      <w:r w:rsidR="008C169D">
        <w:rPr>
          <w:rFonts w:ascii="Arial" w:hAnsi="Arial" w:cs="Arial"/>
          <w:sz w:val="24"/>
          <w:szCs w:val="24"/>
        </w:rPr>
        <w:t>Teppo</w:t>
      </w:r>
      <w:r>
        <w:rPr>
          <w:rFonts w:ascii="Arial" w:hAnsi="Arial" w:cs="Arial"/>
          <w:sz w:val="24"/>
          <w:szCs w:val="24"/>
        </w:rPr>
        <w:t xml:space="preserve"> dengan panjang 0,</w:t>
      </w:r>
      <w:r w:rsidR="008C169D">
        <w:rPr>
          <w:rFonts w:ascii="Arial" w:hAnsi="Arial" w:cs="Arial"/>
          <w:sz w:val="24"/>
          <w:szCs w:val="24"/>
        </w:rPr>
        <w:t>583</w:t>
      </w:r>
      <w:r>
        <w:rPr>
          <w:rFonts w:ascii="Arial" w:hAnsi="Arial" w:cs="Arial"/>
          <w:sz w:val="24"/>
          <w:szCs w:val="24"/>
        </w:rPr>
        <w:t xml:space="preserve"> km</w:t>
      </w:r>
      <w:r w:rsidR="008C169D">
        <w:rPr>
          <w:rFonts w:ascii="Arial" w:hAnsi="Arial" w:cs="Arial"/>
          <w:sz w:val="24"/>
          <w:szCs w:val="24"/>
        </w:rPr>
        <w:t>, ruas Rajang Padang sepanjang 0,927 Km, ruas Pinrang – jampue sepanjang 0,400 km, peniongkatan jalan Kesehatan (menuju SMK 2) sepanjang 0,250 km</w:t>
      </w:r>
      <w:r>
        <w:rPr>
          <w:rFonts w:ascii="Arial" w:hAnsi="Arial" w:cs="Arial"/>
          <w:sz w:val="24"/>
          <w:szCs w:val="24"/>
        </w:rPr>
        <w:t xml:space="preserve">. selanjutnya </w:t>
      </w:r>
      <w:r>
        <w:rPr>
          <w:rFonts w:ascii="Arial" w:hAnsi="Arial" w:cs="Arial"/>
          <w:sz w:val="24"/>
          <w:szCs w:val="24"/>
        </w:rPr>
        <w:lastRenderedPageBreak/>
        <w:t>jalan yang direkontruks</w:t>
      </w:r>
      <w:r w:rsidR="008C169D">
        <w:rPr>
          <w:rFonts w:ascii="Arial" w:hAnsi="Arial" w:cs="Arial"/>
          <w:sz w:val="24"/>
          <w:szCs w:val="24"/>
        </w:rPr>
        <w:t>i atau direhabilitasi tahun 2023</w:t>
      </w:r>
      <w:r>
        <w:rPr>
          <w:rFonts w:ascii="Arial" w:hAnsi="Arial" w:cs="Arial"/>
          <w:sz w:val="24"/>
          <w:szCs w:val="24"/>
        </w:rPr>
        <w:t xml:space="preserve"> antara lain ruas </w:t>
      </w:r>
      <w:r w:rsidR="008C169D">
        <w:rPr>
          <w:rFonts w:ascii="Arial" w:hAnsi="Arial" w:cs="Arial"/>
          <w:sz w:val="24"/>
          <w:szCs w:val="24"/>
        </w:rPr>
        <w:t>Garessi</w:t>
      </w:r>
      <w:r>
        <w:rPr>
          <w:rFonts w:ascii="Arial" w:hAnsi="Arial" w:cs="Arial"/>
          <w:sz w:val="24"/>
          <w:szCs w:val="24"/>
        </w:rPr>
        <w:t xml:space="preserve"> – </w:t>
      </w:r>
      <w:r w:rsidR="008C169D">
        <w:rPr>
          <w:rFonts w:ascii="Arial" w:hAnsi="Arial" w:cs="Arial"/>
          <w:sz w:val="24"/>
          <w:szCs w:val="24"/>
        </w:rPr>
        <w:t>Ujung Lero</w:t>
      </w:r>
      <w:r>
        <w:rPr>
          <w:rFonts w:ascii="Arial" w:hAnsi="Arial" w:cs="Arial"/>
          <w:sz w:val="24"/>
          <w:szCs w:val="24"/>
        </w:rPr>
        <w:t xml:space="preserve"> sepanjang </w:t>
      </w:r>
      <w:r w:rsidR="008C169D">
        <w:rPr>
          <w:rFonts w:ascii="Arial" w:hAnsi="Arial" w:cs="Arial"/>
          <w:sz w:val="24"/>
          <w:szCs w:val="24"/>
        </w:rPr>
        <w:t>2,047</w:t>
      </w:r>
      <w:r>
        <w:rPr>
          <w:rFonts w:ascii="Arial" w:hAnsi="Arial" w:cs="Arial"/>
          <w:sz w:val="24"/>
          <w:szCs w:val="24"/>
        </w:rPr>
        <w:t xml:space="preserve"> km, ruas </w:t>
      </w:r>
      <w:r w:rsidR="008C169D">
        <w:rPr>
          <w:rFonts w:ascii="Arial" w:hAnsi="Arial" w:cs="Arial"/>
          <w:sz w:val="24"/>
          <w:szCs w:val="24"/>
        </w:rPr>
        <w:t>Polewali - Tammappa</w:t>
      </w:r>
      <w:r>
        <w:rPr>
          <w:rFonts w:ascii="Arial" w:hAnsi="Arial" w:cs="Arial"/>
          <w:sz w:val="24"/>
          <w:szCs w:val="24"/>
        </w:rPr>
        <w:t xml:space="preserve"> sepanjang </w:t>
      </w:r>
      <w:r w:rsidR="008C169D">
        <w:rPr>
          <w:rFonts w:ascii="Arial" w:hAnsi="Arial" w:cs="Arial"/>
          <w:sz w:val="24"/>
          <w:szCs w:val="24"/>
        </w:rPr>
        <w:t>2,05 km.</w:t>
      </w:r>
      <w:r>
        <w:rPr>
          <w:rFonts w:ascii="Arial" w:hAnsi="Arial" w:cs="Arial"/>
          <w:sz w:val="24"/>
          <w:szCs w:val="24"/>
        </w:rPr>
        <w:t xml:space="preserve"> </w:t>
      </w:r>
      <w:r w:rsidRPr="00EC6570">
        <w:rPr>
          <w:rFonts w:ascii="Arial" w:hAnsi="Arial" w:cs="Arial"/>
          <w:sz w:val="24"/>
          <w:szCs w:val="24"/>
        </w:rPr>
        <w:t>Pelaksanaan Program rehabilita</w:t>
      </w:r>
      <w:r>
        <w:rPr>
          <w:rFonts w:ascii="Arial" w:hAnsi="Arial" w:cs="Arial"/>
          <w:sz w:val="24"/>
          <w:szCs w:val="24"/>
        </w:rPr>
        <w:t xml:space="preserve">si/pemeliharaan rutin jalan se Kabupaten Pinrang yang optimal turut mendukung dalam menjaga kondisi jalan tetap baik. Meskipun pada kegiatan pemeliharaan jalan ini hanya untuk permukaan jalan saja dan tidak mempunyai nilai konstruksi, tetapi dapat menutup lubang – lubang jalan yang ada, sehingga menjadi lebih layak dilalui. Pelaksanaan program </w:t>
      </w:r>
      <w:r w:rsidRPr="00132120">
        <w:rPr>
          <w:rFonts w:ascii="Arial" w:hAnsi="Arial" w:cs="Arial"/>
          <w:sz w:val="24"/>
          <w:szCs w:val="24"/>
        </w:rPr>
        <w:t>penyelenggaraan jalan, khususnya kegiatan penyelenggaraan jalan Kabupaten/Kota. Adanya peningkatan pembangunan jalan kabupaten dan pengelolaan secara swakelola kegiatan pemeliharaan jalan baik secara berkala maupun rutin. Selain itu juga, ada beberapa kegiatan terkait yang tujuan akhirnya adalah untuk pengelolaan jalan dan bangunan prasarana pelengkapnya.</w:t>
      </w:r>
    </w:p>
    <w:p w:rsidR="00B318EB" w:rsidRDefault="00C13974" w:rsidP="00C13974">
      <w:pPr>
        <w:spacing w:line="360" w:lineRule="auto"/>
        <w:ind w:firstLine="426"/>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Untuk indikator t</w:t>
      </w:r>
      <w:r w:rsidRPr="00D86E06">
        <w:rPr>
          <w:rFonts w:ascii="Arial" w:eastAsia="Times New Roman" w:hAnsi="Arial" w:cs="Arial"/>
          <w:color w:val="000000"/>
          <w:sz w:val="24"/>
          <w:szCs w:val="24"/>
          <w:lang w:eastAsia="id-ID"/>
        </w:rPr>
        <w:t>ingkat kemantapan jalan Kecamatan Batulappa, Duampanua dan Lembang</w:t>
      </w:r>
      <w:r w:rsidR="00B318EB">
        <w:rPr>
          <w:rFonts w:ascii="Arial" w:eastAsia="Times New Roman" w:hAnsi="Arial" w:cs="Arial"/>
          <w:color w:val="000000"/>
          <w:sz w:val="24"/>
          <w:szCs w:val="24"/>
          <w:lang w:eastAsia="id-ID"/>
        </w:rPr>
        <w:t>, nilai capaiannya di tahun 2022</w:t>
      </w:r>
      <w:r>
        <w:rPr>
          <w:rFonts w:ascii="Arial" w:eastAsia="Times New Roman" w:hAnsi="Arial" w:cs="Arial"/>
          <w:color w:val="000000"/>
          <w:sz w:val="24"/>
          <w:szCs w:val="24"/>
          <w:lang w:eastAsia="id-ID"/>
        </w:rPr>
        <w:t xml:space="preserve"> adalah </w:t>
      </w:r>
      <w:r w:rsidR="00B318EB">
        <w:rPr>
          <w:rFonts w:ascii="Arial" w:eastAsia="Times New Roman" w:hAnsi="Arial" w:cs="Arial"/>
          <w:color w:val="000000"/>
          <w:sz w:val="24"/>
          <w:szCs w:val="24"/>
          <w:lang w:eastAsia="id-ID"/>
        </w:rPr>
        <w:t>63,20</w:t>
      </w:r>
      <w:r>
        <w:rPr>
          <w:rFonts w:ascii="Arial" w:eastAsia="Times New Roman" w:hAnsi="Arial" w:cs="Arial"/>
          <w:color w:val="000000"/>
          <w:sz w:val="24"/>
          <w:szCs w:val="24"/>
          <w:lang w:eastAsia="id-ID"/>
        </w:rPr>
        <w:t xml:space="preserve">%, dengan target </w:t>
      </w:r>
      <w:r w:rsidR="00B318EB">
        <w:rPr>
          <w:rFonts w:ascii="Arial" w:eastAsia="Times New Roman" w:hAnsi="Arial" w:cs="Arial"/>
          <w:color w:val="000000"/>
          <w:sz w:val="24"/>
          <w:szCs w:val="24"/>
          <w:lang w:eastAsia="id-ID"/>
        </w:rPr>
        <w:t>69,74</w:t>
      </w:r>
      <w:r>
        <w:rPr>
          <w:rFonts w:ascii="Arial" w:eastAsia="Times New Roman" w:hAnsi="Arial" w:cs="Arial"/>
          <w:color w:val="000000"/>
          <w:sz w:val="24"/>
          <w:szCs w:val="24"/>
          <w:lang w:eastAsia="id-ID"/>
        </w:rPr>
        <w:t>%</w:t>
      </w:r>
      <w:r w:rsidR="00B318EB">
        <w:rPr>
          <w:rFonts w:ascii="Arial" w:eastAsia="Times New Roman" w:hAnsi="Arial" w:cs="Arial"/>
          <w:color w:val="000000"/>
          <w:sz w:val="24"/>
          <w:szCs w:val="24"/>
          <w:lang w:eastAsia="id-ID"/>
        </w:rPr>
        <w:t xml:space="preserve"> sedangkan capaian di tahun 2023</w:t>
      </w:r>
      <w:r>
        <w:rPr>
          <w:rFonts w:ascii="Arial" w:eastAsia="Times New Roman" w:hAnsi="Arial" w:cs="Arial"/>
          <w:color w:val="000000"/>
          <w:sz w:val="24"/>
          <w:szCs w:val="24"/>
          <w:lang w:eastAsia="id-ID"/>
        </w:rPr>
        <w:t xml:space="preserve"> sebesar </w:t>
      </w:r>
      <w:r w:rsidR="00B318EB">
        <w:rPr>
          <w:rFonts w:ascii="Arial" w:eastAsia="Times New Roman" w:hAnsi="Arial" w:cs="Arial"/>
          <w:color w:val="000000"/>
          <w:sz w:val="24"/>
          <w:szCs w:val="24"/>
          <w:lang w:eastAsia="id-ID"/>
        </w:rPr>
        <w:t>61</w:t>
      </w:r>
      <w:r>
        <w:rPr>
          <w:rFonts w:ascii="Arial" w:eastAsia="Times New Roman" w:hAnsi="Arial" w:cs="Arial"/>
          <w:color w:val="000000"/>
          <w:sz w:val="24"/>
          <w:szCs w:val="24"/>
          <w:lang w:eastAsia="id-ID"/>
        </w:rPr>
        <w:t xml:space="preserve">% dari target </w:t>
      </w:r>
      <w:r w:rsidR="00B318EB">
        <w:rPr>
          <w:rFonts w:ascii="Arial" w:eastAsia="Times New Roman" w:hAnsi="Arial" w:cs="Arial"/>
          <w:color w:val="000000"/>
          <w:sz w:val="24"/>
          <w:szCs w:val="24"/>
          <w:lang w:eastAsia="id-ID"/>
        </w:rPr>
        <w:t>78,16</w:t>
      </w:r>
      <w:r>
        <w:rPr>
          <w:rFonts w:ascii="Arial" w:eastAsia="Times New Roman" w:hAnsi="Arial" w:cs="Arial"/>
          <w:color w:val="000000"/>
          <w:sz w:val="24"/>
          <w:szCs w:val="24"/>
          <w:lang w:eastAsia="id-ID"/>
        </w:rPr>
        <w:t>%. Dari realisasi tersebut,</w:t>
      </w:r>
      <w:r w:rsidR="00B318EB">
        <w:rPr>
          <w:rFonts w:ascii="Arial" w:eastAsia="Times New Roman" w:hAnsi="Arial" w:cs="Arial"/>
          <w:color w:val="000000"/>
          <w:sz w:val="24"/>
          <w:szCs w:val="24"/>
          <w:lang w:eastAsia="id-ID"/>
        </w:rPr>
        <w:t xml:space="preserve"> nilai capaian hingga tahun 2022</w:t>
      </w:r>
      <w:r>
        <w:rPr>
          <w:rFonts w:ascii="Arial" w:eastAsia="Times New Roman" w:hAnsi="Arial" w:cs="Arial"/>
          <w:color w:val="000000"/>
          <w:sz w:val="24"/>
          <w:szCs w:val="24"/>
          <w:lang w:eastAsia="id-ID"/>
        </w:rPr>
        <w:t xml:space="preserve"> adalah sebesar </w:t>
      </w:r>
      <w:r w:rsidR="00B318EB">
        <w:rPr>
          <w:rFonts w:ascii="Arial" w:eastAsia="Times New Roman" w:hAnsi="Arial" w:cs="Arial"/>
          <w:color w:val="000000"/>
          <w:sz w:val="24"/>
          <w:szCs w:val="24"/>
          <w:lang w:eastAsia="id-ID"/>
        </w:rPr>
        <w:t>90,62% dan pada tahun 2023</w:t>
      </w:r>
      <w:r>
        <w:rPr>
          <w:rFonts w:ascii="Arial" w:eastAsia="Times New Roman" w:hAnsi="Arial" w:cs="Arial"/>
          <w:color w:val="000000"/>
          <w:sz w:val="24"/>
          <w:szCs w:val="24"/>
          <w:lang w:eastAsia="id-ID"/>
        </w:rPr>
        <w:t xml:space="preserve"> sebesar </w:t>
      </w:r>
      <w:r w:rsidR="00B318EB">
        <w:rPr>
          <w:rFonts w:ascii="Arial" w:eastAsia="Times New Roman" w:hAnsi="Arial" w:cs="Arial"/>
          <w:color w:val="000000"/>
          <w:sz w:val="24"/>
          <w:szCs w:val="24"/>
          <w:lang w:eastAsia="id-ID"/>
        </w:rPr>
        <w:t>78,04</w:t>
      </w:r>
      <w:r>
        <w:rPr>
          <w:rFonts w:ascii="Arial" w:eastAsia="Times New Roman" w:hAnsi="Arial" w:cs="Arial"/>
          <w:color w:val="000000"/>
          <w:sz w:val="24"/>
          <w:szCs w:val="24"/>
          <w:lang w:eastAsia="id-ID"/>
        </w:rPr>
        <w:t xml:space="preserve">%. Hal ini disebabkan oleh </w:t>
      </w:r>
      <w:r w:rsidR="00B318EB">
        <w:rPr>
          <w:rFonts w:ascii="Arial" w:eastAsia="Times New Roman" w:hAnsi="Arial" w:cs="Arial"/>
          <w:color w:val="000000"/>
          <w:sz w:val="24"/>
          <w:szCs w:val="24"/>
          <w:lang w:eastAsia="id-ID"/>
        </w:rPr>
        <w:t>adanya pergantian musin yang mengakibatkan adanya beberapa titik ruas yang mengalami longsor.</w:t>
      </w:r>
    </w:p>
    <w:p w:rsidR="00C13974" w:rsidRDefault="00B318EB" w:rsidP="00C13974">
      <w:pPr>
        <w:spacing w:line="360" w:lineRule="auto"/>
        <w:ind w:firstLine="426"/>
        <w:jc w:val="both"/>
        <w:rPr>
          <w:rFonts w:ascii="Arial" w:eastAsia="Times New Roman" w:hAnsi="Arial" w:cs="Arial"/>
          <w:color w:val="000000"/>
          <w:sz w:val="24"/>
          <w:szCs w:val="24"/>
          <w:lang w:eastAsia="id-ID"/>
        </w:rPr>
      </w:pPr>
      <w:r w:rsidRPr="00D86E06">
        <w:rPr>
          <w:rFonts w:ascii="Arial" w:eastAsia="Times New Roman" w:hAnsi="Arial" w:cs="Arial"/>
          <w:color w:val="000000"/>
          <w:sz w:val="24"/>
          <w:szCs w:val="24"/>
          <w:lang w:eastAsia="id-ID"/>
        </w:rPr>
        <w:t xml:space="preserve"> </w:t>
      </w:r>
      <w:r w:rsidR="00C13974" w:rsidRPr="00D86E06">
        <w:rPr>
          <w:rFonts w:ascii="Arial" w:eastAsia="Times New Roman" w:hAnsi="Arial" w:cs="Arial"/>
          <w:color w:val="000000"/>
          <w:sz w:val="24"/>
          <w:szCs w:val="24"/>
          <w:lang w:eastAsia="id-ID"/>
        </w:rPr>
        <w:t>Persentase jumlah rumah tangga yang mendapatkan akses terhadap air minum melalui SPAM jaringan perpipaan dan bukan jaringan perpipaan terlindungi</w:t>
      </w:r>
      <w:r w:rsidR="00C13974">
        <w:rPr>
          <w:rFonts w:ascii="Arial" w:eastAsia="Times New Roman" w:hAnsi="Arial" w:cs="Arial"/>
          <w:color w:val="000000"/>
          <w:sz w:val="24"/>
          <w:szCs w:val="24"/>
          <w:lang w:eastAsia="id-ID"/>
        </w:rPr>
        <w:t xml:space="preserve"> adalah indikator yang juga pada tahun 202</w:t>
      </w:r>
      <w:r w:rsidR="00271A60">
        <w:rPr>
          <w:rFonts w:ascii="Arial" w:eastAsia="Times New Roman" w:hAnsi="Arial" w:cs="Arial"/>
          <w:color w:val="000000"/>
          <w:sz w:val="24"/>
          <w:szCs w:val="24"/>
          <w:lang w:eastAsia="id-ID"/>
        </w:rPr>
        <w:t>2</w:t>
      </w:r>
      <w:r w:rsidR="00BF6FBB">
        <w:rPr>
          <w:rFonts w:ascii="Arial" w:eastAsia="Times New Roman" w:hAnsi="Arial" w:cs="Arial"/>
          <w:color w:val="000000"/>
          <w:sz w:val="24"/>
          <w:szCs w:val="24"/>
          <w:lang w:eastAsia="id-ID"/>
        </w:rPr>
        <w:t xml:space="preserve"> mendapatkan predikat kinerja</w:t>
      </w:r>
      <w:r w:rsidR="00C13974">
        <w:rPr>
          <w:rFonts w:ascii="Arial" w:eastAsia="Times New Roman" w:hAnsi="Arial" w:cs="Arial"/>
          <w:color w:val="000000"/>
          <w:sz w:val="24"/>
          <w:szCs w:val="24"/>
          <w:lang w:eastAsia="id-ID"/>
        </w:rPr>
        <w:t>, dengan</w:t>
      </w:r>
      <w:r w:rsidR="00271A60">
        <w:rPr>
          <w:rFonts w:ascii="Arial" w:eastAsia="Times New Roman" w:hAnsi="Arial" w:cs="Arial"/>
          <w:color w:val="000000"/>
          <w:sz w:val="24"/>
          <w:szCs w:val="24"/>
          <w:lang w:eastAsia="id-ID"/>
        </w:rPr>
        <w:t xml:space="preserve"> capaian kinerja 95</w:t>
      </w:r>
      <w:proofErr w:type="gramStart"/>
      <w:r w:rsidR="00271A60">
        <w:rPr>
          <w:rFonts w:ascii="Arial" w:eastAsia="Times New Roman" w:hAnsi="Arial" w:cs="Arial"/>
          <w:color w:val="000000"/>
          <w:sz w:val="24"/>
          <w:szCs w:val="24"/>
          <w:lang w:eastAsia="id-ID"/>
        </w:rPr>
        <w:t>,97</w:t>
      </w:r>
      <w:proofErr w:type="gramEnd"/>
      <w:r w:rsidR="00271A60">
        <w:rPr>
          <w:rFonts w:ascii="Arial" w:eastAsia="Times New Roman" w:hAnsi="Arial" w:cs="Arial"/>
          <w:color w:val="000000"/>
          <w:sz w:val="24"/>
          <w:szCs w:val="24"/>
          <w:lang w:eastAsia="id-ID"/>
        </w:rPr>
        <w:t>%. Sedangkan untuk tahun 2023 dengan capaian kinerja 96</w:t>
      </w:r>
      <w:proofErr w:type="gramStart"/>
      <w:r w:rsidR="002E3774">
        <w:rPr>
          <w:rFonts w:ascii="Arial" w:eastAsia="Times New Roman" w:hAnsi="Arial" w:cs="Arial"/>
          <w:color w:val="000000"/>
          <w:sz w:val="24"/>
          <w:szCs w:val="24"/>
          <w:lang w:eastAsia="id-ID"/>
        </w:rPr>
        <w:t>,</w:t>
      </w:r>
      <w:r w:rsidR="00271A60">
        <w:rPr>
          <w:rFonts w:ascii="Arial" w:eastAsia="Times New Roman" w:hAnsi="Arial" w:cs="Arial"/>
          <w:color w:val="000000"/>
          <w:sz w:val="24"/>
          <w:szCs w:val="24"/>
          <w:lang w:eastAsia="id-ID"/>
        </w:rPr>
        <w:t>33</w:t>
      </w:r>
      <w:proofErr w:type="gramEnd"/>
      <w:r w:rsidR="00C13974">
        <w:rPr>
          <w:rFonts w:ascii="Arial" w:eastAsia="Times New Roman" w:hAnsi="Arial" w:cs="Arial"/>
          <w:color w:val="000000"/>
          <w:sz w:val="24"/>
          <w:szCs w:val="24"/>
          <w:lang w:eastAsia="id-ID"/>
        </w:rPr>
        <w:t>%.</w:t>
      </w:r>
    </w:p>
    <w:p w:rsidR="00C13974" w:rsidRPr="00132120" w:rsidRDefault="00C13974" w:rsidP="00C13974">
      <w:pPr>
        <w:autoSpaceDE w:val="0"/>
        <w:autoSpaceDN w:val="0"/>
        <w:adjustRightInd w:val="0"/>
        <w:spacing w:after="0" w:line="360" w:lineRule="auto"/>
        <w:ind w:firstLine="426"/>
        <w:jc w:val="both"/>
        <w:rPr>
          <w:rFonts w:ascii="Arial" w:hAnsi="Arial" w:cs="Arial"/>
          <w:sz w:val="24"/>
          <w:szCs w:val="24"/>
        </w:rPr>
      </w:pPr>
      <w:r w:rsidRPr="00132120">
        <w:rPr>
          <w:rFonts w:ascii="Arial" w:hAnsi="Arial" w:cs="Arial"/>
          <w:sz w:val="24"/>
          <w:szCs w:val="24"/>
        </w:rPr>
        <w:t xml:space="preserve">Adapun hal-hal utama yang menjadi pemicu keberhasilan tersebut adalah pelaksanaan program </w:t>
      </w:r>
      <w:r>
        <w:rPr>
          <w:rFonts w:ascii="Arial" w:hAnsi="Arial" w:cs="Arial"/>
          <w:sz w:val="24"/>
          <w:szCs w:val="24"/>
        </w:rPr>
        <w:t xml:space="preserve">pengelolaan dan pengembangan system penyediaan air minum (SPAM), dan kegiatan pengelolaan dan pengembangan system penyediaan air minum (SPAM). </w:t>
      </w:r>
    </w:p>
    <w:p w:rsidR="00C13974" w:rsidRPr="00C13974" w:rsidRDefault="00C13974" w:rsidP="00C13974">
      <w:pPr>
        <w:spacing w:line="360" w:lineRule="auto"/>
        <w:jc w:val="both"/>
        <w:rPr>
          <w:rFonts w:ascii="Arial" w:hAnsi="Arial" w:cs="Arial"/>
          <w:sz w:val="24"/>
          <w:szCs w:val="24"/>
        </w:rPr>
      </w:pPr>
      <w:r w:rsidRPr="00C13974">
        <w:rPr>
          <w:rFonts w:ascii="Arial" w:hAnsi="Arial" w:cs="Arial"/>
          <w:b/>
          <w:sz w:val="24"/>
          <w:szCs w:val="24"/>
        </w:rPr>
        <w:t>Sasaran Strategis</w:t>
      </w:r>
      <w:r w:rsidRPr="00C13974">
        <w:rPr>
          <w:rFonts w:ascii="Arial" w:hAnsi="Arial" w:cs="Arial"/>
          <w:sz w:val="24"/>
          <w:szCs w:val="24"/>
        </w:rPr>
        <w:t xml:space="preserve"> </w:t>
      </w:r>
      <w:proofErr w:type="gramStart"/>
      <w:r w:rsidRPr="00C13974">
        <w:rPr>
          <w:rFonts w:ascii="Arial" w:hAnsi="Arial" w:cs="Arial"/>
          <w:b/>
          <w:sz w:val="24"/>
          <w:szCs w:val="24"/>
        </w:rPr>
        <w:t xml:space="preserve">3 </w:t>
      </w:r>
      <w:r w:rsidRPr="00C13974">
        <w:rPr>
          <w:rFonts w:ascii="Arial" w:hAnsi="Arial" w:cs="Arial"/>
          <w:sz w:val="24"/>
          <w:szCs w:val="24"/>
        </w:rPr>
        <w:t>:</w:t>
      </w:r>
      <w:proofErr w:type="gramEnd"/>
      <w:r w:rsidRPr="00C13974">
        <w:rPr>
          <w:rFonts w:ascii="Arial" w:hAnsi="Arial" w:cs="Arial"/>
          <w:sz w:val="24"/>
          <w:szCs w:val="24"/>
        </w:rPr>
        <w:t xml:space="preserve"> Meningkatnya pelaksanaan fungsi penataan ruang wilayah sesuai peruntukannya</w:t>
      </w:r>
    </w:p>
    <w:p w:rsidR="00C13974" w:rsidRDefault="00C13974" w:rsidP="00C13974">
      <w:pPr>
        <w:spacing w:line="360" w:lineRule="auto"/>
        <w:ind w:firstLine="720"/>
        <w:jc w:val="both"/>
        <w:rPr>
          <w:rFonts w:ascii="Arial" w:eastAsia="Times New Roman" w:hAnsi="Arial" w:cs="Arial"/>
          <w:color w:val="000000"/>
          <w:sz w:val="24"/>
          <w:szCs w:val="24"/>
          <w:lang w:eastAsia="id-ID"/>
        </w:rPr>
      </w:pPr>
      <w:r w:rsidRPr="00D86E06">
        <w:rPr>
          <w:rFonts w:ascii="Arial" w:hAnsi="Arial" w:cs="Arial"/>
          <w:sz w:val="24"/>
          <w:szCs w:val="24"/>
        </w:rPr>
        <w:t>Berdasarkan data tampilan kinerja tersebut, indikator kinerja “</w:t>
      </w:r>
      <w:r w:rsidRPr="00D86E06">
        <w:rPr>
          <w:rFonts w:ascii="Arial" w:hAnsi="Arial" w:cs="Arial"/>
          <w:b/>
          <w:sz w:val="24"/>
          <w:szCs w:val="24"/>
        </w:rPr>
        <w:t>Ketaatan terhadap RTRW</w:t>
      </w:r>
      <w:r w:rsidRPr="00D86E06">
        <w:rPr>
          <w:rFonts w:ascii="Arial" w:eastAsia="Times New Roman" w:hAnsi="Arial" w:cs="Arial"/>
          <w:color w:val="000000"/>
          <w:sz w:val="24"/>
          <w:szCs w:val="24"/>
          <w:lang w:eastAsia="id-ID"/>
        </w:rPr>
        <w:t>” pada tahu</w:t>
      </w:r>
      <w:r w:rsidR="002E3774">
        <w:rPr>
          <w:rFonts w:ascii="Arial" w:eastAsia="Times New Roman" w:hAnsi="Arial" w:cs="Arial"/>
          <w:color w:val="000000"/>
          <w:sz w:val="24"/>
          <w:szCs w:val="24"/>
          <w:lang w:eastAsia="id-ID"/>
        </w:rPr>
        <w:t>n 2022</w:t>
      </w:r>
      <w:r>
        <w:rPr>
          <w:rFonts w:ascii="Arial" w:eastAsia="Times New Roman" w:hAnsi="Arial" w:cs="Arial"/>
          <w:color w:val="000000"/>
          <w:sz w:val="24"/>
          <w:szCs w:val="24"/>
          <w:lang w:eastAsia="id-ID"/>
        </w:rPr>
        <w:t xml:space="preserve"> dan tahun 202</w:t>
      </w:r>
      <w:r w:rsidR="002E3774">
        <w:rPr>
          <w:rFonts w:ascii="Arial" w:eastAsia="Times New Roman" w:hAnsi="Arial" w:cs="Arial"/>
          <w:color w:val="000000"/>
          <w:sz w:val="24"/>
          <w:szCs w:val="24"/>
          <w:lang w:eastAsia="id-ID"/>
        </w:rPr>
        <w:t>3</w:t>
      </w:r>
      <w:r w:rsidRPr="00D86E06">
        <w:rPr>
          <w:rFonts w:ascii="Arial" w:eastAsia="Times New Roman" w:hAnsi="Arial" w:cs="Arial"/>
          <w:color w:val="000000"/>
          <w:sz w:val="24"/>
          <w:szCs w:val="24"/>
          <w:lang w:eastAsia="id-ID"/>
        </w:rPr>
        <w:t xml:space="preserve"> masuk dalam kategori “</w:t>
      </w:r>
      <w:r w:rsidR="007A26BB">
        <w:rPr>
          <w:rFonts w:ascii="Arial" w:eastAsia="Times New Roman" w:hAnsi="Arial" w:cs="Arial"/>
          <w:b/>
          <w:color w:val="000000"/>
          <w:sz w:val="24"/>
          <w:szCs w:val="24"/>
          <w:lang w:eastAsia="id-ID"/>
        </w:rPr>
        <w:t>berhasil</w:t>
      </w:r>
      <w:r w:rsidRPr="00D86E06">
        <w:rPr>
          <w:rFonts w:ascii="Arial" w:eastAsia="Times New Roman" w:hAnsi="Arial" w:cs="Arial"/>
          <w:color w:val="000000"/>
          <w:sz w:val="24"/>
          <w:szCs w:val="24"/>
          <w:lang w:eastAsia="id-ID"/>
        </w:rPr>
        <w:t>” dengan</w:t>
      </w:r>
      <w:r w:rsidR="002E3774">
        <w:rPr>
          <w:rFonts w:ascii="Arial" w:eastAsia="Times New Roman" w:hAnsi="Arial" w:cs="Arial"/>
          <w:color w:val="000000"/>
          <w:sz w:val="24"/>
          <w:szCs w:val="24"/>
          <w:lang w:eastAsia="id-ID"/>
        </w:rPr>
        <w:t xml:space="preserve"> target 100% dan realisasi 100</w:t>
      </w:r>
      <w:r w:rsidRPr="00D86E06">
        <w:rPr>
          <w:rFonts w:ascii="Arial" w:eastAsia="Times New Roman" w:hAnsi="Arial" w:cs="Arial"/>
          <w:color w:val="000000"/>
          <w:sz w:val="24"/>
          <w:szCs w:val="24"/>
          <w:lang w:eastAsia="id-ID"/>
        </w:rPr>
        <w:t xml:space="preserve">%. Angka capaian tersebut diperoleh dengan </w:t>
      </w:r>
      <w:r w:rsidRPr="00D86E06">
        <w:rPr>
          <w:rFonts w:ascii="Arial" w:eastAsia="Times New Roman" w:hAnsi="Arial" w:cs="Arial"/>
          <w:color w:val="000000"/>
          <w:sz w:val="24"/>
          <w:szCs w:val="24"/>
          <w:lang w:eastAsia="id-ID"/>
        </w:rPr>
        <w:lastRenderedPageBreak/>
        <w:t xml:space="preserve">formulasi persentasi luas kawasan yang tidak beralih fungsi dibagi luas kabupaten Pinrang. </w:t>
      </w:r>
    </w:p>
    <w:p w:rsidR="00C13974" w:rsidRPr="007A26BB" w:rsidRDefault="00C13974" w:rsidP="007A26BB">
      <w:pPr>
        <w:spacing w:line="360" w:lineRule="auto"/>
        <w:ind w:firstLine="720"/>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Hal – hal yang mendasari capaian indicator pada bidang tata ruang, yaitu indicator “ketaatan terhadap RTRW”, antara lain terlaksananya pelaksanaan program Penyelenggaraan penataan ruang, pada kegiatan penetapan Rencana Tata Ruang Wilayah (RTRW) dan Rencana Rinci Tata Ruang.</w:t>
      </w:r>
    </w:p>
    <w:p w:rsidR="00FD48F6" w:rsidRDefault="00FD48F6" w:rsidP="00204643">
      <w:pPr>
        <w:spacing w:after="4" w:line="360" w:lineRule="auto"/>
        <w:jc w:val="both"/>
        <w:rPr>
          <w:rFonts w:ascii="Arial" w:hAnsi="Arial" w:cs="Arial"/>
          <w:sz w:val="24"/>
          <w:szCs w:val="24"/>
        </w:rPr>
      </w:pPr>
    </w:p>
    <w:p w:rsidR="007A26BB" w:rsidRDefault="007A26BB" w:rsidP="000A5A04">
      <w:pPr>
        <w:pStyle w:val="ListParagraph"/>
        <w:numPr>
          <w:ilvl w:val="5"/>
          <w:numId w:val="44"/>
        </w:numPr>
        <w:spacing w:line="360" w:lineRule="auto"/>
        <w:ind w:left="360"/>
        <w:rPr>
          <w:rFonts w:ascii="Arial" w:hAnsi="Arial" w:cs="Arial"/>
          <w:b/>
          <w:sz w:val="24"/>
          <w:szCs w:val="24"/>
        </w:rPr>
      </w:pPr>
      <w:r>
        <w:rPr>
          <w:rFonts w:ascii="Arial" w:hAnsi="Arial" w:cs="Arial"/>
          <w:b/>
          <w:sz w:val="24"/>
          <w:szCs w:val="24"/>
        </w:rPr>
        <w:t>Analisis atas Efisiensi Penggunaan Sumber Daya</w:t>
      </w:r>
    </w:p>
    <w:p w:rsidR="0052677D" w:rsidRDefault="007A26BB" w:rsidP="007A26BB">
      <w:pPr>
        <w:pStyle w:val="ListParagraph"/>
        <w:spacing w:line="36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Sumber daya adalah nilai potensi yang dimiliki Disbimacipta dalam mencapai sasaran strategis yang telah ditetapkan dalam Renstra. Sumber daya yang dimiliki Disbimacipta adalah sumber daya manusia, sarana prasarana </w:t>
      </w:r>
      <w:proofErr w:type="gramStart"/>
      <w:r>
        <w:rPr>
          <w:rFonts w:ascii="Arial" w:hAnsi="Arial" w:cs="Arial"/>
          <w:sz w:val="24"/>
          <w:szCs w:val="24"/>
        </w:rPr>
        <w:t>kantor</w:t>
      </w:r>
      <w:proofErr w:type="gramEnd"/>
      <w:r>
        <w:rPr>
          <w:rFonts w:ascii="Arial" w:hAnsi="Arial" w:cs="Arial"/>
          <w:sz w:val="24"/>
          <w:szCs w:val="24"/>
        </w:rPr>
        <w:t xml:space="preserve"> dan anggaran dalam d</w:t>
      </w:r>
      <w:r w:rsidR="002E3774">
        <w:rPr>
          <w:rFonts w:ascii="Arial" w:hAnsi="Arial" w:cs="Arial"/>
          <w:sz w:val="24"/>
          <w:szCs w:val="24"/>
        </w:rPr>
        <w:t>okumen pelaksanaan anggaran 2023</w:t>
      </w:r>
      <w:r>
        <w:rPr>
          <w:rFonts w:ascii="Arial" w:hAnsi="Arial" w:cs="Arial"/>
          <w:sz w:val="24"/>
          <w:szCs w:val="24"/>
        </w:rPr>
        <w:t xml:space="preserve"> untuk melaksanakan program dan kegiatan dalam rangka mencapai sasaran dan tujuan organisasi.</w:t>
      </w:r>
    </w:p>
    <w:p w:rsidR="000A5A04" w:rsidRDefault="0052677D" w:rsidP="007A26BB">
      <w:pPr>
        <w:pStyle w:val="ListParagraph"/>
        <w:spacing w:line="360" w:lineRule="auto"/>
        <w:ind w:left="360"/>
        <w:jc w:val="both"/>
        <w:rPr>
          <w:rFonts w:ascii="Arial" w:hAnsi="Arial" w:cs="Arial"/>
          <w:b/>
          <w:sz w:val="24"/>
          <w:szCs w:val="24"/>
        </w:rPr>
      </w:pPr>
      <w:r>
        <w:rPr>
          <w:rFonts w:ascii="Arial" w:hAnsi="Arial" w:cs="Arial"/>
          <w:sz w:val="24"/>
          <w:szCs w:val="24"/>
        </w:rPr>
        <w:tab/>
        <w:t xml:space="preserve">Efesiensi adalah ukuran tingkat penggunaan sumber daya dalam suatu proses. Semakin hemat/sedikit penggunaan sumber daya, maka prosesnya dikatakan semakin efisiensi. Berikut tabel untuk menganalisis efisiensi sumber daya Disbimacipta dlam pelaksaaan program </w:t>
      </w:r>
      <w:proofErr w:type="gramStart"/>
      <w:r>
        <w:rPr>
          <w:rFonts w:ascii="Arial" w:hAnsi="Arial" w:cs="Arial"/>
          <w:sz w:val="24"/>
          <w:szCs w:val="24"/>
        </w:rPr>
        <w:t>kegiatan :</w:t>
      </w:r>
      <w:proofErr w:type="gramEnd"/>
      <w:r w:rsidR="000A5A04">
        <w:rPr>
          <w:rFonts w:ascii="Arial" w:hAnsi="Arial" w:cs="Arial"/>
          <w:b/>
          <w:sz w:val="24"/>
          <w:szCs w:val="24"/>
        </w:rPr>
        <w:tab/>
      </w:r>
    </w:p>
    <w:p w:rsidR="007A26BB" w:rsidRPr="007A26BB" w:rsidRDefault="007A26BB" w:rsidP="007A26BB">
      <w:pPr>
        <w:spacing w:line="360" w:lineRule="auto"/>
        <w:jc w:val="both"/>
        <w:rPr>
          <w:rFonts w:ascii="Arial" w:hAnsi="Arial" w:cs="Arial"/>
          <w:b/>
          <w:sz w:val="24"/>
          <w:szCs w:val="24"/>
        </w:rPr>
        <w:sectPr w:rsidR="007A26BB" w:rsidRPr="007A26BB" w:rsidSect="009D6E54">
          <w:pgSz w:w="11906" w:h="16838" w:code="9"/>
          <w:pgMar w:top="1701" w:right="1418" w:bottom="1701" w:left="1616" w:header="720" w:footer="720" w:gutter="0"/>
          <w:cols w:space="708"/>
          <w:docGrid w:linePitch="299"/>
        </w:sectPr>
      </w:pPr>
    </w:p>
    <w:p w:rsidR="00AB3FA6" w:rsidRPr="000117D4" w:rsidRDefault="00AB3FA6" w:rsidP="00AB3FA6">
      <w:pPr>
        <w:autoSpaceDE w:val="0"/>
        <w:autoSpaceDN w:val="0"/>
        <w:adjustRightInd w:val="0"/>
        <w:spacing w:after="0" w:line="240" w:lineRule="auto"/>
        <w:jc w:val="center"/>
        <w:rPr>
          <w:rFonts w:ascii="Arial" w:eastAsia="Times New Roman" w:hAnsi="Arial" w:cs="Arial"/>
          <w:b/>
          <w:color w:val="000000"/>
          <w:sz w:val="24"/>
          <w:szCs w:val="24"/>
          <w:lang w:eastAsia="id-ID"/>
        </w:rPr>
      </w:pPr>
      <w:r w:rsidRPr="000117D4">
        <w:rPr>
          <w:rFonts w:ascii="Arial" w:eastAsia="Times New Roman" w:hAnsi="Arial" w:cs="Arial"/>
          <w:b/>
          <w:color w:val="000000"/>
          <w:sz w:val="24"/>
          <w:szCs w:val="24"/>
          <w:lang w:eastAsia="id-ID"/>
        </w:rPr>
        <w:lastRenderedPageBreak/>
        <w:t xml:space="preserve">Tabel 3. </w:t>
      </w:r>
      <w:r w:rsidR="0052677D">
        <w:rPr>
          <w:rFonts w:ascii="Arial" w:eastAsia="Times New Roman" w:hAnsi="Arial" w:cs="Arial"/>
          <w:b/>
          <w:color w:val="000000"/>
          <w:sz w:val="24"/>
          <w:szCs w:val="24"/>
          <w:lang w:eastAsia="id-ID"/>
        </w:rPr>
        <w:t>6</w:t>
      </w:r>
      <w:r>
        <w:rPr>
          <w:rFonts w:ascii="Arial" w:eastAsia="Times New Roman" w:hAnsi="Arial" w:cs="Arial"/>
          <w:b/>
          <w:color w:val="000000"/>
          <w:sz w:val="24"/>
          <w:szCs w:val="24"/>
          <w:lang w:eastAsia="id-ID"/>
        </w:rPr>
        <w:t xml:space="preserve"> </w:t>
      </w:r>
      <w:r w:rsidR="0052677D">
        <w:rPr>
          <w:rFonts w:ascii="Arial" w:eastAsia="Times New Roman" w:hAnsi="Arial" w:cs="Arial"/>
          <w:b/>
          <w:color w:val="000000"/>
          <w:sz w:val="24"/>
          <w:szCs w:val="24"/>
          <w:lang w:eastAsia="id-ID"/>
        </w:rPr>
        <w:t>Analisis atas Efisiensi Penggunaan Sumber Daya</w:t>
      </w:r>
    </w:p>
    <w:tbl>
      <w:tblPr>
        <w:tblW w:w="14659" w:type="dxa"/>
        <w:tblInd w:w="-714" w:type="dxa"/>
        <w:tblLayout w:type="fixed"/>
        <w:tblLook w:val="04A0" w:firstRow="1" w:lastRow="0" w:firstColumn="1" w:lastColumn="0" w:noHBand="0" w:noVBand="1"/>
      </w:tblPr>
      <w:tblGrid>
        <w:gridCol w:w="659"/>
        <w:gridCol w:w="1750"/>
        <w:gridCol w:w="2552"/>
        <w:gridCol w:w="1328"/>
        <w:gridCol w:w="1260"/>
        <w:gridCol w:w="1080"/>
        <w:gridCol w:w="1905"/>
        <w:gridCol w:w="1965"/>
        <w:gridCol w:w="1080"/>
        <w:gridCol w:w="1080"/>
      </w:tblGrid>
      <w:tr w:rsidR="007C6EC4" w:rsidRPr="00E9084B" w:rsidTr="00591B29">
        <w:trPr>
          <w:trHeight w:val="288"/>
        </w:trPr>
        <w:tc>
          <w:tcPr>
            <w:tcW w:w="6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No</w:t>
            </w:r>
          </w:p>
        </w:tc>
        <w:tc>
          <w:tcPr>
            <w:tcW w:w="17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Sasaran Strategis</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Indikator Kinerja</w:t>
            </w:r>
          </w:p>
        </w:tc>
        <w:tc>
          <w:tcPr>
            <w:tcW w:w="3668" w:type="dxa"/>
            <w:gridSpan w:val="3"/>
            <w:tcBorders>
              <w:top w:val="single" w:sz="4" w:space="0" w:color="auto"/>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 Kinerja</w:t>
            </w:r>
          </w:p>
        </w:tc>
        <w:tc>
          <w:tcPr>
            <w:tcW w:w="4950" w:type="dxa"/>
            <w:gridSpan w:val="3"/>
            <w:tcBorders>
              <w:top w:val="single" w:sz="4" w:space="0" w:color="auto"/>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 Anggaran</w:t>
            </w:r>
          </w:p>
        </w:tc>
        <w:tc>
          <w:tcPr>
            <w:tcW w:w="1080" w:type="dxa"/>
            <w:vMerge w:val="restart"/>
            <w:tcBorders>
              <w:top w:val="single" w:sz="4" w:space="0" w:color="auto"/>
              <w:left w:val="nil"/>
              <w:right w:val="single" w:sz="4" w:space="0" w:color="auto"/>
            </w:tcBorders>
            <w:shd w:val="clear" w:color="auto" w:fill="auto"/>
            <w:vAlign w:val="bottom"/>
          </w:tcPr>
          <w:p w:rsidR="007C6EC4" w:rsidRPr="00E9084B" w:rsidRDefault="007C6EC4" w:rsidP="0052677D">
            <w:pPr>
              <w:spacing w:after="0" w:line="240" w:lineRule="auto"/>
              <w:jc w:val="center"/>
              <w:rPr>
                <w:rFonts w:ascii="Arial" w:eastAsia="Times New Roman" w:hAnsi="Arial" w:cs="Arial"/>
                <w:b/>
                <w:bCs/>
                <w:color w:val="000000"/>
              </w:rPr>
            </w:pPr>
            <w:r>
              <w:rPr>
                <w:rFonts w:ascii="Arial" w:eastAsia="Times New Roman" w:hAnsi="Arial" w:cs="Arial"/>
                <w:b/>
                <w:bCs/>
                <w:color w:val="000000"/>
              </w:rPr>
              <w:t>%</w:t>
            </w:r>
          </w:p>
        </w:tc>
      </w:tr>
      <w:tr w:rsidR="007C6EC4" w:rsidRPr="00E9084B" w:rsidTr="00591B29">
        <w:trPr>
          <w:trHeight w:val="288"/>
        </w:trPr>
        <w:tc>
          <w:tcPr>
            <w:tcW w:w="659" w:type="dxa"/>
            <w:vMerge/>
            <w:tcBorders>
              <w:top w:val="single" w:sz="4" w:space="0" w:color="auto"/>
              <w:left w:val="single" w:sz="4" w:space="0" w:color="auto"/>
              <w:bottom w:val="single" w:sz="4" w:space="0" w:color="000000"/>
              <w:right w:val="single" w:sz="4" w:space="0" w:color="auto"/>
            </w:tcBorders>
            <w:vAlign w:val="center"/>
            <w:hideMark/>
          </w:tcPr>
          <w:p w:rsidR="007C6EC4" w:rsidRPr="00E9084B" w:rsidRDefault="007C6EC4" w:rsidP="00E9084B">
            <w:pPr>
              <w:spacing w:after="0" w:line="240" w:lineRule="auto"/>
              <w:rPr>
                <w:rFonts w:ascii="Arial" w:eastAsia="Times New Roman" w:hAnsi="Arial" w:cs="Arial"/>
                <w:b/>
                <w:bCs/>
                <w:color w:val="000000"/>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7C6EC4" w:rsidRPr="00E9084B" w:rsidRDefault="007C6EC4" w:rsidP="00E9084B">
            <w:pPr>
              <w:spacing w:after="0" w:line="240" w:lineRule="auto"/>
              <w:rPr>
                <w:rFonts w:ascii="Arial" w:eastAsia="Times New Roman" w:hAnsi="Arial" w:cs="Arial"/>
                <w:b/>
                <w:bCs/>
                <w:color w:val="000000"/>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7C6EC4" w:rsidRPr="00E9084B" w:rsidRDefault="007C6EC4" w:rsidP="00E9084B">
            <w:pPr>
              <w:spacing w:after="0" w:line="240" w:lineRule="auto"/>
              <w:rPr>
                <w:rFonts w:ascii="Arial" w:eastAsia="Times New Roman" w:hAnsi="Arial" w:cs="Arial"/>
                <w:b/>
                <w:bCs/>
                <w:color w:val="000000"/>
              </w:rPr>
            </w:pPr>
          </w:p>
        </w:tc>
        <w:tc>
          <w:tcPr>
            <w:tcW w:w="1328" w:type="dxa"/>
            <w:tcBorders>
              <w:top w:val="nil"/>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Target</w:t>
            </w:r>
          </w:p>
        </w:tc>
        <w:tc>
          <w:tcPr>
            <w:tcW w:w="1260" w:type="dxa"/>
            <w:tcBorders>
              <w:top w:val="nil"/>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Realisasi</w:t>
            </w:r>
          </w:p>
        </w:tc>
        <w:tc>
          <w:tcPr>
            <w:tcW w:w="1080" w:type="dxa"/>
            <w:tcBorders>
              <w:top w:val="nil"/>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Capaian</w:t>
            </w:r>
          </w:p>
        </w:tc>
        <w:tc>
          <w:tcPr>
            <w:tcW w:w="1905" w:type="dxa"/>
            <w:tcBorders>
              <w:top w:val="nil"/>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Pagu</w:t>
            </w:r>
          </w:p>
        </w:tc>
        <w:tc>
          <w:tcPr>
            <w:tcW w:w="1965" w:type="dxa"/>
            <w:tcBorders>
              <w:top w:val="nil"/>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Realisasi</w:t>
            </w:r>
          </w:p>
        </w:tc>
        <w:tc>
          <w:tcPr>
            <w:tcW w:w="1080" w:type="dxa"/>
            <w:tcBorders>
              <w:top w:val="nil"/>
              <w:left w:val="nil"/>
              <w:bottom w:val="single" w:sz="4" w:space="0" w:color="auto"/>
              <w:right w:val="single" w:sz="4" w:space="0" w:color="auto"/>
            </w:tcBorders>
            <w:shd w:val="clear" w:color="auto" w:fill="auto"/>
            <w:noWrap/>
            <w:vAlign w:val="bottom"/>
            <w:hideMark/>
          </w:tcPr>
          <w:p w:rsidR="007C6EC4" w:rsidRPr="00E9084B" w:rsidRDefault="007C6EC4" w:rsidP="00E9084B">
            <w:pPr>
              <w:spacing w:after="0" w:line="240" w:lineRule="auto"/>
              <w:jc w:val="center"/>
              <w:rPr>
                <w:rFonts w:ascii="Arial" w:eastAsia="Times New Roman" w:hAnsi="Arial" w:cs="Arial"/>
                <w:b/>
                <w:bCs/>
                <w:color w:val="000000"/>
              </w:rPr>
            </w:pPr>
            <w:r w:rsidRPr="00E9084B">
              <w:rPr>
                <w:rFonts w:ascii="Arial" w:eastAsia="Times New Roman" w:hAnsi="Arial" w:cs="Arial"/>
                <w:b/>
                <w:bCs/>
                <w:color w:val="000000"/>
              </w:rPr>
              <w:t>Capaian</w:t>
            </w:r>
          </w:p>
        </w:tc>
        <w:tc>
          <w:tcPr>
            <w:tcW w:w="1080" w:type="dxa"/>
            <w:vMerge/>
            <w:tcBorders>
              <w:left w:val="nil"/>
              <w:bottom w:val="single" w:sz="4" w:space="0" w:color="auto"/>
              <w:right w:val="single" w:sz="4" w:space="0" w:color="auto"/>
            </w:tcBorders>
            <w:shd w:val="clear" w:color="auto" w:fill="auto"/>
            <w:vAlign w:val="bottom"/>
          </w:tcPr>
          <w:p w:rsidR="007C6EC4" w:rsidRPr="00E9084B" w:rsidRDefault="007C6EC4" w:rsidP="00E9084B">
            <w:pPr>
              <w:spacing w:after="0" w:line="240" w:lineRule="auto"/>
              <w:jc w:val="center"/>
              <w:rPr>
                <w:rFonts w:ascii="Arial" w:eastAsia="Times New Roman" w:hAnsi="Arial" w:cs="Arial"/>
                <w:b/>
                <w:bCs/>
                <w:color w:val="000000"/>
              </w:rPr>
            </w:pPr>
          </w:p>
        </w:tc>
      </w:tr>
      <w:tr w:rsidR="0052677D" w:rsidRPr="00E9084B" w:rsidTr="00591B29">
        <w:trPr>
          <w:trHeight w:val="1200"/>
        </w:trPr>
        <w:tc>
          <w:tcPr>
            <w:tcW w:w="659" w:type="dxa"/>
            <w:tcBorders>
              <w:top w:val="nil"/>
              <w:left w:val="single" w:sz="4" w:space="0" w:color="auto"/>
              <w:bottom w:val="nil"/>
              <w:right w:val="single" w:sz="4" w:space="0" w:color="auto"/>
            </w:tcBorders>
            <w:shd w:val="clear" w:color="auto" w:fill="auto"/>
            <w:noWrap/>
            <w:vAlign w:val="center"/>
            <w:hideMark/>
          </w:tcPr>
          <w:p w:rsidR="0052677D" w:rsidRPr="00E9084B" w:rsidRDefault="0052677D" w:rsidP="00982BC7">
            <w:pPr>
              <w:spacing w:after="0" w:line="240" w:lineRule="auto"/>
              <w:jc w:val="center"/>
              <w:rPr>
                <w:rFonts w:ascii="Arial" w:eastAsia="Times New Roman" w:hAnsi="Arial" w:cs="Arial"/>
                <w:color w:val="000000"/>
              </w:rPr>
            </w:pPr>
            <w:r w:rsidRPr="00E9084B">
              <w:rPr>
                <w:rFonts w:ascii="Arial" w:eastAsia="Times New Roman" w:hAnsi="Arial" w:cs="Arial"/>
                <w:color w:val="000000"/>
              </w:rPr>
              <w:t>1</w:t>
            </w:r>
          </w:p>
        </w:tc>
        <w:tc>
          <w:tcPr>
            <w:tcW w:w="1750" w:type="dxa"/>
            <w:tcBorders>
              <w:top w:val="nil"/>
              <w:left w:val="nil"/>
              <w:bottom w:val="nil"/>
              <w:right w:val="single" w:sz="4" w:space="0" w:color="auto"/>
            </w:tcBorders>
            <w:shd w:val="clear" w:color="auto" w:fill="auto"/>
            <w:noWrap/>
            <w:vAlign w:val="center"/>
            <w:hideMark/>
          </w:tcPr>
          <w:p w:rsidR="0052677D" w:rsidRPr="00E542B6" w:rsidRDefault="0052677D" w:rsidP="00982BC7">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Meningkatnya akuntabilitas kinerja Perangkat Daerah berbasis elektronik dan dukungan kinerja pelayanan publik</w:t>
            </w:r>
          </w:p>
        </w:tc>
        <w:tc>
          <w:tcPr>
            <w:tcW w:w="2552" w:type="dxa"/>
            <w:tcBorders>
              <w:top w:val="nil"/>
              <w:left w:val="nil"/>
              <w:bottom w:val="single" w:sz="4" w:space="0" w:color="auto"/>
              <w:right w:val="single" w:sz="4" w:space="0" w:color="auto"/>
            </w:tcBorders>
            <w:shd w:val="clear" w:color="auto" w:fill="auto"/>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Nilai evaluasi Sistem Akuntabilitas Kinerja Instansi Pemerintahan (SAKIP) Perangkat Daerah</w:t>
            </w:r>
          </w:p>
        </w:tc>
        <w:tc>
          <w:tcPr>
            <w:tcW w:w="1328" w:type="dxa"/>
            <w:tcBorders>
              <w:top w:val="nil"/>
              <w:left w:val="nil"/>
              <w:bottom w:val="nil"/>
              <w:right w:val="single" w:sz="4" w:space="0" w:color="auto"/>
            </w:tcBorders>
            <w:shd w:val="clear" w:color="auto" w:fill="auto"/>
            <w:noWrap/>
            <w:vAlign w:val="center"/>
            <w:hideMark/>
          </w:tcPr>
          <w:p w:rsidR="0052677D" w:rsidRPr="00E9084B" w:rsidRDefault="002E3774" w:rsidP="002E3774">
            <w:pPr>
              <w:spacing w:after="0" w:line="240" w:lineRule="auto"/>
              <w:jc w:val="center"/>
              <w:rPr>
                <w:rFonts w:ascii="Arial" w:eastAsia="Times New Roman" w:hAnsi="Arial" w:cs="Arial"/>
                <w:color w:val="000000"/>
              </w:rPr>
            </w:pPr>
            <w:r>
              <w:rPr>
                <w:rFonts w:ascii="Arial" w:eastAsia="Times New Roman" w:hAnsi="Arial" w:cs="Arial"/>
                <w:color w:val="000000"/>
              </w:rPr>
              <w:t>82</w:t>
            </w:r>
            <w:r w:rsidR="0052677D" w:rsidRPr="00E9084B">
              <w:rPr>
                <w:rFonts w:ascii="Arial" w:eastAsia="Times New Roman" w:hAnsi="Arial" w:cs="Arial"/>
                <w:color w:val="000000"/>
              </w:rPr>
              <w:t xml:space="preserve"> (</w:t>
            </w:r>
            <w:r>
              <w:rPr>
                <w:rFonts w:ascii="Arial" w:eastAsia="Times New Roman" w:hAnsi="Arial" w:cs="Arial"/>
                <w:color w:val="000000"/>
              </w:rPr>
              <w:t>AA</w:t>
            </w:r>
            <w:r w:rsidR="0052677D" w:rsidRPr="00E9084B">
              <w:rPr>
                <w:rFonts w:ascii="Arial" w:eastAsia="Times New Roman" w:hAnsi="Arial" w:cs="Arial"/>
                <w:color w:val="000000"/>
              </w:rPr>
              <w:t>)</w:t>
            </w:r>
          </w:p>
        </w:tc>
        <w:tc>
          <w:tcPr>
            <w:tcW w:w="1260" w:type="dxa"/>
            <w:tcBorders>
              <w:top w:val="nil"/>
              <w:left w:val="nil"/>
              <w:bottom w:val="nil"/>
              <w:right w:val="single" w:sz="4" w:space="0" w:color="auto"/>
            </w:tcBorders>
            <w:shd w:val="clear" w:color="auto" w:fill="auto"/>
            <w:noWrap/>
            <w:vAlign w:val="center"/>
            <w:hideMark/>
          </w:tcPr>
          <w:p w:rsidR="0052677D" w:rsidRPr="00E9084B" w:rsidRDefault="002E3774" w:rsidP="00982BC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080" w:type="dxa"/>
            <w:tcBorders>
              <w:top w:val="nil"/>
              <w:left w:val="nil"/>
              <w:bottom w:val="nil"/>
              <w:right w:val="single" w:sz="4" w:space="0" w:color="auto"/>
            </w:tcBorders>
            <w:shd w:val="clear" w:color="auto" w:fill="auto"/>
            <w:noWrap/>
            <w:vAlign w:val="center"/>
            <w:hideMark/>
          </w:tcPr>
          <w:p w:rsidR="0052677D" w:rsidRPr="00E9084B" w:rsidRDefault="002E3774" w:rsidP="00982BC7">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9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52677D" w:rsidP="002E3774">
            <w:pPr>
              <w:spacing w:after="0" w:line="240" w:lineRule="auto"/>
              <w:jc w:val="center"/>
              <w:rPr>
                <w:rFonts w:ascii="Arial" w:eastAsia="Times New Roman" w:hAnsi="Arial" w:cs="Arial"/>
                <w:color w:val="000000"/>
              </w:rPr>
            </w:pPr>
            <w:r w:rsidRPr="00E9084B">
              <w:rPr>
                <w:rFonts w:ascii="Arial" w:eastAsia="Times New Roman" w:hAnsi="Arial" w:cs="Arial"/>
                <w:color w:val="000000"/>
              </w:rPr>
              <w:t xml:space="preserve">     </w:t>
            </w:r>
            <w:r w:rsidR="002E3774">
              <w:rPr>
                <w:rFonts w:ascii="Arial" w:eastAsia="Times New Roman" w:hAnsi="Arial" w:cs="Arial"/>
                <w:color w:val="000000"/>
                <w:sz w:val="24"/>
                <w:szCs w:val="24"/>
              </w:rPr>
              <w:t>10.256.624.017</w:t>
            </w:r>
          </w:p>
        </w:tc>
        <w:tc>
          <w:tcPr>
            <w:tcW w:w="1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52677D" w:rsidP="002E3774">
            <w:pPr>
              <w:spacing w:after="0" w:line="240" w:lineRule="auto"/>
              <w:jc w:val="center"/>
              <w:rPr>
                <w:rFonts w:ascii="Arial" w:eastAsia="Times New Roman" w:hAnsi="Arial" w:cs="Arial"/>
                <w:color w:val="000000"/>
              </w:rPr>
            </w:pPr>
            <w:r w:rsidRPr="00E9084B">
              <w:rPr>
                <w:rFonts w:ascii="Arial" w:eastAsia="Times New Roman" w:hAnsi="Arial" w:cs="Arial"/>
                <w:color w:val="000000"/>
              </w:rPr>
              <w:t xml:space="preserve"> </w:t>
            </w:r>
            <w:r>
              <w:rPr>
                <w:rFonts w:ascii="Arial" w:eastAsia="Times New Roman" w:hAnsi="Arial" w:cs="Arial"/>
                <w:color w:val="000000"/>
              </w:rPr>
              <w:t xml:space="preserve">    </w:t>
            </w:r>
            <w:r w:rsidR="002E3774">
              <w:rPr>
                <w:rFonts w:ascii="Arial" w:eastAsia="Times New Roman" w:hAnsi="Arial" w:cs="Arial"/>
                <w:color w:val="000000"/>
              </w:rPr>
              <w:t>9.896.070.652</w:t>
            </w:r>
            <w:r w:rsidRPr="00E9084B">
              <w:rPr>
                <w:rFonts w:ascii="Arial" w:eastAsia="Times New Roman" w:hAnsi="Arial" w:cs="Arial"/>
                <w:color w:val="000000"/>
              </w:rPr>
              <w:t xml:space="preserve"> </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E337DA" w:rsidP="002E3774">
            <w:pPr>
              <w:spacing w:after="0" w:line="240" w:lineRule="auto"/>
              <w:jc w:val="center"/>
              <w:rPr>
                <w:rFonts w:ascii="Arial" w:eastAsia="Times New Roman" w:hAnsi="Arial" w:cs="Arial"/>
                <w:color w:val="000000"/>
              </w:rPr>
            </w:pPr>
            <w:r>
              <w:rPr>
                <w:rFonts w:ascii="Arial" w:eastAsia="Times New Roman" w:hAnsi="Arial" w:cs="Arial"/>
                <w:color w:val="000000"/>
              </w:rPr>
              <w:t>96,</w:t>
            </w:r>
            <w:r w:rsidR="002E3774">
              <w:rPr>
                <w:rFonts w:ascii="Arial" w:eastAsia="Times New Roman" w:hAnsi="Arial" w:cs="Arial"/>
                <w:color w:val="000000"/>
              </w:rPr>
              <w:t>48</w:t>
            </w:r>
            <w:r w:rsidR="0052677D" w:rsidRPr="00E9084B">
              <w:rPr>
                <w:rFonts w:ascii="Arial" w:eastAsia="Times New Roman" w:hAnsi="Arial" w:cs="Arial"/>
                <w:color w:val="000000"/>
              </w:rPr>
              <w:t>%</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2677D" w:rsidRPr="00E9084B" w:rsidRDefault="00A864E3" w:rsidP="0052677D">
            <w:pPr>
              <w:spacing w:after="0" w:line="240" w:lineRule="auto"/>
              <w:jc w:val="center"/>
              <w:rPr>
                <w:rFonts w:ascii="Arial" w:eastAsia="Times New Roman" w:hAnsi="Arial" w:cs="Arial"/>
                <w:color w:val="000000"/>
              </w:rPr>
            </w:pPr>
            <w:r>
              <w:rPr>
                <w:rFonts w:ascii="Arial" w:eastAsia="Times New Roman" w:hAnsi="Arial" w:cs="Arial"/>
                <w:color w:val="000000"/>
              </w:rPr>
              <w:t>84,05%</w:t>
            </w:r>
          </w:p>
        </w:tc>
      </w:tr>
      <w:tr w:rsidR="0052677D" w:rsidRPr="00E9084B" w:rsidTr="00591B29">
        <w:trPr>
          <w:trHeight w:val="900"/>
        </w:trPr>
        <w:tc>
          <w:tcPr>
            <w:tcW w:w="659" w:type="dxa"/>
            <w:tcBorders>
              <w:top w:val="nil"/>
              <w:left w:val="single" w:sz="4" w:space="0" w:color="auto"/>
              <w:bottom w:val="nil"/>
              <w:right w:val="single" w:sz="4" w:space="0" w:color="auto"/>
            </w:tcBorders>
            <w:shd w:val="clear" w:color="auto" w:fill="auto"/>
            <w:noWrap/>
            <w:vAlign w:val="bottom"/>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 </w:t>
            </w:r>
          </w:p>
        </w:tc>
        <w:tc>
          <w:tcPr>
            <w:tcW w:w="1750" w:type="dxa"/>
            <w:tcBorders>
              <w:top w:val="nil"/>
              <w:left w:val="nil"/>
              <w:bottom w:val="nil"/>
              <w:right w:val="single" w:sz="4" w:space="0" w:color="auto"/>
            </w:tcBorders>
            <w:shd w:val="clear" w:color="auto" w:fill="auto"/>
            <w:noWrap/>
            <w:vAlign w:val="bottom"/>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 </w:t>
            </w:r>
          </w:p>
        </w:tc>
        <w:tc>
          <w:tcPr>
            <w:tcW w:w="2552" w:type="dxa"/>
            <w:tcBorders>
              <w:top w:val="nil"/>
              <w:left w:val="nil"/>
              <w:bottom w:val="single" w:sz="4" w:space="0" w:color="auto"/>
              <w:right w:val="single" w:sz="4" w:space="0" w:color="auto"/>
            </w:tcBorders>
            <w:shd w:val="clear" w:color="auto" w:fill="auto"/>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Nilai Survei kepuasan masyarakat (SKM) perangkat daerah</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52677D" w:rsidRPr="00E9084B" w:rsidRDefault="0052677D" w:rsidP="00982BC7">
            <w:pPr>
              <w:spacing w:after="0" w:line="240" w:lineRule="auto"/>
              <w:jc w:val="center"/>
              <w:rPr>
                <w:rFonts w:ascii="Arial" w:eastAsia="Times New Roman" w:hAnsi="Arial" w:cs="Arial"/>
                <w:color w:val="000000"/>
              </w:rPr>
            </w:pPr>
            <w:r>
              <w:rPr>
                <w:rFonts w:ascii="Arial" w:eastAsia="Times New Roman" w:hAnsi="Arial" w:cs="Arial"/>
                <w:color w:val="000000"/>
              </w:rPr>
              <w:t>90</w:t>
            </w:r>
            <w:r w:rsidR="00E337DA">
              <w:rPr>
                <w:rFonts w:ascii="Arial" w:eastAsia="Times New Roman" w:hAnsi="Arial" w:cs="Arial"/>
                <w:color w:val="000000"/>
              </w:rPr>
              <w:t>,5</w:t>
            </w:r>
            <w:r w:rsidRPr="00E9084B">
              <w:rPr>
                <w:rFonts w:ascii="Arial" w:eastAsia="Times New Roman" w:hAnsi="Arial" w:cs="Arial"/>
                <w:color w:val="000000"/>
              </w:rPr>
              <w:t xml:space="preserve"> (Sangat baik)</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94,61(Sangat Baik</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104,54</w:t>
            </w:r>
            <w:r w:rsidR="0052677D">
              <w:rPr>
                <w:rFonts w:ascii="Arial" w:eastAsia="Times New Roman" w:hAnsi="Arial" w:cs="Arial"/>
                <w:color w:val="000000"/>
              </w:rPr>
              <w:t>%</w:t>
            </w:r>
          </w:p>
        </w:tc>
        <w:tc>
          <w:tcPr>
            <w:tcW w:w="1905" w:type="dxa"/>
            <w:vMerge/>
            <w:tcBorders>
              <w:top w:val="nil"/>
              <w:left w:val="single" w:sz="4" w:space="0" w:color="auto"/>
              <w:bottom w:val="single" w:sz="4" w:space="0" w:color="000000"/>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1965" w:type="dxa"/>
            <w:vMerge/>
            <w:tcBorders>
              <w:top w:val="nil"/>
              <w:left w:val="single" w:sz="4" w:space="0" w:color="auto"/>
              <w:bottom w:val="single" w:sz="4" w:space="0" w:color="000000"/>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1080" w:type="dxa"/>
            <w:vMerge/>
            <w:tcBorders>
              <w:top w:val="nil"/>
              <w:left w:val="single" w:sz="4" w:space="0" w:color="auto"/>
              <w:bottom w:val="single" w:sz="4" w:space="0" w:color="000000"/>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1080" w:type="dxa"/>
            <w:vMerge/>
            <w:tcBorders>
              <w:top w:val="nil"/>
              <w:left w:val="single" w:sz="4" w:space="0" w:color="auto"/>
              <w:bottom w:val="single" w:sz="4" w:space="0" w:color="000000"/>
              <w:right w:val="single" w:sz="4" w:space="0" w:color="auto"/>
            </w:tcBorders>
            <w:vAlign w:val="center"/>
          </w:tcPr>
          <w:p w:rsidR="0052677D" w:rsidRPr="00E9084B" w:rsidRDefault="0052677D" w:rsidP="00982BC7">
            <w:pPr>
              <w:spacing w:after="0" w:line="240" w:lineRule="auto"/>
              <w:rPr>
                <w:rFonts w:ascii="Arial" w:eastAsia="Times New Roman" w:hAnsi="Arial" w:cs="Arial"/>
                <w:color w:val="000000"/>
              </w:rPr>
            </w:pPr>
          </w:p>
        </w:tc>
      </w:tr>
      <w:tr w:rsidR="0052677D" w:rsidRPr="00E9084B" w:rsidTr="00591B29">
        <w:trPr>
          <w:trHeight w:val="1101"/>
        </w:trPr>
        <w:tc>
          <w:tcPr>
            <w:tcW w:w="659" w:type="dxa"/>
            <w:tcBorders>
              <w:top w:val="single" w:sz="4" w:space="0" w:color="auto"/>
              <w:left w:val="single" w:sz="4" w:space="0" w:color="auto"/>
              <w:bottom w:val="nil"/>
              <w:right w:val="single" w:sz="4" w:space="0" w:color="auto"/>
            </w:tcBorders>
            <w:shd w:val="clear" w:color="auto" w:fill="auto"/>
            <w:noWrap/>
            <w:vAlign w:val="bottom"/>
            <w:hideMark/>
          </w:tcPr>
          <w:p w:rsidR="0052677D" w:rsidRPr="00E9084B" w:rsidRDefault="0052677D" w:rsidP="00982BC7">
            <w:pPr>
              <w:spacing w:after="0" w:line="240" w:lineRule="auto"/>
              <w:jc w:val="center"/>
              <w:rPr>
                <w:rFonts w:ascii="Arial" w:eastAsia="Times New Roman" w:hAnsi="Arial" w:cs="Arial"/>
                <w:color w:val="000000"/>
              </w:rPr>
            </w:pPr>
            <w:r w:rsidRPr="00E9084B">
              <w:rPr>
                <w:rFonts w:ascii="Arial" w:eastAsia="Times New Roman" w:hAnsi="Arial" w:cs="Arial"/>
                <w:color w:val="000000"/>
              </w:rPr>
              <w:t>2</w:t>
            </w:r>
          </w:p>
        </w:tc>
        <w:tc>
          <w:tcPr>
            <w:tcW w:w="1750" w:type="dxa"/>
            <w:vMerge w:val="restart"/>
            <w:tcBorders>
              <w:top w:val="single" w:sz="4" w:space="0" w:color="auto"/>
              <w:left w:val="nil"/>
              <w:bottom w:val="nil"/>
              <w:right w:val="single" w:sz="4" w:space="0" w:color="auto"/>
            </w:tcBorders>
            <w:shd w:val="clear" w:color="auto" w:fill="auto"/>
            <w:hideMark/>
          </w:tcPr>
          <w:p w:rsidR="0052677D" w:rsidRPr="00E9084B" w:rsidRDefault="0052677D" w:rsidP="00982BC7">
            <w:pPr>
              <w:spacing w:after="0" w:line="240" w:lineRule="auto"/>
              <w:rPr>
                <w:rFonts w:ascii="Arial" w:eastAsia="Times New Roman" w:hAnsi="Arial" w:cs="Arial"/>
                <w:color w:val="000000"/>
              </w:rPr>
            </w:pPr>
            <w:r w:rsidRPr="00DD3268">
              <w:rPr>
                <w:rFonts w:ascii="Arial" w:hAnsi="Arial" w:cs="Arial"/>
                <w:sz w:val="23"/>
                <w:szCs w:val="23"/>
              </w:rPr>
              <w:t xml:space="preserve">Meningkatnya pembangunan infrastruktur jalan Kabupaten, jalan pada Wilayah Kecamatan </w:t>
            </w:r>
            <w:r w:rsidRPr="00DD3268">
              <w:rPr>
                <w:rFonts w:ascii="Arial" w:hAnsi="Arial" w:cs="Arial"/>
                <w:sz w:val="23"/>
                <w:szCs w:val="23"/>
              </w:rPr>
              <w:lastRenderedPageBreak/>
              <w:t>Batulappa, Duampanua, dan Lembang, dan sarana/prasarana publik lainnya</w:t>
            </w:r>
          </w:p>
        </w:tc>
        <w:tc>
          <w:tcPr>
            <w:tcW w:w="2552" w:type="dxa"/>
            <w:tcBorders>
              <w:top w:val="single" w:sz="4" w:space="0" w:color="auto"/>
              <w:left w:val="nil"/>
              <w:bottom w:val="nil"/>
              <w:right w:val="single" w:sz="4" w:space="0" w:color="auto"/>
            </w:tcBorders>
            <w:shd w:val="clear" w:color="auto" w:fill="auto"/>
            <w:vAlign w:val="center"/>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lastRenderedPageBreak/>
              <w:t>Kualifikasi jalan kabupaten yang baik dan sedang</w:t>
            </w:r>
          </w:p>
        </w:tc>
        <w:tc>
          <w:tcPr>
            <w:tcW w:w="1328" w:type="dxa"/>
            <w:tcBorders>
              <w:top w:val="nil"/>
              <w:left w:val="nil"/>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98,26</w:t>
            </w:r>
            <w:r w:rsidR="0052677D" w:rsidRPr="00E9084B">
              <w:rPr>
                <w:rFonts w:ascii="Arial" w:eastAsia="Times New Roman" w:hAnsi="Arial" w:cs="Arial"/>
                <w:color w:val="000000"/>
              </w:rPr>
              <w:t>%</w:t>
            </w:r>
          </w:p>
        </w:tc>
        <w:tc>
          <w:tcPr>
            <w:tcW w:w="1260" w:type="dxa"/>
            <w:tcBorders>
              <w:top w:val="nil"/>
              <w:left w:val="nil"/>
              <w:bottom w:val="single" w:sz="4" w:space="0" w:color="auto"/>
              <w:right w:val="nil"/>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67,72</w:t>
            </w:r>
            <w:r w:rsidR="0052677D" w:rsidRPr="00E9084B">
              <w:rPr>
                <w:rFonts w:ascii="Arial" w:eastAsia="Times New Roman" w:hAnsi="Arial" w:cs="Arial"/>
                <w:color w:val="000000"/>
              </w:rPr>
              <w:t>%</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68,91</w:t>
            </w:r>
            <w:r w:rsidR="0052677D" w:rsidRPr="00E9084B">
              <w:rPr>
                <w:rFonts w:ascii="Arial" w:eastAsia="Times New Roman" w:hAnsi="Arial" w:cs="Arial"/>
                <w:color w:val="000000"/>
              </w:rPr>
              <w:t>%</w:t>
            </w:r>
          </w:p>
        </w:tc>
        <w:tc>
          <w:tcPr>
            <w:tcW w:w="19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68.717.220.998</w:t>
            </w:r>
            <w:r w:rsidR="0052677D" w:rsidRPr="00E9084B">
              <w:rPr>
                <w:rFonts w:ascii="Arial" w:eastAsia="Times New Roman" w:hAnsi="Arial" w:cs="Arial"/>
                <w:color w:val="000000"/>
              </w:rPr>
              <w:t xml:space="preserve"> </w:t>
            </w:r>
          </w:p>
        </w:tc>
        <w:tc>
          <w:tcPr>
            <w:tcW w:w="1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67.223.966.126</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99,19</w:t>
            </w:r>
            <w:r w:rsidR="0052677D" w:rsidRPr="00E9084B">
              <w:rPr>
                <w:rFonts w:ascii="Arial" w:eastAsia="Times New Roman" w:hAnsi="Arial" w:cs="Arial"/>
                <w:color w:val="000000"/>
              </w:rPr>
              <w:t>%</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2677D" w:rsidRPr="00E9084B" w:rsidRDefault="00A864E3" w:rsidP="0052677D">
            <w:pPr>
              <w:spacing w:after="0" w:line="240" w:lineRule="auto"/>
              <w:jc w:val="center"/>
              <w:rPr>
                <w:rFonts w:ascii="Arial" w:eastAsia="Times New Roman" w:hAnsi="Arial" w:cs="Arial"/>
                <w:color w:val="000000"/>
              </w:rPr>
            </w:pPr>
            <w:r>
              <w:rPr>
                <w:rFonts w:ascii="Arial" w:eastAsia="Times New Roman" w:hAnsi="Arial" w:cs="Arial"/>
                <w:color w:val="000000"/>
              </w:rPr>
              <w:t>80,81%</w:t>
            </w:r>
          </w:p>
        </w:tc>
      </w:tr>
      <w:tr w:rsidR="0052677D" w:rsidRPr="00E9084B" w:rsidTr="00591B29">
        <w:trPr>
          <w:trHeight w:val="1260"/>
        </w:trPr>
        <w:tc>
          <w:tcPr>
            <w:tcW w:w="659" w:type="dxa"/>
            <w:tcBorders>
              <w:top w:val="nil"/>
              <w:left w:val="single" w:sz="4" w:space="0" w:color="auto"/>
              <w:bottom w:val="nil"/>
              <w:right w:val="single" w:sz="4" w:space="0" w:color="auto"/>
            </w:tcBorders>
            <w:shd w:val="clear" w:color="auto" w:fill="auto"/>
            <w:noWrap/>
            <w:vAlign w:val="bottom"/>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 </w:t>
            </w:r>
          </w:p>
        </w:tc>
        <w:tc>
          <w:tcPr>
            <w:tcW w:w="1750" w:type="dxa"/>
            <w:vMerge/>
            <w:tcBorders>
              <w:top w:val="single" w:sz="4" w:space="0" w:color="auto"/>
              <w:left w:val="nil"/>
              <w:bottom w:val="nil"/>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Tingkat Kemantapan Jalan Kecamatan Batulappa, Duampanua dan Lembang</w:t>
            </w:r>
          </w:p>
        </w:tc>
        <w:tc>
          <w:tcPr>
            <w:tcW w:w="1328" w:type="dxa"/>
            <w:tcBorders>
              <w:top w:val="nil"/>
              <w:left w:val="nil"/>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78,16</w:t>
            </w:r>
            <w:r w:rsidR="0052677D" w:rsidRPr="00E9084B">
              <w:rPr>
                <w:rFonts w:ascii="Arial" w:eastAsia="Times New Roman" w:hAnsi="Arial" w:cs="Arial"/>
                <w:color w:val="000000"/>
              </w:rPr>
              <w:t>%</w:t>
            </w:r>
          </w:p>
        </w:tc>
        <w:tc>
          <w:tcPr>
            <w:tcW w:w="1260" w:type="dxa"/>
            <w:tcBorders>
              <w:top w:val="nil"/>
              <w:left w:val="nil"/>
              <w:bottom w:val="single" w:sz="4" w:space="0" w:color="auto"/>
              <w:right w:val="nil"/>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61</w:t>
            </w:r>
            <w:r w:rsidR="0052677D" w:rsidRPr="00E9084B">
              <w:rPr>
                <w:rFonts w:ascii="Arial" w:eastAsia="Times New Roman" w:hAnsi="Arial" w:cs="Arial"/>
                <w:color w:val="000000"/>
              </w:rPr>
              <w:t>%</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78,04</w:t>
            </w:r>
            <w:r w:rsidR="0052677D" w:rsidRPr="00E9084B">
              <w:rPr>
                <w:rFonts w:ascii="Arial" w:eastAsia="Times New Roman" w:hAnsi="Arial" w:cs="Arial"/>
                <w:color w:val="000000"/>
              </w:rPr>
              <w:t>%</w:t>
            </w:r>
          </w:p>
        </w:tc>
        <w:tc>
          <w:tcPr>
            <w:tcW w:w="1905" w:type="dxa"/>
            <w:vMerge/>
            <w:tcBorders>
              <w:top w:val="nil"/>
              <w:left w:val="single" w:sz="4" w:space="0" w:color="auto"/>
              <w:bottom w:val="single" w:sz="4" w:space="0" w:color="000000"/>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1965" w:type="dxa"/>
            <w:vMerge/>
            <w:tcBorders>
              <w:top w:val="nil"/>
              <w:left w:val="single" w:sz="4" w:space="0" w:color="auto"/>
              <w:bottom w:val="single" w:sz="4" w:space="0" w:color="000000"/>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1080" w:type="dxa"/>
            <w:vMerge/>
            <w:tcBorders>
              <w:top w:val="nil"/>
              <w:left w:val="single" w:sz="4" w:space="0" w:color="auto"/>
              <w:bottom w:val="single" w:sz="4" w:space="0" w:color="000000"/>
              <w:right w:val="single" w:sz="4" w:space="0" w:color="auto"/>
            </w:tcBorders>
            <w:vAlign w:val="center"/>
            <w:hideMark/>
          </w:tcPr>
          <w:p w:rsidR="0052677D" w:rsidRPr="00E9084B" w:rsidRDefault="0052677D" w:rsidP="00982BC7">
            <w:pPr>
              <w:spacing w:after="0" w:line="240" w:lineRule="auto"/>
              <w:rPr>
                <w:rFonts w:ascii="Arial" w:eastAsia="Times New Roman" w:hAnsi="Arial" w:cs="Arial"/>
                <w:color w:val="000000"/>
              </w:rPr>
            </w:pPr>
          </w:p>
        </w:tc>
        <w:tc>
          <w:tcPr>
            <w:tcW w:w="1080" w:type="dxa"/>
            <w:vMerge/>
            <w:tcBorders>
              <w:top w:val="nil"/>
              <w:left w:val="single" w:sz="4" w:space="0" w:color="auto"/>
              <w:bottom w:val="single" w:sz="4" w:space="0" w:color="000000"/>
              <w:right w:val="single" w:sz="4" w:space="0" w:color="auto"/>
            </w:tcBorders>
            <w:vAlign w:val="center"/>
          </w:tcPr>
          <w:p w:rsidR="0052677D" w:rsidRPr="00E9084B" w:rsidRDefault="0052677D" w:rsidP="00982BC7">
            <w:pPr>
              <w:spacing w:after="0" w:line="240" w:lineRule="auto"/>
              <w:rPr>
                <w:rFonts w:ascii="Arial" w:eastAsia="Times New Roman" w:hAnsi="Arial" w:cs="Arial"/>
                <w:color w:val="000000"/>
              </w:rPr>
            </w:pPr>
          </w:p>
        </w:tc>
      </w:tr>
      <w:tr w:rsidR="00982BC7" w:rsidRPr="00E9084B" w:rsidTr="00591B29">
        <w:trPr>
          <w:trHeight w:val="2181"/>
        </w:trPr>
        <w:tc>
          <w:tcPr>
            <w:tcW w:w="659" w:type="dxa"/>
            <w:tcBorders>
              <w:top w:val="nil"/>
              <w:left w:val="single" w:sz="4" w:space="0" w:color="auto"/>
              <w:bottom w:val="nil"/>
              <w:right w:val="single" w:sz="4" w:space="0" w:color="auto"/>
            </w:tcBorders>
            <w:shd w:val="clear" w:color="auto" w:fill="auto"/>
            <w:noWrap/>
            <w:vAlign w:val="bottom"/>
            <w:hideMark/>
          </w:tcPr>
          <w:p w:rsidR="00982BC7" w:rsidRPr="00E9084B" w:rsidRDefault="00982BC7" w:rsidP="00982BC7">
            <w:pPr>
              <w:spacing w:after="0" w:line="240" w:lineRule="auto"/>
              <w:rPr>
                <w:rFonts w:ascii="Arial" w:eastAsia="Times New Roman" w:hAnsi="Arial" w:cs="Arial"/>
                <w:color w:val="000000"/>
              </w:rPr>
            </w:pPr>
            <w:r w:rsidRPr="00E9084B">
              <w:rPr>
                <w:rFonts w:ascii="Arial" w:eastAsia="Times New Roman" w:hAnsi="Arial" w:cs="Arial"/>
                <w:color w:val="000000"/>
              </w:rPr>
              <w:lastRenderedPageBreak/>
              <w:t> </w:t>
            </w:r>
          </w:p>
        </w:tc>
        <w:tc>
          <w:tcPr>
            <w:tcW w:w="1750" w:type="dxa"/>
            <w:vMerge/>
            <w:tcBorders>
              <w:top w:val="single" w:sz="4" w:space="0" w:color="auto"/>
              <w:left w:val="nil"/>
              <w:bottom w:val="nil"/>
              <w:right w:val="single" w:sz="4" w:space="0" w:color="auto"/>
            </w:tcBorders>
            <w:vAlign w:val="center"/>
            <w:hideMark/>
          </w:tcPr>
          <w:p w:rsidR="00982BC7" w:rsidRPr="00E9084B" w:rsidRDefault="00982BC7" w:rsidP="00982BC7">
            <w:pPr>
              <w:spacing w:after="0" w:line="240" w:lineRule="auto"/>
              <w:rPr>
                <w:rFonts w:ascii="Arial" w:eastAsia="Times New Roman" w:hAnsi="Arial" w:cs="Arial"/>
                <w:color w:val="000000"/>
              </w:rPr>
            </w:pPr>
          </w:p>
        </w:tc>
        <w:tc>
          <w:tcPr>
            <w:tcW w:w="2552" w:type="dxa"/>
            <w:tcBorders>
              <w:top w:val="nil"/>
              <w:left w:val="nil"/>
              <w:bottom w:val="single" w:sz="4" w:space="0" w:color="auto"/>
              <w:right w:val="nil"/>
            </w:tcBorders>
            <w:shd w:val="clear" w:color="auto" w:fill="auto"/>
            <w:vAlign w:val="center"/>
            <w:hideMark/>
          </w:tcPr>
          <w:p w:rsidR="00982BC7" w:rsidRPr="00E9084B" w:rsidRDefault="00982BC7" w:rsidP="00982BC7">
            <w:pPr>
              <w:spacing w:after="0" w:line="240" w:lineRule="auto"/>
              <w:rPr>
                <w:rFonts w:ascii="Arial" w:eastAsia="Times New Roman" w:hAnsi="Arial" w:cs="Arial"/>
                <w:color w:val="000000"/>
              </w:rPr>
            </w:pPr>
            <w:r w:rsidRPr="00E9084B">
              <w:rPr>
                <w:rFonts w:ascii="Arial" w:eastAsia="Times New Roman" w:hAnsi="Arial" w:cs="Arial"/>
                <w:color w:val="000000"/>
              </w:rPr>
              <w:t>Persentase jumlah rumah tangga yang mendapatkan akses terhadap air minum melalui SPAM jaringan perpipaan dan bukan jaringan perpipaan terlindungi</w:t>
            </w:r>
          </w:p>
        </w:tc>
        <w:tc>
          <w:tcPr>
            <w:tcW w:w="1328" w:type="dxa"/>
            <w:tcBorders>
              <w:top w:val="nil"/>
              <w:left w:val="single" w:sz="4" w:space="0" w:color="auto"/>
              <w:bottom w:val="single" w:sz="4" w:space="0" w:color="auto"/>
              <w:right w:val="single" w:sz="4" w:space="0" w:color="auto"/>
            </w:tcBorders>
            <w:shd w:val="clear" w:color="auto" w:fill="auto"/>
            <w:vAlign w:val="center"/>
            <w:hideMark/>
          </w:tcPr>
          <w:p w:rsidR="00982BC7" w:rsidRPr="00E9084B" w:rsidRDefault="00982BC7" w:rsidP="00982BC7">
            <w:pPr>
              <w:spacing w:after="0" w:line="240" w:lineRule="auto"/>
              <w:jc w:val="center"/>
              <w:rPr>
                <w:rFonts w:ascii="Arial" w:eastAsia="Times New Roman" w:hAnsi="Arial" w:cs="Arial"/>
                <w:color w:val="000000"/>
              </w:rPr>
            </w:pPr>
            <w:r w:rsidRPr="00E9084B">
              <w:rPr>
                <w:rFonts w:ascii="Arial" w:eastAsia="Times New Roman" w:hAnsi="Arial" w:cs="Arial"/>
                <w:color w:val="000000"/>
              </w:rPr>
              <w:t>100%</w:t>
            </w:r>
          </w:p>
        </w:tc>
        <w:tc>
          <w:tcPr>
            <w:tcW w:w="1260" w:type="dxa"/>
            <w:tcBorders>
              <w:top w:val="nil"/>
              <w:left w:val="nil"/>
              <w:bottom w:val="single" w:sz="4" w:space="0" w:color="auto"/>
              <w:right w:val="single" w:sz="4" w:space="0" w:color="auto"/>
            </w:tcBorders>
            <w:shd w:val="clear" w:color="auto" w:fill="auto"/>
            <w:vAlign w:val="center"/>
            <w:hideMark/>
          </w:tcPr>
          <w:p w:rsidR="00982BC7"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96,33</w:t>
            </w:r>
            <w:r w:rsidR="00982BC7" w:rsidRPr="00E9084B">
              <w:rPr>
                <w:rFonts w:ascii="Arial" w:eastAsia="Times New Roman" w:hAnsi="Arial" w:cs="Arial"/>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982BC7"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96,33</w:t>
            </w:r>
            <w:r w:rsidR="00982BC7" w:rsidRPr="00E9084B">
              <w:rPr>
                <w:rFonts w:ascii="Arial" w:eastAsia="Times New Roman" w:hAnsi="Arial" w:cs="Arial"/>
                <w:color w:val="000000"/>
              </w:rPr>
              <w:t>%</w:t>
            </w:r>
          </w:p>
        </w:tc>
        <w:tc>
          <w:tcPr>
            <w:tcW w:w="1905" w:type="dxa"/>
            <w:tcBorders>
              <w:top w:val="nil"/>
              <w:left w:val="nil"/>
              <w:bottom w:val="single" w:sz="4" w:space="0" w:color="auto"/>
              <w:right w:val="single" w:sz="4" w:space="0" w:color="auto"/>
            </w:tcBorders>
            <w:shd w:val="clear" w:color="auto" w:fill="auto"/>
            <w:noWrap/>
            <w:vAlign w:val="center"/>
            <w:hideMark/>
          </w:tcPr>
          <w:p w:rsidR="00982BC7" w:rsidRPr="00E9084B" w:rsidRDefault="00E337DA" w:rsidP="004E2D1C">
            <w:pPr>
              <w:spacing w:after="0" w:line="240" w:lineRule="auto"/>
              <w:jc w:val="center"/>
              <w:rPr>
                <w:rFonts w:ascii="Arial" w:eastAsia="Times New Roman" w:hAnsi="Arial" w:cs="Arial"/>
                <w:color w:val="000000"/>
              </w:rPr>
            </w:pPr>
            <w:r>
              <w:rPr>
                <w:rFonts w:ascii="Arial" w:eastAsia="Times New Roman" w:hAnsi="Arial" w:cs="Arial"/>
                <w:color w:val="000000"/>
              </w:rPr>
              <w:t>745.264.301</w:t>
            </w:r>
            <w:r w:rsidR="00982BC7" w:rsidRPr="00E9084B">
              <w:rPr>
                <w:rFonts w:ascii="Arial" w:eastAsia="Times New Roman" w:hAnsi="Arial" w:cs="Arial"/>
                <w:color w:val="000000"/>
              </w:rPr>
              <w:t xml:space="preserve"> </w:t>
            </w:r>
          </w:p>
        </w:tc>
        <w:tc>
          <w:tcPr>
            <w:tcW w:w="1965" w:type="dxa"/>
            <w:tcBorders>
              <w:top w:val="nil"/>
              <w:left w:val="nil"/>
              <w:bottom w:val="single" w:sz="4" w:space="0" w:color="auto"/>
              <w:right w:val="single" w:sz="4" w:space="0" w:color="auto"/>
            </w:tcBorders>
            <w:shd w:val="clear" w:color="auto" w:fill="auto"/>
            <w:noWrap/>
            <w:vAlign w:val="center"/>
            <w:hideMark/>
          </w:tcPr>
          <w:p w:rsidR="00982BC7" w:rsidRPr="00E9084B" w:rsidRDefault="00E337DA" w:rsidP="004E2D1C">
            <w:pPr>
              <w:spacing w:after="0" w:line="240" w:lineRule="auto"/>
              <w:jc w:val="center"/>
              <w:rPr>
                <w:rFonts w:ascii="Arial" w:eastAsia="Times New Roman" w:hAnsi="Arial" w:cs="Arial"/>
                <w:color w:val="000000"/>
              </w:rPr>
            </w:pPr>
            <w:r>
              <w:rPr>
                <w:rFonts w:ascii="Arial" w:eastAsia="Times New Roman" w:hAnsi="Arial" w:cs="Arial"/>
                <w:color w:val="000000"/>
              </w:rPr>
              <w:t>737.703.900</w:t>
            </w:r>
          </w:p>
        </w:tc>
        <w:tc>
          <w:tcPr>
            <w:tcW w:w="2160" w:type="dxa"/>
            <w:gridSpan w:val="2"/>
            <w:tcBorders>
              <w:top w:val="nil"/>
              <w:left w:val="nil"/>
              <w:bottom w:val="single" w:sz="4" w:space="0" w:color="auto"/>
              <w:right w:val="single" w:sz="4" w:space="0" w:color="auto"/>
            </w:tcBorders>
            <w:shd w:val="clear" w:color="auto" w:fill="auto"/>
            <w:noWrap/>
            <w:vAlign w:val="center"/>
            <w:hideMark/>
          </w:tcPr>
          <w:p w:rsidR="00982BC7" w:rsidRPr="00E9084B" w:rsidRDefault="00E337DA" w:rsidP="00A864E3">
            <w:pPr>
              <w:spacing w:after="0" w:line="240" w:lineRule="auto"/>
              <w:rPr>
                <w:rFonts w:ascii="Arial" w:eastAsia="Times New Roman" w:hAnsi="Arial" w:cs="Arial"/>
                <w:color w:val="000000"/>
              </w:rPr>
            </w:pPr>
            <w:r>
              <w:rPr>
                <w:rFonts w:ascii="Arial" w:eastAsia="Times New Roman" w:hAnsi="Arial" w:cs="Arial"/>
                <w:color w:val="000000"/>
              </w:rPr>
              <w:t>98,99</w:t>
            </w:r>
            <w:r w:rsidR="00982BC7" w:rsidRPr="00E9084B">
              <w:rPr>
                <w:rFonts w:ascii="Arial" w:eastAsia="Times New Roman" w:hAnsi="Arial" w:cs="Arial"/>
                <w:color w:val="000000"/>
              </w:rPr>
              <w:t>%</w:t>
            </w:r>
            <w:r w:rsidR="007C6EC4">
              <w:rPr>
                <w:rFonts w:ascii="Arial" w:eastAsia="Times New Roman" w:hAnsi="Arial" w:cs="Arial"/>
                <w:color w:val="000000"/>
              </w:rPr>
              <w:t xml:space="preserve">      </w:t>
            </w:r>
            <w:r w:rsidR="00A864E3">
              <w:rPr>
                <w:rFonts w:ascii="Arial" w:eastAsia="Times New Roman" w:hAnsi="Arial" w:cs="Arial"/>
                <w:color w:val="000000"/>
              </w:rPr>
              <w:t>0,88</w:t>
            </w:r>
            <w:r w:rsidR="007C6EC4">
              <w:rPr>
                <w:rFonts w:ascii="Arial" w:eastAsia="Times New Roman" w:hAnsi="Arial" w:cs="Arial"/>
                <w:color w:val="000000"/>
              </w:rPr>
              <w:t>%</w:t>
            </w:r>
          </w:p>
        </w:tc>
      </w:tr>
      <w:tr w:rsidR="0052677D" w:rsidRPr="00E9084B" w:rsidTr="00591B29">
        <w:trPr>
          <w:trHeight w:val="450"/>
        </w:trPr>
        <w:tc>
          <w:tcPr>
            <w:tcW w:w="6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677D" w:rsidRPr="00E9084B" w:rsidRDefault="0052677D" w:rsidP="00591B29">
            <w:pPr>
              <w:spacing w:after="0" w:line="240" w:lineRule="auto"/>
              <w:jc w:val="center"/>
              <w:rPr>
                <w:rFonts w:ascii="Arial" w:eastAsia="Times New Roman" w:hAnsi="Arial" w:cs="Arial"/>
                <w:color w:val="000000"/>
              </w:rPr>
            </w:pPr>
            <w:r>
              <w:rPr>
                <w:rFonts w:ascii="Arial" w:eastAsia="Times New Roman" w:hAnsi="Arial" w:cs="Arial"/>
                <w:color w:val="000000"/>
              </w:rPr>
              <w:t>3</w:t>
            </w:r>
          </w:p>
        </w:tc>
        <w:tc>
          <w:tcPr>
            <w:tcW w:w="1750" w:type="dxa"/>
            <w:tcBorders>
              <w:top w:val="single" w:sz="4" w:space="0" w:color="auto"/>
              <w:left w:val="nil"/>
              <w:bottom w:val="single" w:sz="4" w:space="0" w:color="auto"/>
              <w:right w:val="single" w:sz="4" w:space="0" w:color="auto"/>
            </w:tcBorders>
            <w:shd w:val="clear" w:color="auto" w:fill="auto"/>
            <w:noWrap/>
            <w:hideMark/>
          </w:tcPr>
          <w:p w:rsidR="0052677D" w:rsidRPr="00DD3268" w:rsidRDefault="0052677D" w:rsidP="00982BC7">
            <w:pPr>
              <w:rPr>
                <w:rFonts w:ascii="Arial" w:hAnsi="Arial" w:cs="Arial"/>
                <w:sz w:val="23"/>
                <w:szCs w:val="23"/>
              </w:rPr>
            </w:pPr>
            <w:r w:rsidRPr="00DD3268">
              <w:rPr>
                <w:rFonts w:ascii="Arial" w:hAnsi="Arial" w:cs="Arial"/>
                <w:sz w:val="23"/>
                <w:szCs w:val="23"/>
              </w:rPr>
              <w:t>Meningkatnya pelaksanaan fungsi penataan ruang wilayah dalam menjaga kelestarian lingkungan hidup daerah</w:t>
            </w:r>
          </w:p>
        </w:tc>
        <w:tc>
          <w:tcPr>
            <w:tcW w:w="2552" w:type="dxa"/>
            <w:tcBorders>
              <w:top w:val="nil"/>
              <w:left w:val="nil"/>
              <w:bottom w:val="single" w:sz="4" w:space="0" w:color="auto"/>
              <w:right w:val="single" w:sz="4" w:space="0" w:color="auto"/>
            </w:tcBorders>
            <w:shd w:val="clear" w:color="auto" w:fill="auto"/>
            <w:vAlign w:val="center"/>
            <w:hideMark/>
          </w:tcPr>
          <w:p w:rsidR="0052677D" w:rsidRPr="00E9084B" w:rsidRDefault="0052677D" w:rsidP="00982BC7">
            <w:pPr>
              <w:spacing w:after="0" w:line="240" w:lineRule="auto"/>
              <w:rPr>
                <w:rFonts w:ascii="Arial" w:eastAsia="Times New Roman" w:hAnsi="Arial" w:cs="Arial"/>
                <w:color w:val="000000"/>
              </w:rPr>
            </w:pPr>
            <w:r w:rsidRPr="00E9084B">
              <w:rPr>
                <w:rFonts w:ascii="Arial" w:eastAsia="Times New Roman" w:hAnsi="Arial" w:cs="Arial"/>
                <w:color w:val="000000"/>
              </w:rPr>
              <w:t>Ketaatan terhadap RTRW</w:t>
            </w:r>
          </w:p>
        </w:tc>
        <w:tc>
          <w:tcPr>
            <w:tcW w:w="1328" w:type="dxa"/>
            <w:tcBorders>
              <w:top w:val="nil"/>
              <w:left w:val="nil"/>
              <w:bottom w:val="single" w:sz="4" w:space="0" w:color="auto"/>
              <w:right w:val="single" w:sz="4" w:space="0" w:color="auto"/>
            </w:tcBorders>
            <w:shd w:val="clear" w:color="auto" w:fill="auto"/>
            <w:noWrap/>
            <w:vAlign w:val="center"/>
            <w:hideMark/>
          </w:tcPr>
          <w:p w:rsidR="0052677D" w:rsidRPr="00E9084B" w:rsidRDefault="0052677D" w:rsidP="00982BC7">
            <w:pPr>
              <w:spacing w:after="0" w:line="240" w:lineRule="auto"/>
              <w:jc w:val="center"/>
              <w:rPr>
                <w:rFonts w:ascii="Arial" w:eastAsia="Times New Roman" w:hAnsi="Arial" w:cs="Arial"/>
                <w:color w:val="000000"/>
              </w:rPr>
            </w:pPr>
            <w:r w:rsidRPr="00E9084B">
              <w:rPr>
                <w:rFonts w:ascii="Arial" w:eastAsia="Times New Roman" w:hAnsi="Arial" w:cs="Arial"/>
                <w:color w:val="000000"/>
              </w:rPr>
              <w:t>100%</w:t>
            </w:r>
          </w:p>
        </w:tc>
        <w:tc>
          <w:tcPr>
            <w:tcW w:w="1260" w:type="dxa"/>
            <w:tcBorders>
              <w:top w:val="nil"/>
              <w:left w:val="nil"/>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100</w:t>
            </w:r>
            <w:r w:rsidR="0052677D" w:rsidRPr="00E9084B">
              <w:rPr>
                <w:rFonts w:ascii="Arial" w:eastAsia="Times New Roman" w:hAnsi="Arial" w:cs="Arial"/>
                <w:color w:val="000000"/>
              </w:rPr>
              <w:t>%</w:t>
            </w:r>
          </w:p>
        </w:tc>
        <w:tc>
          <w:tcPr>
            <w:tcW w:w="1080" w:type="dxa"/>
            <w:tcBorders>
              <w:top w:val="nil"/>
              <w:left w:val="nil"/>
              <w:bottom w:val="single" w:sz="4" w:space="0" w:color="auto"/>
              <w:right w:val="single" w:sz="4" w:space="0" w:color="auto"/>
            </w:tcBorders>
            <w:shd w:val="clear" w:color="auto" w:fill="auto"/>
            <w:noWrap/>
            <w:vAlign w:val="center"/>
            <w:hideMark/>
          </w:tcPr>
          <w:p w:rsidR="0052677D" w:rsidRPr="00E9084B" w:rsidRDefault="00E337DA" w:rsidP="00982BC7">
            <w:pPr>
              <w:spacing w:after="0" w:line="240" w:lineRule="auto"/>
              <w:jc w:val="center"/>
              <w:rPr>
                <w:rFonts w:ascii="Arial" w:eastAsia="Times New Roman" w:hAnsi="Arial" w:cs="Arial"/>
                <w:color w:val="000000"/>
              </w:rPr>
            </w:pPr>
            <w:r>
              <w:rPr>
                <w:rFonts w:ascii="Arial" w:eastAsia="Times New Roman" w:hAnsi="Arial" w:cs="Arial"/>
                <w:color w:val="000000"/>
              </w:rPr>
              <w:t>100</w:t>
            </w:r>
            <w:r w:rsidR="0052677D" w:rsidRPr="00E9084B">
              <w:rPr>
                <w:rFonts w:ascii="Arial" w:eastAsia="Times New Roman" w:hAnsi="Arial" w:cs="Arial"/>
                <w:color w:val="000000"/>
              </w:rPr>
              <w:t>%</w:t>
            </w:r>
          </w:p>
        </w:tc>
        <w:tc>
          <w:tcPr>
            <w:tcW w:w="1905" w:type="dxa"/>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591B29" w:rsidP="00982BC7">
            <w:pPr>
              <w:spacing w:after="0" w:line="240" w:lineRule="auto"/>
              <w:jc w:val="center"/>
              <w:rPr>
                <w:rFonts w:ascii="Arial" w:eastAsia="Times New Roman" w:hAnsi="Arial" w:cs="Arial"/>
                <w:color w:val="000000"/>
              </w:rPr>
            </w:pPr>
            <w:r>
              <w:rPr>
                <w:rFonts w:ascii="Arial" w:eastAsia="Times New Roman" w:hAnsi="Arial" w:cs="Arial"/>
                <w:color w:val="000000"/>
              </w:rPr>
              <w:t>680.761.412</w:t>
            </w:r>
            <w:r w:rsidR="0052677D" w:rsidRPr="00E9084B">
              <w:rPr>
                <w:rFonts w:ascii="Arial" w:eastAsia="Times New Roman" w:hAnsi="Arial" w:cs="Arial"/>
                <w:color w:val="000000"/>
              </w:rPr>
              <w:t xml:space="preserve"> </w:t>
            </w:r>
          </w:p>
        </w:tc>
        <w:tc>
          <w:tcPr>
            <w:tcW w:w="1965" w:type="dxa"/>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52677D" w:rsidP="00591B29">
            <w:pPr>
              <w:spacing w:after="0" w:line="240" w:lineRule="auto"/>
              <w:rPr>
                <w:rFonts w:ascii="Arial" w:eastAsia="Times New Roman" w:hAnsi="Arial" w:cs="Arial"/>
                <w:color w:val="000000"/>
              </w:rPr>
            </w:pPr>
            <w:r w:rsidRPr="00E9084B">
              <w:rPr>
                <w:rFonts w:ascii="Arial" w:eastAsia="Times New Roman" w:hAnsi="Arial" w:cs="Arial"/>
                <w:color w:val="000000"/>
              </w:rPr>
              <w:t xml:space="preserve">      </w:t>
            </w:r>
            <w:r w:rsidR="00591B29">
              <w:rPr>
                <w:rFonts w:ascii="Arial" w:eastAsia="Times New Roman" w:hAnsi="Arial" w:cs="Arial"/>
                <w:color w:val="000000"/>
              </w:rPr>
              <w:t>668.659.500</w:t>
            </w:r>
            <w:r w:rsidRPr="00E9084B">
              <w:rPr>
                <w:rFonts w:ascii="Arial" w:eastAsia="Times New Roman" w:hAnsi="Arial" w:cs="Arial"/>
                <w:color w:val="000000"/>
              </w:rPr>
              <w:t xml:space="preserve"> </w:t>
            </w:r>
          </w:p>
        </w:tc>
        <w:tc>
          <w:tcPr>
            <w:tcW w:w="1080" w:type="dxa"/>
            <w:tcBorders>
              <w:top w:val="nil"/>
              <w:left w:val="single" w:sz="4" w:space="0" w:color="auto"/>
              <w:bottom w:val="single" w:sz="4" w:space="0" w:color="000000"/>
              <w:right w:val="single" w:sz="4" w:space="0" w:color="auto"/>
            </w:tcBorders>
            <w:shd w:val="clear" w:color="auto" w:fill="auto"/>
            <w:noWrap/>
            <w:vAlign w:val="center"/>
            <w:hideMark/>
          </w:tcPr>
          <w:p w:rsidR="0052677D" w:rsidRPr="00E9084B" w:rsidRDefault="00591B29" w:rsidP="00982BC7">
            <w:pPr>
              <w:spacing w:after="0" w:line="240" w:lineRule="auto"/>
              <w:jc w:val="center"/>
              <w:rPr>
                <w:rFonts w:ascii="Arial" w:eastAsia="Times New Roman" w:hAnsi="Arial" w:cs="Arial"/>
                <w:color w:val="000000"/>
              </w:rPr>
            </w:pPr>
            <w:r>
              <w:rPr>
                <w:rFonts w:ascii="Arial" w:eastAsia="Times New Roman" w:hAnsi="Arial" w:cs="Arial"/>
                <w:color w:val="000000"/>
              </w:rPr>
              <w:t>99,39</w:t>
            </w:r>
            <w:r w:rsidR="0052677D" w:rsidRPr="00E9084B">
              <w:rPr>
                <w:rFonts w:ascii="Arial" w:eastAsia="Times New Roman" w:hAnsi="Arial" w:cs="Arial"/>
                <w:color w:val="000000"/>
              </w:rPr>
              <w:t>%</w:t>
            </w:r>
          </w:p>
        </w:tc>
        <w:tc>
          <w:tcPr>
            <w:tcW w:w="1080" w:type="dxa"/>
            <w:tcBorders>
              <w:top w:val="nil"/>
              <w:left w:val="single" w:sz="4" w:space="0" w:color="auto"/>
              <w:bottom w:val="single" w:sz="4" w:space="0" w:color="000000"/>
              <w:right w:val="single" w:sz="4" w:space="0" w:color="auto"/>
            </w:tcBorders>
            <w:shd w:val="clear" w:color="auto" w:fill="auto"/>
            <w:vAlign w:val="center"/>
          </w:tcPr>
          <w:p w:rsidR="0052677D" w:rsidRPr="00E9084B" w:rsidRDefault="00A864E3" w:rsidP="0052677D">
            <w:pPr>
              <w:spacing w:after="0" w:line="240" w:lineRule="auto"/>
              <w:jc w:val="center"/>
              <w:rPr>
                <w:rFonts w:ascii="Arial" w:eastAsia="Times New Roman" w:hAnsi="Arial" w:cs="Arial"/>
                <w:color w:val="000000"/>
              </w:rPr>
            </w:pPr>
            <w:r>
              <w:rPr>
                <w:rFonts w:ascii="Arial" w:eastAsia="Times New Roman" w:hAnsi="Arial" w:cs="Arial"/>
                <w:color w:val="000000"/>
              </w:rPr>
              <w:t>0,80</w:t>
            </w:r>
            <w:r w:rsidR="00591B29">
              <w:rPr>
                <w:rFonts w:ascii="Arial" w:eastAsia="Times New Roman" w:hAnsi="Arial" w:cs="Arial"/>
                <w:color w:val="000000"/>
              </w:rPr>
              <w:t>%</w:t>
            </w:r>
          </w:p>
        </w:tc>
      </w:tr>
    </w:tbl>
    <w:p w:rsidR="005208B5" w:rsidRDefault="005208B5" w:rsidP="006741A9">
      <w:pPr>
        <w:spacing w:line="360" w:lineRule="auto"/>
        <w:jc w:val="both"/>
        <w:rPr>
          <w:rFonts w:ascii="Arial" w:hAnsi="Arial" w:cs="Arial"/>
          <w:sz w:val="24"/>
          <w:szCs w:val="24"/>
        </w:rPr>
      </w:pPr>
    </w:p>
    <w:p w:rsidR="005208B5" w:rsidRPr="005208B5" w:rsidRDefault="005208B5" w:rsidP="005208B5">
      <w:pPr>
        <w:rPr>
          <w:rFonts w:ascii="Arial" w:hAnsi="Arial" w:cs="Arial"/>
          <w:sz w:val="24"/>
          <w:szCs w:val="24"/>
        </w:rPr>
      </w:pPr>
    </w:p>
    <w:p w:rsidR="005208B5" w:rsidRPr="005208B5" w:rsidRDefault="005208B5" w:rsidP="005208B5">
      <w:pPr>
        <w:rPr>
          <w:rFonts w:ascii="Arial" w:hAnsi="Arial" w:cs="Arial"/>
          <w:sz w:val="24"/>
          <w:szCs w:val="24"/>
        </w:rPr>
      </w:pPr>
    </w:p>
    <w:p w:rsidR="005208B5" w:rsidRPr="005208B5" w:rsidRDefault="005208B5" w:rsidP="005208B5">
      <w:pPr>
        <w:rPr>
          <w:rFonts w:ascii="Arial" w:hAnsi="Arial" w:cs="Arial"/>
          <w:sz w:val="24"/>
          <w:szCs w:val="24"/>
        </w:rPr>
      </w:pPr>
    </w:p>
    <w:p w:rsidR="005208B5" w:rsidRDefault="005208B5" w:rsidP="005208B5">
      <w:pPr>
        <w:rPr>
          <w:rFonts w:ascii="Arial" w:hAnsi="Arial" w:cs="Arial"/>
          <w:sz w:val="24"/>
          <w:szCs w:val="24"/>
        </w:rPr>
      </w:pPr>
    </w:p>
    <w:p w:rsidR="005208B5" w:rsidRDefault="005208B5" w:rsidP="005208B5">
      <w:pPr>
        <w:tabs>
          <w:tab w:val="left" w:pos="12051"/>
        </w:tabs>
        <w:rPr>
          <w:rFonts w:ascii="Arial" w:hAnsi="Arial" w:cs="Arial"/>
          <w:sz w:val="24"/>
          <w:szCs w:val="24"/>
        </w:rPr>
      </w:pPr>
      <w:r>
        <w:rPr>
          <w:rFonts w:ascii="Arial" w:hAnsi="Arial" w:cs="Arial"/>
          <w:sz w:val="24"/>
          <w:szCs w:val="24"/>
        </w:rPr>
        <w:tab/>
      </w:r>
    </w:p>
    <w:p w:rsidR="00AB3FA6" w:rsidRPr="005208B5" w:rsidRDefault="005208B5" w:rsidP="005208B5">
      <w:pPr>
        <w:tabs>
          <w:tab w:val="left" w:pos="12051"/>
        </w:tabs>
        <w:rPr>
          <w:rFonts w:ascii="Arial" w:hAnsi="Arial" w:cs="Arial"/>
          <w:sz w:val="24"/>
          <w:szCs w:val="24"/>
        </w:rPr>
        <w:sectPr w:rsidR="00AB3FA6" w:rsidRPr="005208B5" w:rsidSect="00AB3FA6">
          <w:pgSz w:w="16838" w:h="11906" w:orient="landscape" w:code="9"/>
          <w:pgMar w:top="1418" w:right="1701" w:bottom="1616" w:left="1701" w:header="720" w:footer="720" w:gutter="0"/>
          <w:cols w:space="708"/>
          <w:docGrid w:linePitch="299"/>
        </w:sectPr>
      </w:pPr>
      <w:r>
        <w:rPr>
          <w:rFonts w:ascii="Arial" w:hAnsi="Arial" w:cs="Arial"/>
          <w:sz w:val="24"/>
          <w:szCs w:val="24"/>
        </w:rPr>
        <w:tab/>
      </w:r>
    </w:p>
    <w:p w:rsidR="005208B5" w:rsidRPr="009E4A4D" w:rsidRDefault="005208B5" w:rsidP="005208B5">
      <w:pPr>
        <w:pStyle w:val="ListParagraph"/>
        <w:spacing w:line="360" w:lineRule="auto"/>
        <w:ind w:left="0" w:firstLine="284"/>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lastRenderedPageBreak/>
        <w:t>Analisis atas Evisiensi penggunaan sumber daya ditinjau dari dua aspek yaitu person</w:t>
      </w:r>
      <w:r w:rsidR="00367E60">
        <w:rPr>
          <w:rFonts w:ascii="Arial" w:eastAsia="Times New Roman" w:hAnsi="Arial" w:cs="Arial"/>
          <w:color w:val="000000"/>
          <w:sz w:val="24"/>
          <w:szCs w:val="24"/>
          <w:lang w:eastAsia="id-ID"/>
        </w:rPr>
        <w:t>il dan anggaran. Pada tahun 2023</w:t>
      </w:r>
      <w:r>
        <w:rPr>
          <w:rFonts w:ascii="Arial" w:eastAsia="Times New Roman" w:hAnsi="Arial" w:cs="Arial"/>
          <w:color w:val="000000"/>
          <w:sz w:val="24"/>
          <w:szCs w:val="24"/>
          <w:lang w:eastAsia="id-ID"/>
        </w:rPr>
        <w:t>, jumlah personil pada Dinas Bina Marga, Cipta Karya dan Tata Rua</w:t>
      </w:r>
      <w:r w:rsidR="00367E60">
        <w:rPr>
          <w:rFonts w:ascii="Arial" w:eastAsia="Times New Roman" w:hAnsi="Arial" w:cs="Arial"/>
          <w:color w:val="000000"/>
          <w:sz w:val="24"/>
          <w:szCs w:val="24"/>
          <w:lang w:eastAsia="id-ID"/>
        </w:rPr>
        <w:t>ng Kabupaten Pinrang sebanyak 70 orang terdiri dari 31 perempuan dan 39</w:t>
      </w:r>
      <w:r>
        <w:rPr>
          <w:rFonts w:ascii="Arial" w:eastAsia="Times New Roman" w:hAnsi="Arial" w:cs="Arial"/>
          <w:color w:val="000000"/>
          <w:sz w:val="24"/>
          <w:szCs w:val="24"/>
          <w:lang w:eastAsia="id-ID"/>
        </w:rPr>
        <w:t xml:space="preserve"> laki – laki. Dari sisi tingkat pendidikan, proporsi ASN sudah cukup memadai, dengan tingkat pendidikan setara SLTA, Strata 1, Strata 2, dan strata 3 sudah memadai. Untuk selanjutnya dengan mengoptimalkan sumber daya yang ada untuk meningkatkan kinerja </w:t>
      </w:r>
      <w:proofErr w:type="gramStart"/>
      <w:r>
        <w:rPr>
          <w:rFonts w:ascii="Arial" w:eastAsia="Times New Roman" w:hAnsi="Arial" w:cs="Arial"/>
          <w:color w:val="000000"/>
          <w:sz w:val="24"/>
          <w:szCs w:val="24"/>
          <w:lang w:eastAsia="id-ID"/>
        </w:rPr>
        <w:t>dinas</w:t>
      </w:r>
      <w:proofErr w:type="gramEnd"/>
      <w:r>
        <w:rPr>
          <w:rFonts w:ascii="Arial" w:eastAsia="Times New Roman" w:hAnsi="Arial" w:cs="Arial"/>
          <w:color w:val="000000"/>
          <w:sz w:val="24"/>
          <w:szCs w:val="24"/>
          <w:lang w:eastAsia="id-ID"/>
        </w:rPr>
        <w:t>, diantaranya dengan mengirim ASN untuk mengikuti pelatihan dan bimbingan teknis, sehingga target kinerja dinas dapat tercapai.</w:t>
      </w:r>
    </w:p>
    <w:p w:rsidR="005208B5" w:rsidRDefault="005208B5" w:rsidP="005208B5">
      <w:pPr>
        <w:autoSpaceDE w:val="0"/>
        <w:autoSpaceDN w:val="0"/>
        <w:adjustRightInd w:val="0"/>
        <w:spacing w:after="0" w:line="360" w:lineRule="auto"/>
        <w:ind w:firstLine="284"/>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Dar</w:t>
      </w:r>
      <w:r w:rsidR="00771221">
        <w:rPr>
          <w:rFonts w:ascii="Arial" w:eastAsia="Times New Roman" w:hAnsi="Arial" w:cs="Arial"/>
          <w:color w:val="000000"/>
          <w:sz w:val="24"/>
          <w:szCs w:val="24"/>
          <w:lang w:eastAsia="id-ID"/>
        </w:rPr>
        <w:t>i segi anggaran, pada tahun 2023</w:t>
      </w:r>
      <w:r>
        <w:rPr>
          <w:rFonts w:ascii="Arial" w:eastAsia="Times New Roman" w:hAnsi="Arial" w:cs="Arial"/>
          <w:color w:val="000000"/>
          <w:sz w:val="24"/>
          <w:szCs w:val="24"/>
          <w:lang w:eastAsia="id-ID"/>
        </w:rPr>
        <w:t xml:space="preserve"> Dinas Bina Marga, Cipta Karya dan Tata Ruang Kabupaten Pinrang mengelola pagu sebesar Rp.</w:t>
      </w:r>
      <w:r w:rsidR="00771221">
        <w:rPr>
          <w:rFonts w:ascii="Arial" w:eastAsia="Times New Roman" w:hAnsi="Arial" w:cs="Arial"/>
          <w:color w:val="000000"/>
          <w:sz w:val="24"/>
          <w:szCs w:val="24"/>
          <w:lang w:eastAsia="id-ID"/>
        </w:rPr>
        <w:t>85.126.812.007</w:t>
      </w:r>
      <w:r>
        <w:rPr>
          <w:rFonts w:ascii="Arial" w:eastAsia="Times New Roman" w:hAnsi="Arial" w:cs="Arial"/>
          <w:color w:val="000000"/>
          <w:sz w:val="24"/>
          <w:szCs w:val="24"/>
          <w:lang w:eastAsia="id-ID"/>
        </w:rPr>
        <w:t xml:space="preserve">,-. Selain itu, Dinas Bina Marga, Cipta Karya dan Tata Ruang Kabupaten Pinrang juga mengelola Pendapatan Asli Daerah (PAD) sebagai </w:t>
      </w:r>
      <w:proofErr w:type="gramStart"/>
      <w:r>
        <w:rPr>
          <w:rFonts w:ascii="Arial" w:eastAsia="Times New Roman" w:hAnsi="Arial" w:cs="Arial"/>
          <w:color w:val="000000"/>
          <w:sz w:val="24"/>
          <w:szCs w:val="24"/>
          <w:lang w:eastAsia="id-ID"/>
        </w:rPr>
        <w:t>berikut :</w:t>
      </w:r>
      <w:proofErr w:type="gramEnd"/>
    </w:p>
    <w:p w:rsidR="005208B5" w:rsidRDefault="005208B5" w:rsidP="00320169">
      <w:pPr>
        <w:pStyle w:val="ListParagraph"/>
        <w:numPr>
          <w:ilvl w:val="5"/>
          <w:numId w:val="49"/>
        </w:numPr>
        <w:autoSpaceDE w:val="0"/>
        <w:autoSpaceDN w:val="0"/>
        <w:adjustRightInd w:val="0"/>
        <w:spacing w:after="0" w:line="360" w:lineRule="auto"/>
        <w:ind w:left="426" w:hanging="426"/>
        <w:jc w:val="both"/>
        <w:rPr>
          <w:rFonts w:ascii="Arial" w:eastAsia="Times New Roman" w:hAnsi="Arial" w:cs="Arial"/>
          <w:color w:val="000000"/>
          <w:sz w:val="24"/>
          <w:szCs w:val="24"/>
          <w:lang w:eastAsia="id-ID"/>
        </w:rPr>
      </w:pPr>
      <w:r w:rsidRPr="003722A8">
        <w:rPr>
          <w:rFonts w:ascii="Arial" w:eastAsia="Times New Roman" w:hAnsi="Arial" w:cs="Arial"/>
          <w:color w:val="000000"/>
          <w:sz w:val="24"/>
          <w:szCs w:val="24"/>
          <w:lang w:eastAsia="id-ID"/>
        </w:rPr>
        <w:t xml:space="preserve"> retribusi penyedotan kakus </w:t>
      </w:r>
      <w:r>
        <w:rPr>
          <w:rFonts w:ascii="Arial" w:eastAsia="Times New Roman" w:hAnsi="Arial" w:cs="Arial"/>
          <w:color w:val="000000"/>
          <w:sz w:val="24"/>
          <w:szCs w:val="24"/>
          <w:lang w:eastAsia="id-ID"/>
        </w:rPr>
        <w:tab/>
      </w:r>
      <w:r>
        <w:rPr>
          <w:rFonts w:ascii="Arial" w:eastAsia="Times New Roman" w:hAnsi="Arial" w:cs="Arial"/>
          <w:color w:val="000000"/>
          <w:sz w:val="24"/>
          <w:szCs w:val="24"/>
          <w:lang w:eastAsia="id-ID"/>
        </w:rPr>
        <w:tab/>
      </w:r>
      <w:r w:rsidR="00771221">
        <w:rPr>
          <w:rFonts w:ascii="Arial" w:eastAsia="Times New Roman" w:hAnsi="Arial" w:cs="Arial"/>
          <w:color w:val="000000"/>
          <w:sz w:val="24"/>
          <w:szCs w:val="24"/>
          <w:lang w:eastAsia="id-ID"/>
        </w:rPr>
        <w:t>Rp. 35</w:t>
      </w:r>
      <w:r w:rsidRPr="003722A8">
        <w:rPr>
          <w:rFonts w:ascii="Arial" w:eastAsia="Times New Roman" w:hAnsi="Arial" w:cs="Arial"/>
          <w:color w:val="000000"/>
          <w:sz w:val="24"/>
          <w:szCs w:val="24"/>
          <w:lang w:eastAsia="id-ID"/>
        </w:rPr>
        <w:t xml:space="preserve">.000.000,-, </w:t>
      </w:r>
    </w:p>
    <w:p w:rsidR="005208B5" w:rsidRDefault="005208B5" w:rsidP="00320169">
      <w:pPr>
        <w:pStyle w:val="ListParagraph"/>
        <w:numPr>
          <w:ilvl w:val="5"/>
          <w:numId w:val="49"/>
        </w:numPr>
        <w:autoSpaceDE w:val="0"/>
        <w:autoSpaceDN w:val="0"/>
        <w:adjustRightInd w:val="0"/>
        <w:spacing w:after="0" w:line="360" w:lineRule="auto"/>
        <w:ind w:left="426" w:hanging="426"/>
        <w:jc w:val="both"/>
        <w:rPr>
          <w:rFonts w:ascii="Arial" w:eastAsia="Times New Roman" w:hAnsi="Arial" w:cs="Arial"/>
          <w:color w:val="000000"/>
          <w:sz w:val="24"/>
          <w:szCs w:val="24"/>
          <w:lang w:eastAsia="id-ID"/>
        </w:rPr>
      </w:pPr>
      <w:r w:rsidRPr="003722A8">
        <w:rPr>
          <w:rFonts w:ascii="Arial" w:eastAsia="Times New Roman" w:hAnsi="Arial" w:cs="Arial"/>
          <w:color w:val="000000"/>
          <w:sz w:val="24"/>
          <w:szCs w:val="24"/>
          <w:lang w:eastAsia="id-ID"/>
        </w:rPr>
        <w:t xml:space="preserve">retribusi pemakaian laboratorium </w:t>
      </w:r>
      <w:r>
        <w:rPr>
          <w:rFonts w:ascii="Arial" w:eastAsia="Times New Roman" w:hAnsi="Arial" w:cs="Arial"/>
          <w:color w:val="000000"/>
          <w:sz w:val="24"/>
          <w:szCs w:val="24"/>
          <w:lang w:eastAsia="id-ID"/>
        </w:rPr>
        <w:tab/>
      </w:r>
      <w:r>
        <w:rPr>
          <w:rFonts w:ascii="Arial" w:eastAsia="Times New Roman" w:hAnsi="Arial" w:cs="Arial"/>
          <w:color w:val="000000"/>
          <w:sz w:val="24"/>
          <w:szCs w:val="24"/>
          <w:lang w:eastAsia="id-ID"/>
        </w:rPr>
        <w:tab/>
      </w:r>
      <w:r w:rsidR="00771221">
        <w:rPr>
          <w:rFonts w:ascii="Arial" w:eastAsia="Times New Roman" w:hAnsi="Arial" w:cs="Arial"/>
          <w:color w:val="000000"/>
          <w:sz w:val="24"/>
          <w:szCs w:val="24"/>
          <w:lang w:eastAsia="id-ID"/>
        </w:rPr>
        <w:t>Rp. 35</w:t>
      </w:r>
      <w:r w:rsidRPr="003722A8">
        <w:rPr>
          <w:rFonts w:ascii="Arial" w:eastAsia="Times New Roman" w:hAnsi="Arial" w:cs="Arial"/>
          <w:color w:val="000000"/>
          <w:sz w:val="24"/>
          <w:szCs w:val="24"/>
          <w:lang w:eastAsia="id-ID"/>
        </w:rPr>
        <w:t xml:space="preserve">.000.000,-, </w:t>
      </w:r>
    </w:p>
    <w:p w:rsidR="005208B5" w:rsidRDefault="005208B5" w:rsidP="00320169">
      <w:pPr>
        <w:pStyle w:val="ListParagraph"/>
        <w:numPr>
          <w:ilvl w:val="5"/>
          <w:numId w:val="49"/>
        </w:numPr>
        <w:autoSpaceDE w:val="0"/>
        <w:autoSpaceDN w:val="0"/>
        <w:adjustRightInd w:val="0"/>
        <w:spacing w:after="0" w:line="360" w:lineRule="auto"/>
        <w:ind w:left="426" w:hanging="426"/>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 xml:space="preserve">retribusi pemakaian sewa alat </w:t>
      </w:r>
      <w:r w:rsidR="00771221">
        <w:rPr>
          <w:rFonts w:ascii="Arial" w:eastAsia="Times New Roman" w:hAnsi="Arial" w:cs="Arial"/>
          <w:color w:val="000000"/>
          <w:sz w:val="24"/>
          <w:szCs w:val="24"/>
          <w:lang w:eastAsia="id-ID"/>
        </w:rPr>
        <w:t xml:space="preserve">berat </w:t>
      </w:r>
      <w:r w:rsidR="00771221">
        <w:rPr>
          <w:rFonts w:ascii="Arial" w:eastAsia="Times New Roman" w:hAnsi="Arial" w:cs="Arial"/>
          <w:color w:val="000000"/>
          <w:sz w:val="24"/>
          <w:szCs w:val="24"/>
          <w:lang w:eastAsia="id-ID"/>
        </w:rPr>
        <w:tab/>
        <w:t>Rp. 80</w:t>
      </w:r>
      <w:r>
        <w:rPr>
          <w:rFonts w:ascii="Arial" w:eastAsia="Times New Roman" w:hAnsi="Arial" w:cs="Arial"/>
          <w:color w:val="000000"/>
          <w:sz w:val="24"/>
          <w:szCs w:val="24"/>
          <w:lang w:eastAsia="id-ID"/>
        </w:rPr>
        <w:t xml:space="preserve">.000.000,- ; </w:t>
      </w:r>
      <w:r w:rsidRPr="003722A8">
        <w:rPr>
          <w:rFonts w:ascii="Arial" w:eastAsia="Times New Roman" w:hAnsi="Arial" w:cs="Arial"/>
          <w:color w:val="000000"/>
          <w:sz w:val="24"/>
          <w:szCs w:val="24"/>
          <w:lang w:eastAsia="id-ID"/>
        </w:rPr>
        <w:t xml:space="preserve">dan </w:t>
      </w:r>
    </w:p>
    <w:p w:rsidR="005208B5" w:rsidRDefault="005208B5" w:rsidP="00320169">
      <w:pPr>
        <w:pStyle w:val="ListParagraph"/>
        <w:numPr>
          <w:ilvl w:val="5"/>
          <w:numId w:val="49"/>
        </w:numPr>
        <w:autoSpaceDE w:val="0"/>
        <w:autoSpaceDN w:val="0"/>
        <w:adjustRightInd w:val="0"/>
        <w:spacing w:after="0" w:line="360" w:lineRule="auto"/>
        <w:ind w:left="426" w:hanging="426"/>
        <w:jc w:val="both"/>
        <w:rPr>
          <w:rFonts w:ascii="Arial" w:eastAsia="Times New Roman" w:hAnsi="Arial" w:cs="Arial"/>
          <w:color w:val="000000"/>
          <w:sz w:val="24"/>
          <w:szCs w:val="24"/>
          <w:lang w:eastAsia="id-ID"/>
        </w:rPr>
      </w:pPr>
      <w:proofErr w:type="gramStart"/>
      <w:r w:rsidRPr="003722A8">
        <w:rPr>
          <w:rFonts w:ascii="Arial" w:eastAsia="Times New Roman" w:hAnsi="Arial" w:cs="Arial"/>
          <w:color w:val="000000"/>
          <w:sz w:val="24"/>
          <w:szCs w:val="24"/>
          <w:lang w:eastAsia="id-ID"/>
        </w:rPr>
        <w:t>retribusi</w:t>
      </w:r>
      <w:proofErr w:type="gramEnd"/>
      <w:r>
        <w:rPr>
          <w:rFonts w:ascii="Arial" w:eastAsia="Times New Roman" w:hAnsi="Arial" w:cs="Arial"/>
          <w:color w:val="000000"/>
          <w:sz w:val="24"/>
          <w:szCs w:val="24"/>
          <w:lang w:eastAsia="id-ID"/>
        </w:rPr>
        <w:t xml:space="preserve"> </w:t>
      </w:r>
      <w:r w:rsidRPr="003722A8">
        <w:rPr>
          <w:rFonts w:ascii="Arial" w:eastAsia="Times New Roman" w:hAnsi="Arial" w:cs="Arial"/>
          <w:color w:val="000000"/>
          <w:sz w:val="24"/>
          <w:szCs w:val="24"/>
          <w:lang w:eastAsia="id-ID"/>
        </w:rPr>
        <w:t xml:space="preserve">izin mendirikan bangunan </w:t>
      </w:r>
      <w:r>
        <w:rPr>
          <w:rFonts w:ascii="Arial" w:eastAsia="Times New Roman" w:hAnsi="Arial" w:cs="Arial"/>
          <w:color w:val="000000"/>
          <w:sz w:val="24"/>
          <w:szCs w:val="24"/>
          <w:lang w:eastAsia="id-ID"/>
        </w:rPr>
        <w:tab/>
      </w:r>
      <w:r w:rsidRPr="003722A8">
        <w:rPr>
          <w:rFonts w:ascii="Arial" w:eastAsia="Times New Roman" w:hAnsi="Arial" w:cs="Arial"/>
          <w:color w:val="000000"/>
          <w:sz w:val="24"/>
          <w:szCs w:val="24"/>
          <w:lang w:eastAsia="id-ID"/>
        </w:rPr>
        <w:t xml:space="preserve">Rp. 700.000.000,-. </w:t>
      </w:r>
    </w:p>
    <w:p w:rsidR="005208B5" w:rsidRPr="003722A8" w:rsidRDefault="005208B5" w:rsidP="005208B5">
      <w:pPr>
        <w:autoSpaceDE w:val="0"/>
        <w:autoSpaceDN w:val="0"/>
        <w:adjustRightInd w:val="0"/>
        <w:spacing w:after="0" w:line="360" w:lineRule="auto"/>
        <w:jc w:val="both"/>
        <w:rPr>
          <w:rFonts w:ascii="Arial" w:eastAsia="Times New Roman" w:hAnsi="Arial" w:cs="Arial"/>
          <w:color w:val="000000"/>
          <w:sz w:val="24"/>
          <w:szCs w:val="24"/>
          <w:lang w:eastAsia="id-ID"/>
        </w:rPr>
      </w:pPr>
    </w:p>
    <w:p w:rsidR="005208B5" w:rsidRPr="003722A8" w:rsidRDefault="005208B5" w:rsidP="005208B5">
      <w:pPr>
        <w:autoSpaceDE w:val="0"/>
        <w:autoSpaceDN w:val="0"/>
        <w:adjustRightInd w:val="0"/>
        <w:spacing w:after="0" w:line="360" w:lineRule="auto"/>
        <w:jc w:val="both"/>
        <w:rPr>
          <w:rFonts w:ascii="Arial" w:eastAsia="Times New Roman" w:hAnsi="Arial" w:cs="Arial"/>
          <w:color w:val="000000"/>
          <w:sz w:val="24"/>
          <w:szCs w:val="24"/>
          <w:lang w:eastAsia="id-ID"/>
        </w:rPr>
      </w:pPr>
      <w:r w:rsidRPr="003722A8">
        <w:rPr>
          <w:rFonts w:ascii="Arial" w:eastAsia="Times New Roman" w:hAnsi="Arial" w:cs="Arial"/>
          <w:color w:val="000000"/>
          <w:sz w:val="24"/>
          <w:szCs w:val="24"/>
          <w:lang w:eastAsia="id-ID"/>
        </w:rPr>
        <w:t>Dari anggaran yang ada, dioptimalkan untuk pencapaian target sasaran strategis yang telah ditetapkan. Strategi pengoptimalan anggaran ini antara lain dengan pemanfaatan kembali sisa pagu anggaran ke dalam kegiatan yang mendukung pencapaian indikator kinerja.</w:t>
      </w:r>
    </w:p>
    <w:p w:rsidR="005208B5" w:rsidRDefault="005208B5" w:rsidP="005208B5">
      <w:pPr>
        <w:pStyle w:val="ListParagraph"/>
        <w:numPr>
          <w:ilvl w:val="5"/>
          <w:numId w:val="44"/>
        </w:numPr>
        <w:spacing w:line="360" w:lineRule="auto"/>
        <w:ind w:left="360"/>
        <w:rPr>
          <w:rFonts w:ascii="Arial" w:hAnsi="Arial" w:cs="Arial"/>
          <w:b/>
          <w:sz w:val="24"/>
          <w:szCs w:val="24"/>
        </w:rPr>
      </w:pPr>
      <w:r>
        <w:rPr>
          <w:rFonts w:ascii="Arial" w:hAnsi="Arial" w:cs="Arial"/>
          <w:b/>
          <w:sz w:val="24"/>
          <w:szCs w:val="24"/>
        </w:rPr>
        <w:t>Analisis Program/Kegiatan yang Menunjang Keberhasilan/Kegagalan Pencapaian Kinerja (Perjanjian Kinerja)</w:t>
      </w:r>
    </w:p>
    <w:p w:rsidR="005208B5" w:rsidRDefault="005208B5" w:rsidP="0095403E">
      <w:pPr>
        <w:pStyle w:val="ListParagraph"/>
        <w:spacing w:line="360" w:lineRule="auto"/>
        <w:ind w:left="0" w:firstLine="360"/>
        <w:jc w:val="both"/>
        <w:rPr>
          <w:rFonts w:ascii="Arial" w:hAnsi="Arial" w:cs="Arial"/>
          <w:sz w:val="24"/>
          <w:szCs w:val="24"/>
        </w:rPr>
      </w:pPr>
      <w:r>
        <w:rPr>
          <w:rFonts w:ascii="Arial" w:hAnsi="Arial" w:cs="Arial"/>
          <w:sz w:val="24"/>
          <w:szCs w:val="24"/>
        </w:rPr>
        <w:t xml:space="preserve">Analis merupakan suatu penyelidikan terhadap suatu peristiwa. Disamping itu juga analis bermakna /memiliki makna dan manpu menjawab pertanyaan yang telah diduga sebelumnya. Analisis terhadap program dan kegiatan yang dilaksankan Disbimacipta sebagai </w:t>
      </w:r>
      <w:proofErr w:type="gramStart"/>
      <w:r>
        <w:rPr>
          <w:rFonts w:ascii="Arial" w:hAnsi="Arial" w:cs="Arial"/>
          <w:sz w:val="24"/>
          <w:szCs w:val="24"/>
        </w:rPr>
        <w:t>berikut :</w:t>
      </w:r>
      <w:proofErr w:type="gramEnd"/>
    </w:p>
    <w:p w:rsidR="00F066F9" w:rsidRDefault="00F066F9" w:rsidP="005208B5">
      <w:pPr>
        <w:pStyle w:val="ListParagraph"/>
        <w:spacing w:line="360" w:lineRule="auto"/>
        <w:ind w:left="792"/>
        <w:rPr>
          <w:rFonts w:ascii="Arial" w:hAnsi="Arial" w:cs="Arial"/>
          <w:sz w:val="24"/>
          <w:szCs w:val="24"/>
        </w:rPr>
      </w:pPr>
    </w:p>
    <w:p w:rsidR="00F066F9" w:rsidRDefault="00F066F9" w:rsidP="005208B5">
      <w:pPr>
        <w:pStyle w:val="ListParagraph"/>
        <w:spacing w:line="360" w:lineRule="auto"/>
        <w:ind w:left="792"/>
        <w:rPr>
          <w:rFonts w:ascii="Arial" w:hAnsi="Arial" w:cs="Arial"/>
          <w:sz w:val="24"/>
          <w:szCs w:val="24"/>
        </w:rPr>
      </w:pPr>
    </w:p>
    <w:p w:rsidR="00F066F9" w:rsidRDefault="00F066F9" w:rsidP="005208B5">
      <w:pPr>
        <w:pStyle w:val="ListParagraph"/>
        <w:spacing w:line="360" w:lineRule="auto"/>
        <w:ind w:left="792"/>
        <w:rPr>
          <w:rFonts w:ascii="Arial" w:hAnsi="Arial" w:cs="Arial"/>
          <w:sz w:val="24"/>
          <w:szCs w:val="24"/>
        </w:rPr>
      </w:pPr>
    </w:p>
    <w:p w:rsidR="00F066F9" w:rsidRDefault="00F066F9" w:rsidP="005208B5">
      <w:pPr>
        <w:pStyle w:val="ListParagraph"/>
        <w:spacing w:line="360" w:lineRule="auto"/>
        <w:ind w:left="792"/>
        <w:rPr>
          <w:rFonts w:ascii="Arial" w:hAnsi="Arial" w:cs="Arial"/>
          <w:sz w:val="24"/>
          <w:szCs w:val="24"/>
        </w:rPr>
      </w:pPr>
    </w:p>
    <w:p w:rsidR="00F066F9" w:rsidRPr="00F066F9" w:rsidRDefault="00F066F9" w:rsidP="00F066F9">
      <w:pPr>
        <w:pStyle w:val="ListParagraph"/>
        <w:tabs>
          <w:tab w:val="left" w:pos="1710"/>
        </w:tabs>
        <w:spacing w:line="360" w:lineRule="auto"/>
        <w:ind w:left="1530" w:hanging="1080"/>
        <w:rPr>
          <w:rFonts w:ascii="Arial" w:hAnsi="Arial" w:cs="Arial"/>
          <w:b/>
          <w:sz w:val="24"/>
          <w:szCs w:val="24"/>
        </w:rPr>
      </w:pPr>
      <w:r w:rsidRPr="00F066F9">
        <w:rPr>
          <w:rFonts w:ascii="Arial" w:hAnsi="Arial" w:cs="Arial"/>
          <w:b/>
          <w:sz w:val="24"/>
          <w:szCs w:val="24"/>
        </w:rPr>
        <w:lastRenderedPageBreak/>
        <w:t>Tabel 3.7 Analisis Program/Kegiatan yang M</w:t>
      </w:r>
      <w:r>
        <w:rPr>
          <w:rFonts w:ascii="Arial" w:hAnsi="Arial" w:cs="Arial"/>
          <w:b/>
          <w:sz w:val="24"/>
          <w:szCs w:val="24"/>
        </w:rPr>
        <w:t xml:space="preserve">enunjang </w:t>
      </w:r>
      <w:r w:rsidRPr="00F066F9">
        <w:rPr>
          <w:rFonts w:ascii="Arial" w:hAnsi="Arial" w:cs="Arial"/>
          <w:b/>
          <w:sz w:val="24"/>
          <w:szCs w:val="24"/>
        </w:rPr>
        <w:t>Keberhasilan/Kegagalan Pencapaian Kinerja (perjanjian Kinerja)</w:t>
      </w:r>
    </w:p>
    <w:tbl>
      <w:tblPr>
        <w:tblStyle w:val="TableGrid0"/>
        <w:tblW w:w="11160" w:type="dxa"/>
        <w:tblInd w:w="-1175" w:type="dxa"/>
        <w:tblLayout w:type="fixed"/>
        <w:tblLook w:val="04A0" w:firstRow="1" w:lastRow="0" w:firstColumn="1" w:lastColumn="0" w:noHBand="0" w:noVBand="1"/>
      </w:tblPr>
      <w:tblGrid>
        <w:gridCol w:w="2019"/>
        <w:gridCol w:w="1221"/>
        <w:gridCol w:w="900"/>
        <w:gridCol w:w="1203"/>
        <w:gridCol w:w="1230"/>
        <w:gridCol w:w="950"/>
        <w:gridCol w:w="1257"/>
        <w:gridCol w:w="1150"/>
        <w:gridCol w:w="1230"/>
      </w:tblGrid>
      <w:tr w:rsidR="00F066F9" w:rsidTr="0095403E">
        <w:tc>
          <w:tcPr>
            <w:tcW w:w="2019"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Sasaran Strategis</w:t>
            </w:r>
          </w:p>
        </w:tc>
        <w:tc>
          <w:tcPr>
            <w:tcW w:w="1221"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Indikator Kinerja</w:t>
            </w:r>
          </w:p>
        </w:tc>
        <w:tc>
          <w:tcPr>
            <w:tcW w:w="900"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Capaian</w:t>
            </w:r>
          </w:p>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w:t>
            </w:r>
          </w:p>
        </w:tc>
        <w:tc>
          <w:tcPr>
            <w:tcW w:w="1203"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Program</w:t>
            </w:r>
          </w:p>
        </w:tc>
        <w:tc>
          <w:tcPr>
            <w:tcW w:w="1230"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Indikator Kinerja</w:t>
            </w:r>
          </w:p>
        </w:tc>
        <w:tc>
          <w:tcPr>
            <w:tcW w:w="950"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Target</w:t>
            </w:r>
          </w:p>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w:t>
            </w:r>
          </w:p>
        </w:tc>
        <w:tc>
          <w:tcPr>
            <w:tcW w:w="1257"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Realisasi</w:t>
            </w:r>
          </w:p>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w:t>
            </w:r>
          </w:p>
        </w:tc>
        <w:tc>
          <w:tcPr>
            <w:tcW w:w="1150"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Capaian</w:t>
            </w:r>
          </w:p>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w:t>
            </w:r>
          </w:p>
        </w:tc>
        <w:tc>
          <w:tcPr>
            <w:tcW w:w="1230" w:type="dxa"/>
          </w:tcPr>
          <w:p w:rsidR="00F066F9" w:rsidRPr="00F066F9" w:rsidRDefault="00F066F9" w:rsidP="00F066F9">
            <w:pPr>
              <w:pStyle w:val="ListParagraph"/>
              <w:spacing w:line="360" w:lineRule="auto"/>
              <w:ind w:left="0"/>
              <w:jc w:val="center"/>
              <w:rPr>
                <w:rFonts w:ascii="Arial" w:hAnsi="Arial" w:cs="Arial"/>
                <w:b/>
                <w:sz w:val="24"/>
                <w:szCs w:val="24"/>
                <w:lang w:val="en-US"/>
              </w:rPr>
            </w:pPr>
            <w:r w:rsidRPr="00F066F9">
              <w:rPr>
                <w:rFonts w:ascii="Arial" w:hAnsi="Arial" w:cs="Arial"/>
                <w:b/>
                <w:sz w:val="24"/>
                <w:szCs w:val="24"/>
                <w:lang w:val="en-US"/>
              </w:rPr>
              <w:t>Rencana Tindak Lanjut</w:t>
            </w:r>
          </w:p>
        </w:tc>
      </w:tr>
      <w:tr w:rsidR="002F58BB" w:rsidTr="0095403E">
        <w:tc>
          <w:tcPr>
            <w:tcW w:w="2019" w:type="dxa"/>
          </w:tcPr>
          <w:p w:rsidR="002F58BB" w:rsidRPr="00C9653B" w:rsidRDefault="002F58BB" w:rsidP="005208B5">
            <w:pPr>
              <w:pStyle w:val="ListParagraph"/>
              <w:spacing w:line="360" w:lineRule="auto"/>
              <w:ind w:left="0"/>
              <w:rPr>
                <w:rFonts w:ascii="Arial" w:hAnsi="Arial" w:cs="Arial"/>
                <w:sz w:val="24"/>
                <w:szCs w:val="24"/>
                <w:lang w:val="en-US"/>
              </w:rPr>
            </w:pPr>
            <w:r w:rsidRPr="00E542B6">
              <w:rPr>
                <w:rFonts w:ascii="Arial" w:eastAsia="Times New Roman" w:hAnsi="Arial" w:cs="Arial"/>
                <w:color w:val="000000"/>
                <w:sz w:val="24"/>
                <w:szCs w:val="24"/>
              </w:rPr>
              <w:t>Meningkatnya akuntabilitas kinerja Perangkat Daerah berbasis elektronik dan dukungan kinerja pelayanan publik</w:t>
            </w:r>
            <w:r>
              <w:rPr>
                <w:rFonts w:ascii="Arial" w:eastAsia="Times New Roman" w:hAnsi="Arial" w:cs="Arial"/>
                <w:color w:val="000000"/>
                <w:sz w:val="24"/>
                <w:szCs w:val="24"/>
                <w:lang w:val="en-US"/>
              </w:rPr>
              <w:t xml:space="preserve"> </w:t>
            </w:r>
          </w:p>
        </w:tc>
        <w:tc>
          <w:tcPr>
            <w:tcW w:w="1221" w:type="dxa"/>
          </w:tcPr>
          <w:p w:rsidR="002F58BB" w:rsidRDefault="002F58BB" w:rsidP="005208B5">
            <w:pPr>
              <w:pStyle w:val="ListParagraph"/>
              <w:spacing w:line="360" w:lineRule="auto"/>
              <w:ind w:left="0"/>
              <w:rPr>
                <w:rFonts w:ascii="Arial" w:hAnsi="Arial" w:cs="Arial"/>
                <w:sz w:val="24"/>
                <w:szCs w:val="24"/>
              </w:rPr>
            </w:pPr>
            <w:r w:rsidRPr="00E9084B">
              <w:rPr>
                <w:rFonts w:ascii="Arial" w:eastAsia="Times New Roman" w:hAnsi="Arial" w:cs="Arial"/>
                <w:color w:val="000000"/>
              </w:rPr>
              <w:t>Nilai evaluasi Sistem Akuntabilitas Kinerja Instansi Pemerintahan (SAKIP) Perangkat Daerah</w:t>
            </w:r>
          </w:p>
        </w:tc>
        <w:tc>
          <w:tcPr>
            <w:tcW w:w="900" w:type="dxa"/>
          </w:tcPr>
          <w:p w:rsidR="002F58BB" w:rsidRPr="00771221" w:rsidRDefault="00771221" w:rsidP="0095403E">
            <w:pPr>
              <w:pStyle w:val="ListParagraph"/>
              <w:spacing w:line="360" w:lineRule="auto"/>
              <w:ind w:left="0"/>
              <w:jc w:val="center"/>
              <w:rPr>
                <w:rFonts w:ascii="Arial" w:hAnsi="Arial" w:cs="Arial"/>
                <w:sz w:val="24"/>
                <w:szCs w:val="24"/>
                <w:lang w:val="en-US"/>
              </w:rPr>
            </w:pPr>
            <w:r>
              <w:rPr>
                <w:rFonts w:ascii="Arial" w:eastAsia="Times New Roman" w:hAnsi="Arial" w:cs="Arial"/>
                <w:color w:val="000000"/>
                <w:lang w:val="en-US"/>
              </w:rPr>
              <w:t>-</w:t>
            </w:r>
          </w:p>
        </w:tc>
        <w:tc>
          <w:tcPr>
            <w:tcW w:w="1203" w:type="dxa"/>
            <w:vMerge w:val="restart"/>
          </w:tcPr>
          <w:p w:rsidR="002F58BB" w:rsidRPr="0095403E" w:rsidRDefault="002F58BB" w:rsidP="005208B5">
            <w:pPr>
              <w:pStyle w:val="ListParagraph"/>
              <w:spacing w:line="360" w:lineRule="auto"/>
              <w:ind w:left="0"/>
              <w:rPr>
                <w:rFonts w:ascii="Arial" w:hAnsi="Arial" w:cs="Arial"/>
                <w:sz w:val="24"/>
                <w:szCs w:val="24"/>
                <w:lang w:val="en-US"/>
              </w:rPr>
            </w:pPr>
            <w:r>
              <w:rPr>
                <w:rFonts w:ascii="Arial" w:hAnsi="Arial" w:cs="Arial"/>
                <w:sz w:val="24"/>
                <w:szCs w:val="24"/>
                <w:lang w:val="en-US"/>
              </w:rPr>
              <w:t>Penunjang Urusan Pemerintahan Daerah Kabupaten/Kota</w:t>
            </w:r>
          </w:p>
        </w:tc>
        <w:tc>
          <w:tcPr>
            <w:tcW w:w="1230" w:type="dxa"/>
            <w:vMerge w:val="restart"/>
          </w:tcPr>
          <w:p w:rsidR="002F58BB" w:rsidRPr="002F58BB" w:rsidRDefault="002F58BB" w:rsidP="005208B5">
            <w:pPr>
              <w:pStyle w:val="ListParagraph"/>
              <w:spacing w:line="360" w:lineRule="auto"/>
              <w:ind w:left="0"/>
              <w:rPr>
                <w:rFonts w:ascii="Arial" w:hAnsi="Arial" w:cs="Arial"/>
                <w:sz w:val="24"/>
                <w:szCs w:val="24"/>
                <w:lang w:val="en-US"/>
              </w:rPr>
            </w:pPr>
            <w:r>
              <w:rPr>
                <w:rFonts w:ascii="Arial" w:hAnsi="Arial" w:cs="Arial"/>
                <w:sz w:val="24"/>
                <w:szCs w:val="24"/>
                <w:lang w:val="en-US"/>
              </w:rPr>
              <w:t>Persentase kebutuhan penunjang layanan kegiatan perkantoran yang terpenuhi</w:t>
            </w:r>
          </w:p>
        </w:tc>
        <w:tc>
          <w:tcPr>
            <w:tcW w:w="950" w:type="dxa"/>
            <w:vMerge w:val="restart"/>
          </w:tcPr>
          <w:p w:rsidR="002F58BB" w:rsidRPr="002F58BB" w:rsidRDefault="00771221" w:rsidP="002F58BB">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r w:rsidR="002F58BB">
              <w:rPr>
                <w:rFonts w:ascii="Arial" w:hAnsi="Arial" w:cs="Arial"/>
                <w:sz w:val="24"/>
                <w:szCs w:val="24"/>
                <w:lang w:val="en-US"/>
              </w:rPr>
              <w:t>%</w:t>
            </w:r>
          </w:p>
        </w:tc>
        <w:tc>
          <w:tcPr>
            <w:tcW w:w="1257" w:type="dxa"/>
            <w:vMerge w:val="restart"/>
          </w:tcPr>
          <w:p w:rsidR="002F58BB" w:rsidRPr="00771221" w:rsidRDefault="00771221" w:rsidP="005208B5">
            <w:pPr>
              <w:pStyle w:val="ListParagraph"/>
              <w:spacing w:line="360" w:lineRule="auto"/>
              <w:ind w:left="0"/>
              <w:rPr>
                <w:rFonts w:ascii="Arial" w:hAnsi="Arial" w:cs="Arial"/>
                <w:sz w:val="24"/>
                <w:szCs w:val="24"/>
                <w:lang w:val="en-US"/>
              </w:rPr>
            </w:pPr>
            <w:r>
              <w:rPr>
                <w:rFonts w:ascii="Arial" w:hAnsi="Arial" w:cs="Arial"/>
                <w:sz w:val="24"/>
                <w:szCs w:val="24"/>
                <w:lang w:val="en-US"/>
              </w:rPr>
              <w:t>96,48%</w:t>
            </w:r>
          </w:p>
        </w:tc>
        <w:tc>
          <w:tcPr>
            <w:tcW w:w="1150" w:type="dxa"/>
            <w:vMerge w:val="restart"/>
          </w:tcPr>
          <w:p w:rsidR="002F58BB" w:rsidRPr="00771221" w:rsidRDefault="00771221" w:rsidP="005208B5">
            <w:pPr>
              <w:pStyle w:val="ListParagraph"/>
              <w:spacing w:line="360" w:lineRule="auto"/>
              <w:ind w:left="0"/>
              <w:rPr>
                <w:rFonts w:ascii="Arial" w:hAnsi="Arial" w:cs="Arial"/>
                <w:sz w:val="24"/>
                <w:szCs w:val="24"/>
                <w:lang w:val="en-US"/>
              </w:rPr>
            </w:pPr>
            <w:r>
              <w:rPr>
                <w:rFonts w:ascii="Arial" w:hAnsi="Arial" w:cs="Arial"/>
                <w:sz w:val="24"/>
                <w:szCs w:val="24"/>
                <w:lang w:val="en-US"/>
              </w:rPr>
              <w:t>96,48%</w:t>
            </w:r>
          </w:p>
        </w:tc>
        <w:tc>
          <w:tcPr>
            <w:tcW w:w="1230" w:type="dxa"/>
            <w:vMerge w:val="restart"/>
          </w:tcPr>
          <w:p w:rsidR="002F58BB" w:rsidRDefault="00E5630E" w:rsidP="005208B5">
            <w:pPr>
              <w:pStyle w:val="ListParagraph"/>
              <w:spacing w:line="360" w:lineRule="auto"/>
              <w:ind w:left="0"/>
              <w:rPr>
                <w:rFonts w:ascii="Arial" w:hAnsi="Arial" w:cs="Arial"/>
                <w:sz w:val="24"/>
                <w:szCs w:val="24"/>
              </w:rPr>
            </w:pPr>
            <w:r w:rsidRPr="00E5630E">
              <w:rPr>
                <w:rFonts w:ascii="Arial" w:hAnsi="Arial" w:cs="Arial"/>
                <w:sz w:val="24"/>
                <w:szCs w:val="24"/>
              </w:rPr>
              <w:t>Mengoptimalkan tata kelola pemerintahan melalui perumusan hubungan kerja / sistem tata kerja pelaksanaan tugas dan fungsi perangkat daerah</w:t>
            </w:r>
          </w:p>
        </w:tc>
      </w:tr>
      <w:tr w:rsidR="002F58BB" w:rsidTr="0095403E">
        <w:tc>
          <w:tcPr>
            <w:tcW w:w="2019" w:type="dxa"/>
          </w:tcPr>
          <w:p w:rsidR="002F58BB" w:rsidRDefault="002F58BB" w:rsidP="005208B5">
            <w:pPr>
              <w:pStyle w:val="ListParagraph"/>
              <w:spacing w:line="360" w:lineRule="auto"/>
              <w:ind w:left="0"/>
              <w:rPr>
                <w:rFonts w:ascii="Arial" w:hAnsi="Arial" w:cs="Arial"/>
                <w:sz w:val="24"/>
                <w:szCs w:val="24"/>
              </w:rPr>
            </w:pPr>
          </w:p>
        </w:tc>
        <w:tc>
          <w:tcPr>
            <w:tcW w:w="1221" w:type="dxa"/>
          </w:tcPr>
          <w:p w:rsidR="002F58BB" w:rsidRDefault="002F58BB" w:rsidP="005208B5">
            <w:pPr>
              <w:pStyle w:val="ListParagraph"/>
              <w:spacing w:line="360" w:lineRule="auto"/>
              <w:ind w:left="0"/>
              <w:rPr>
                <w:rFonts w:ascii="Arial" w:hAnsi="Arial" w:cs="Arial"/>
                <w:sz w:val="24"/>
                <w:szCs w:val="24"/>
              </w:rPr>
            </w:pPr>
            <w:r w:rsidRPr="00E9084B">
              <w:rPr>
                <w:rFonts w:ascii="Arial" w:eastAsia="Times New Roman" w:hAnsi="Arial" w:cs="Arial"/>
                <w:color w:val="000000"/>
              </w:rPr>
              <w:t>Nilai Survei kepuasan masyarakat (SKM) perangkat daerah</w:t>
            </w:r>
          </w:p>
        </w:tc>
        <w:tc>
          <w:tcPr>
            <w:tcW w:w="900" w:type="dxa"/>
          </w:tcPr>
          <w:p w:rsidR="002F58BB" w:rsidRPr="00771221" w:rsidRDefault="00771221" w:rsidP="0095403E">
            <w:pPr>
              <w:pStyle w:val="ListParagraph"/>
              <w:spacing w:line="360" w:lineRule="auto"/>
              <w:ind w:left="0"/>
              <w:jc w:val="center"/>
              <w:rPr>
                <w:rFonts w:ascii="Arial" w:hAnsi="Arial" w:cs="Arial"/>
                <w:sz w:val="24"/>
                <w:szCs w:val="24"/>
                <w:lang w:val="en-US"/>
              </w:rPr>
            </w:pPr>
            <w:r>
              <w:rPr>
                <w:rFonts w:ascii="Arial" w:eastAsia="Times New Roman" w:hAnsi="Arial" w:cs="Arial"/>
                <w:color w:val="000000"/>
                <w:lang w:val="en-US"/>
              </w:rPr>
              <w:t>94,61(A)</w:t>
            </w:r>
          </w:p>
        </w:tc>
        <w:tc>
          <w:tcPr>
            <w:tcW w:w="1203" w:type="dxa"/>
            <w:vMerge/>
          </w:tcPr>
          <w:p w:rsidR="002F58BB" w:rsidRDefault="002F58BB" w:rsidP="005208B5">
            <w:pPr>
              <w:pStyle w:val="ListParagraph"/>
              <w:spacing w:line="360" w:lineRule="auto"/>
              <w:ind w:left="0"/>
              <w:rPr>
                <w:rFonts w:ascii="Arial" w:hAnsi="Arial" w:cs="Arial"/>
                <w:sz w:val="24"/>
                <w:szCs w:val="24"/>
              </w:rPr>
            </w:pPr>
          </w:p>
        </w:tc>
        <w:tc>
          <w:tcPr>
            <w:tcW w:w="1230" w:type="dxa"/>
            <w:vMerge/>
          </w:tcPr>
          <w:p w:rsidR="002F58BB" w:rsidRDefault="002F58BB" w:rsidP="005208B5">
            <w:pPr>
              <w:pStyle w:val="ListParagraph"/>
              <w:spacing w:line="360" w:lineRule="auto"/>
              <w:ind w:left="0"/>
              <w:rPr>
                <w:rFonts w:ascii="Arial" w:hAnsi="Arial" w:cs="Arial"/>
                <w:sz w:val="24"/>
                <w:szCs w:val="24"/>
              </w:rPr>
            </w:pPr>
          </w:p>
        </w:tc>
        <w:tc>
          <w:tcPr>
            <w:tcW w:w="950" w:type="dxa"/>
            <w:vMerge/>
          </w:tcPr>
          <w:p w:rsidR="002F58BB" w:rsidRDefault="002F58BB" w:rsidP="002F58BB">
            <w:pPr>
              <w:pStyle w:val="ListParagraph"/>
              <w:spacing w:line="360" w:lineRule="auto"/>
              <w:ind w:left="0"/>
              <w:jc w:val="center"/>
              <w:rPr>
                <w:rFonts w:ascii="Arial" w:hAnsi="Arial" w:cs="Arial"/>
                <w:sz w:val="24"/>
                <w:szCs w:val="24"/>
              </w:rPr>
            </w:pPr>
          </w:p>
        </w:tc>
        <w:tc>
          <w:tcPr>
            <w:tcW w:w="1257" w:type="dxa"/>
            <w:vMerge/>
          </w:tcPr>
          <w:p w:rsidR="002F58BB" w:rsidRDefault="002F58BB" w:rsidP="005208B5">
            <w:pPr>
              <w:pStyle w:val="ListParagraph"/>
              <w:spacing w:line="360" w:lineRule="auto"/>
              <w:ind w:left="0"/>
              <w:rPr>
                <w:rFonts w:ascii="Arial" w:hAnsi="Arial" w:cs="Arial"/>
                <w:sz w:val="24"/>
                <w:szCs w:val="24"/>
              </w:rPr>
            </w:pPr>
          </w:p>
        </w:tc>
        <w:tc>
          <w:tcPr>
            <w:tcW w:w="1150" w:type="dxa"/>
            <w:vMerge/>
          </w:tcPr>
          <w:p w:rsidR="002F58BB" w:rsidRDefault="002F58BB" w:rsidP="005208B5">
            <w:pPr>
              <w:pStyle w:val="ListParagraph"/>
              <w:spacing w:line="360" w:lineRule="auto"/>
              <w:ind w:left="0"/>
              <w:rPr>
                <w:rFonts w:ascii="Arial" w:hAnsi="Arial" w:cs="Arial"/>
                <w:sz w:val="24"/>
                <w:szCs w:val="24"/>
              </w:rPr>
            </w:pPr>
          </w:p>
        </w:tc>
        <w:tc>
          <w:tcPr>
            <w:tcW w:w="1230" w:type="dxa"/>
            <w:vMerge/>
          </w:tcPr>
          <w:p w:rsidR="002F58BB" w:rsidRDefault="002F58BB" w:rsidP="005208B5">
            <w:pPr>
              <w:pStyle w:val="ListParagraph"/>
              <w:spacing w:line="360" w:lineRule="auto"/>
              <w:ind w:left="0"/>
              <w:rPr>
                <w:rFonts w:ascii="Arial" w:hAnsi="Arial" w:cs="Arial"/>
                <w:sz w:val="24"/>
                <w:szCs w:val="24"/>
              </w:rPr>
            </w:pPr>
          </w:p>
        </w:tc>
      </w:tr>
      <w:tr w:rsidR="003A208E" w:rsidTr="00F55857">
        <w:trPr>
          <w:trHeight w:val="3273"/>
        </w:trPr>
        <w:tc>
          <w:tcPr>
            <w:tcW w:w="2019" w:type="dxa"/>
            <w:vMerge w:val="restart"/>
          </w:tcPr>
          <w:p w:rsidR="003A208E" w:rsidRDefault="003A208E" w:rsidP="003A208E">
            <w:pPr>
              <w:pStyle w:val="ListParagraph"/>
              <w:spacing w:line="360" w:lineRule="auto"/>
              <w:ind w:left="0"/>
              <w:rPr>
                <w:rFonts w:ascii="Arial" w:hAnsi="Arial" w:cs="Arial"/>
                <w:sz w:val="24"/>
                <w:szCs w:val="24"/>
              </w:rPr>
            </w:pPr>
            <w:r w:rsidRPr="00DD3268">
              <w:rPr>
                <w:rFonts w:ascii="Arial" w:hAnsi="Arial" w:cs="Arial"/>
                <w:sz w:val="23"/>
                <w:szCs w:val="23"/>
              </w:rPr>
              <w:lastRenderedPageBreak/>
              <w:t>Meningkatnya pembangunan infrastruktur jalan Kabupaten, jalan pada Wilayah Kecamatan Batulappa, Duampanua, dan Lembang, dan sarana/prasarana publik lainnya</w:t>
            </w:r>
          </w:p>
        </w:tc>
        <w:tc>
          <w:tcPr>
            <w:tcW w:w="1221" w:type="dxa"/>
            <w:vMerge w:val="restart"/>
          </w:tcPr>
          <w:p w:rsidR="003A208E" w:rsidRDefault="003A208E" w:rsidP="003A208E">
            <w:pPr>
              <w:pStyle w:val="ListParagraph"/>
              <w:spacing w:line="360" w:lineRule="auto"/>
              <w:ind w:left="0"/>
              <w:rPr>
                <w:rFonts w:ascii="Arial" w:hAnsi="Arial" w:cs="Arial"/>
                <w:sz w:val="24"/>
                <w:szCs w:val="24"/>
              </w:rPr>
            </w:pPr>
            <w:r w:rsidRPr="00E9084B">
              <w:rPr>
                <w:rFonts w:ascii="Arial" w:eastAsia="Times New Roman" w:hAnsi="Arial" w:cs="Arial"/>
                <w:color w:val="000000"/>
              </w:rPr>
              <w:t>Kualifikasi jalan kabupaten yang baik dan sedang</w:t>
            </w:r>
          </w:p>
        </w:tc>
        <w:tc>
          <w:tcPr>
            <w:tcW w:w="900" w:type="dxa"/>
            <w:vMerge w:val="restart"/>
            <w:vAlign w:val="center"/>
          </w:tcPr>
          <w:p w:rsidR="003A208E" w:rsidRPr="00E9084B" w:rsidRDefault="00771221" w:rsidP="003A208E">
            <w:pPr>
              <w:jc w:val="center"/>
              <w:rPr>
                <w:rFonts w:ascii="Arial" w:eastAsia="Times New Roman" w:hAnsi="Arial" w:cs="Arial"/>
                <w:color w:val="000000"/>
              </w:rPr>
            </w:pPr>
            <w:r>
              <w:rPr>
                <w:rFonts w:ascii="Arial" w:eastAsia="Times New Roman" w:hAnsi="Arial" w:cs="Arial"/>
                <w:color w:val="000000"/>
              </w:rPr>
              <w:t>67,72</w:t>
            </w:r>
            <w:r w:rsidR="003A208E" w:rsidRPr="00E9084B">
              <w:rPr>
                <w:rFonts w:ascii="Arial" w:eastAsia="Times New Roman" w:hAnsi="Arial" w:cs="Arial"/>
                <w:color w:val="000000"/>
              </w:rPr>
              <w:t>%</w:t>
            </w: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Penyelenggaraan Jalan</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Kualifikasi jalan kabupaten dalam kondisi baik dan sedang</w:t>
            </w:r>
          </w:p>
        </w:tc>
        <w:tc>
          <w:tcPr>
            <w:tcW w:w="950" w:type="dxa"/>
          </w:tcPr>
          <w:p w:rsidR="003A208E" w:rsidRPr="009C2213" w:rsidRDefault="00771221"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98,26</w:t>
            </w:r>
            <w:r w:rsidR="003A208E">
              <w:rPr>
                <w:rFonts w:ascii="Arial" w:hAnsi="Arial" w:cs="Arial"/>
                <w:sz w:val="24"/>
                <w:szCs w:val="24"/>
                <w:lang w:val="en-US"/>
              </w:rPr>
              <w:t>%</w:t>
            </w:r>
          </w:p>
        </w:tc>
        <w:tc>
          <w:tcPr>
            <w:tcW w:w="1257" w:type="dxa"/>
          </w:tcPr>
          <w:p w:rsidR="003A208E" w:rsidRPr="00701A56" w:rsidRDefault="00701A56"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67,72%</w:t>
            </w:r>
          </w:p>
        </w:tc>
        <w:tc>
          <w:tcPr>
            <w:tcW w:w="1150" w:type="dxa"/>
          </w:tcPr>
          <w:p w:rsidR="003A208E" w:rsidRPr="00701A56" w:rsidRDefault="00701A56"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68,91%</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Penyedia</w:t>
            </w:r>
            <w:r>
              <w:rPr>
                <w:rFonts w:ascii="Arial" w:hAnsi="Arial" w:cs="Arial"/>
                <w:sz w:val="24"/>
                <w:szCs w:val="24"/>
                <w:lang w:val="en-US"/>
              </w:rPr>
              <w:t>an</w:t>
            </w:r>
            <w:r w:rsidRPr="00E5630E">
              <w:rPr>
                <w:rFonts w:ascii="Arial" w:hAnsi="Arial" w:cs="Arial"/>
                <w:sz w:val="24"/>
                <w:szCs w:val="24"/>
              </w:rPr>
              <w:t xml:space="preserve"> rencana kerja berbasis hasil inventarisasi data jalan secara teknis dan keilmuan, menghasilkan pelaksanaan pembangunan /peningkatan/pemeliharaan sesuai </w:t>
            </w:r>
            <w:r>
              <w:rPr>
                <w:rFonts w:ascii="Arial" w:hAnsi="Arial" w:cs="Arial"/>
                <w:sz w:val="24"/>
                <w:szCs w:val="24"/>
              </w:rPr>
              <w:t xml:space="preserve">dengan dokumen teknis yang </w:t>
            </w:r>
            <w:r w:rsidRPr="00E5630E">
              <w:rPr>
                <w:rFonts w:ascii="Arial" w:hAnsi="Arial" w:cs="Arial"/>
                <w:sz w:val="24"/>
                <w:szCs w:val="24"/>
              </w:rPr>
              <w:t>telah di rencanakan</w:t>
            </w:r>
          </w:p>
        </w:tc>
      </w:tr>
      <w:tr w:rsidR="003A208E" w:rsidTr="0095403E">
        <w:trPr>
          <w:trHeight w:val="1095"/>
        </w:trPr>
        <w:tc>
          <w:tcPr>
            <w:tcW w:w="2019" w:type="dxa"/>
            <w:vMerge/>
          </w:tcPr>
          <w:p w:rsidR="003A208E" w:rsidRPr="00DD3268" w:rsidRDefault="003A208E" w:rsidP="003A208E">
            <w:pPr>
              <w:pStyle w:val="ListParagraph"/>
              <w:spacing w:line="360" w:lineRule="auto"/>
              <w:ind w:left="0"/>
              <w:rPr>
                <w:rFonts w:ascii="Arial" w:hAnsi="Arial" w:cs="Arial"/>
                <w:sz w:val="23"/>
                <w:szCs w:val="23"/>
              </w:rPr>
            </w:pPr>
          </w:p>
        </w:tc>
        <w:tc>
          <w:tcPr>
            <w:tcW w:w="1221" w:type="dxa"/>
            <w:vMerge/>
          </w:tcPr>
          <w:p w:rsidR="003A208E" w:rsidRPr="00E9084B" w:rsidRDefault="003A208E" w:rsidP="003A208E">
            <w:pPr>
              <w:pStyle w:val="ListParagraph"/>
              <w:spacing w:line="360" w:lineRule="auto"/>
              <w:ind w:left="0"/>
              <w:rPr>
                <w:rFonts w:ascii="Arial" w:eastAsia="Times New Roman" w:hAnsi="Arial" w:cs="Arial"/>
                <w:color w:val="000000"/>
              </w:rPr>
            </w:pPr>
          </w:p>
        </w:tc>
        <w:tc>
          <w:tcPr>
            <w:tcW w:w="900" w:type="dxa"/>
            <w:vMerge/>
            <w:vAlign w:val="center"/>
          </w:tcPr>
          <w:p w:rsidR="003A208E" w:rsidRDefault="003A208E" w:rsidP="003A208E">
            <w:pPr>
              <w:jc w:val="center"/>
              <w:rPr>
                <w:rFonts w:ascii="Arial" w:eastAsia="Times New Roman" w:hAnsi="Arial" w:cs="Arial"/>
                <w:color w:val="000000"/>
              </w:rPr>
            </w:pP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Pengelolaan dan Pengembangan Sistem Air Limbah</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Persentase jumlah rumah tangga yang memperoleh layanan pengolahan air limbah domestik</w:t>
            </w:r>
          </w:p>
        </w:tc>
        <w:tc>
          <w:tcPr>
            <w:tcW w:w="950" w:type="dxa"/>
          </w:tcPr>
          <w:p w:rsidR="003A208E" w:rsidRPr="002F58BB" w:rsidRDefault="00701A56"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99,42</w:t>
            </w:r>
            <w:r w:rsidR="003A208E">
              <w:rPr>
                <w:rFonts w:ascii="Arial" w:hAnsi="Arial" w:cs="Arial"/>
                <w:sz w:val="24"/>
                <w:szCs w:val="24"/>
                <w:lang w:val="en-US"/>
              </w:rPr>
              <w:t>%</w:t>
            </w:r>
          </w:p>
        </w:tc>
        <w:tc>
          <w:tcPr>
            <w:tcW w:w="1257" w:type="dxa"/>
          </w:tcPr>
          <w:p w:rsidR="003A208E" w:rsidRPr="00A34AB1" w:rsidRDefault="00A34AB1"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98,45%</w:t>
            </w:r>
          </w:p>
        </w:tc>
        <w:tc>
          <w:tcPr>
            <w:tcW w:w="1150" w:type="dxa"/>
          </w:tcPr>
          <w:p w:rsidR="003A208E" w:rsidRPr="00A34AB1" w:rsidRDefault="00A34AB1"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99,02%</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Mengoptimalkan pengelolaan SPALD meliputi perencanaan, pembangunan, sarana dan prasarana pengangkutan, IPLT, pengoperasian, pemeliharaan rutin /berkala, dan rehabilitasi serta peran swasta</w:t>
            </w:r>
          </w:p>
        </w:tc>
      </w:tr>
      <w:tr w:rsidR="003A208E" w:rsidTr="00F55857">
        <w:trPr>
          <w:trHeight w:val="2440"/>
        </w:trPr>
        <w:tc>
          <w:tcPr>
            <w:tcW w:w="2019" w:type="dxa"/>
          </w:tcPr>
          <w:p w:rsidR="003A208E" w:rsidRDefault="003A208E" w:rsidP="003A208E">
            <w:pPr>
              <w:pStyle w:val="ListParagraph"/>
              <w:spacing w:line="360" w:lineRule="auto"/>
              <w:ind w:left="0"/>
              <w:rPr>
                <w:rFonts w:ascii="Arial" w:hAnsi="Arial" w:cs="Arial"/>
                <w:sz w:val="24"/>
                <w:szCs w:val="24"/>
              </w:rPr>
            </w:pPr>
          </w:p>
        </w:tc>
        <w:tc>
          <w:tcPr>
            <w:tcW w:w="1221" w:type="dxa"/>
          </w:tcPr>
          <w:p w:rsidR="003A208E" w:rsidRDefault="003A208E" w:rsidP="003A208E">
            <w:pPr>
              <w:pStyle w:val="ListParagraph"/>
              <w:spacing w:line="360" w:lineRule="auto"/>
              <w:ind w:left="0"/>
              <w:rPr>
                <w:rFonts w:ascii="Arial" w:hAnsi="Arial" w:cs="Arial"/>
                <w:sz w:val="24"/>
                <w:szCs w:val="24"/>
              </w:rPr>
            </w:pPr>
            <w:r w:rsidRPr="00E9084B">
              <w:rPr>
                <w:rFonts w:ascii="Arial" w:eastAsia="Times New Roman" w:hAnsi="Arial" w:cs="Arial"/>
                <w:color w:val="000000"/>
              </w:rPr>
              <w:t>Tingkat Kemantapan Jalan Kecamatan Batulappa, Duampanua dan Lembang</w:t>
            </w:r>
          </w:p>
        </w:tc>
        <w:tc>
          <w:tcPr>
            <w:tcW w:w="900" w:type="dxa"/>
            <w:vAlign w:val="center"/>
          </w:tcPr>
          <w:p w:rsidR="003A208E" w:rsidRPr="00E9084B" w:rsidRDefault="00701A56" w:rsidP="003A208E">
            <w:pPr>
              <w:jc w:val="center"/>
              <w:rPr>
                <w:rFonts w:ascii="Arial" w:eastAsia="Times New Roman" w:hAnsi="Arial" w:cs="Arial"/>
                <w:color w:val="000000"/>
              </w:rPr>
            </w:pPr>
            <w:r>
              <w:rPr>
                <w:rFonts w:ascii="Arial" w:eastAsia="Times New Roman" w:hAnsi="Arial" w:cs="Arial"/>
                <w:color w:val="000000"/>
              </w:rPr>
              <w:t>61</w:t>
            </w:r>
            <w:r w:rsidR="003A208E" w:rsidRPr="00E9084B">
              <w:rPr>
                <w:rFonts w:ascii="Arial" w:eastAsia="Times New Roman" w:hAnsi="Arial" w:cs="Arial"/>
                <w:color w:val="000000"/>
              </w:rPr>
              <w:t>%</w:t>
            </w: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Pengelolaan dan pengembangan system drainase</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Persentase drainase dalam kondisi baik/pembuangan aliran air tidak tersumbat</w:t>
            </w:r>
          </w:p>
        </w:tc>
        <w:tc>
          <w:tcPr>
            <w:tcW w:w="950" w:type="dxa"/>
          </w:tcPr>
          <w:p w:rsidR="003A208E" w:rsidRPr="002F58BB" w:rsidRDefault="00E759B8"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3,3</w:t>
            </w:r>
            <w:r w:rsidR="003A208E">
              <w:rPr>
                <w:rFonts w:ascii="Arial" w:hAnsi="Arial" w:cs="Arial"/>
                <w:sz w:val="24"/>
                <w:szCs w:val="24"/>
                <w:lang w:val="en-US"/>
              </w:rPr>
              <w:t>%</w:t>
            </w:r>
          </w:p>
        </w:tc>
        <w:tc>
          <w:tcPr>
            <w:tcW w:w="1257"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3,30%</w:t>
            </w:r>
          </w:p>
        </w:tc>
        <w:tc>
          <w:tcPr>
            <w:tcW w:w="1150"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100%</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Penyusunan dokumen data dasar terkait sistem drainase</w:t>
            </w:r>
          </w:p>
        </w:tc>
      </w:tr>
      <w:tr w:rsidR="003A208E" w:rsidTr="00F55857">
        <w:trPr>
          <w:trHeight w:val="1619"/>
        </w:trPr>
        <w:tc>
          <w:tcPr>
            <w:tcW w:w="2019" w:type="dxa"/>
            <w:vMerge w:val="restart"/>
          </w:tcPr>
          <w:p w:rsidR="003A208E" w:rsidRDefault="003A208E" w:rsidP="003A208E">
            <w:pPr>
              <w:pStyle w:val="ListParagraph"/>
              <w:spacing w:line="360" w:lineRule="auto"/>
              <w:ind w:left="0"/>
              <w:rPr>
                <w:rFonts w:ascii="Arial" w:hAnsi="Arial" w:cs="Arial"/>
                <w:sz w:val="24"/>
                <w:szCs w:val="24"/>
              </w:rPr>
            </w:pPr>
          </w:p>
        </w:tc>
        <w:tc>
          <w:tcPr>
            <w:tcW w:w="1221" w:type="dxa"/>
            <w:vMerge w:val="restart"/>
          </w:tcPr>
          <w:p w:rsidR="003A208E" w:rsidRDefault="003A208E" w:rsidP="003A208E">
            <w:pPr>
              <w:pStyle w:val="ListParagraph"/>
              <w:spacing w:line="360" w:lineRule="auto"/>
              <w:ind w:left="0"/>
              <w:rPr>
                <w:rFonts w:ascii="Arial" w:hAnsi="Arial" w:cs="Arial"/>
                <w:sz w:val="24"/>
                <w:szCs w:val="24"/>
              </w:rPr>
            </w:pPr>
            <w:r w:rsidRPr="00E9084B">
              <w:rPr>
                <w:rFonts w:ascii="Arial" w:eastAsia="Times New Roman" w:hAnsi="Arial" w:cs="Arial"/>
                <w:color w:val="000000"/>
              </w:rPr>
              <w:t>Persentase jumlah rumah tangga yang mendapatkan akses terhadap air minum melalui SPAM jaringan perpipaan dan bukan jaringan perpipaan terlindungi</w:t>
            </w:r>
          </w:p>
        </w:tc>
        <w:tc>
          <w:tcPr>
            <w:tcW w:w="900" w:type="dxa"/>
            <w:vMerge w:val="restart"/>
            <w:vAlign w:val="center"/>
          </w:tcPr>
          <w:p w:rsidR="003A208E" w:rsidRPr="00E9084B" w:rsidRDefault="00701A56" w:rsidP="003A208E">
            <w:pPr>
              <w:jc w:val="center"/>
              <w:rPr>
                <w:rFonts w:ascii="Arial" w:eastAsia="Times New Roman" w:hAnsi="Arial" w:cs="Arial"/>
                <w:color w:val="000000"/>
              </w:rPr>
            </w:pPr>
            <w:r>
              <w:rPr>
                <w:rFonts w:ascii="Arial" w:eastAsia="Times New Roman" w:hAnsi="Arial" w:cs="Arial"/>
                <w:color w:val="000000"/>
              </w:rPr>
              <w:t>96,33</w:t>
            </w:r>
            <w:r w:rsidR="003A208E" w:rsidRPr="00E9084B">
              <w:rPr>
                <w:rFonts w:ascii="Arial" w:eastAsia="Times New Roman" w:hAnsi="Arial" w:cs="Arial"/>
                <w:color w:val="000000"/>
              </w:rPr>
              <w:t>%</w:t>
            </w: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Pengelolaan dan Pengembangan Sistem Penyediaan Air Minum</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Persentase penduduk berakses air minum</w:t>
            </w:r>
          </w:p>
        </w:tc>
        <w:tc>
          <w:tcPr>
            <w:tcW w:w="950" w:type="dxa"/>
          </w:tcPr>
          <w:p w:rsidR="003A208E" w:rsidRPr="002F58BB" w:rsidRDefault="003A208E"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c>
          <w:tcPr>
            <w:tcW w:w="1257"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96,33%</w:t>
            </w:r>
          </w:p>
        </w:tc>
        <w:tc>
          <w:tcPr>
            <w:tcW w:w="1150"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96,33%</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 xml:space="preserve">Mengoptimalkan pengelolaan SPAM jaringan perpipaan, meliputi pembangunan baru, peningkatan, perluasan dan pemeliharaan serta kompetensi </w:t>
            </w:r>
            <w:r w:rsidRPr="00E5630E">
              <w:rPr>
                <w:rFonts w:ascii="Arial" w:hAnsi="Arial" w:cs="Arial"/>
                <w:sz w:val="24"/>
                <w:szCs w:val="24"/>
              </w:rPr>
              <w:lastRenderedPageBreak/>
              <w:t>pengelola</w:t>
            </w:r>
          </w:p>
        </w:tc>
      </w:tr>
      <w:tr w:rsidR="003A208E" w:rsidTr="00F55857">
        <w:trPr>
          <w:trHeight w:val="2071"/>
        </w:trPr>
        <w:tc>
          <w:tcPr>
            <w:tcW w:w="2019" w:type="dxa"/>
            <w:vMerge/>
          </w:tcPr>
          <w:p w:rsidR="003A208E" w:rsidRDefault="003A208E" w:rsidP="003A208E">
            <w:pPr>
              <w:pStyle w:val="ListParagraph"/>
              <w:spacing w:line="360" w:lineRule="auto"/>
              <w:ind w:left="0"/>
              <w:rPr>
                <w:rFonts w:ascii="Arial" w:hAnsi="Arial" w:cs="Arial"/>
                <w:sz w:val="24"/>
                <w:szCs w:val="24"/>
              </w:rPr>
            </w:pPr>
          </w:p>
        </w:tc>
        <w:tc>
          <w:tcPr>
            <w:tcW w:w="1221" w:type="dxa"/>
            <w:vMerge/>
          </w:tcPr>
          <w:p w:rsidR="003A208E" w:rsidRPr="00E9084B" w:rsidRDefault="003A208E" w:rsidP="003A208E">
            <w:pPr>
              <w:pStyle w:val="ListParagraph"/>
              <w:spacing w:line="360" w:lineRule="auto"/>
              <w:ind w:left="0"/>
              <w:rPr>
                <w:rFonts w:ascii="Arial" w:eastAsia="Times New Roman" w:hAnsi="Arial" w:cs="Arial"/>
                <w:color w:val="000000"/>
              </w:rPr>
            </w:pPr>
          </w:p>
        </w:tc>
        <w:tc>
          <w:tcPr>
            <w:tcW w:w="900" w:type="dxa"/>
            <w:vMerge/>
            <w:vAlign w:val="center"/>
          </w:tcPr>
          <w:p w:rsidR="003A208E" w:rsidRDefault="003A208E" w:rsidP="003A208E">
            <w:pPr>
              <w:jc w:val="center"/>
              <w:rPr>
                <w:rFonts w:ascii="Arial" w:eastAsia="Times New Roman" w:hAnsi="Arial" w:cs="Arial"/>
                <w:color w:val="000000"/>
              </w:rPr>
            </w:pP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Penataan Bangunan Gedung</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Rasio kepatuhan IMB</w:t>
            </w:r>
          </w:p>
        </w:tc>
        <w:tc>
          <w:tcPr>
            <w:tcW w:w="950" w:type="dxa"/>
          </w:tcPr>
          <w:p w:rsidR="003A208E" w:rsidRPr="009C2213" w:rsidRDefault="003A208E"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c>
          <w:tcPr>
            <w:tcW w:w="1257"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99,99%</w:t>
            </w:r>
          </w:p>
        </w:tc>
        <w:tc>
          <w:tcPr>
            <w:tcW w:w="1150"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99,99%</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Mengoptimalkan kinerja tim teknis dan TABG serta melakukan sosialisasi kepada masyarakat dan pelaku usaha tentang permohonan IMB</w:t>
            </w:r>
          </w:p>
        </w:tc>
      </w:tr>
      <w:tr w:rsidR="003A208E" w:rsidTr="0095403E">
        <w:trPr>
          <w:trHeight w:val="2452"/>
        </w:trPr>
        <w:tc>
          <w:tcPr>
            <w:tcW w:w="2019" w:type="dxa"/>
            <w:vMerge/>
          </w:tcPr>
          <w:p w:rsidR="003A208E" w:rsidRDefault="003A208E" w:rsidP="003A208E">
            <w:pPr>
              <w:pStyle w:val="ListParagraph"/>
              <w:spacing w:line="360" w:lineRule="auto"/>
              <w:ind w:left="0"/>
              <w:rPr>
                <w:rFonts w:ascii="Arial" w:hAnsi="Arial" w:cs="Arial"/>
                <w:sz w:val="24"/>
                <w:szCs w:val="24"/>
              </w:rPr>
            </w:pPr>
          </w:p>
        </w:tc>
        <w:tc>
          <w:tcPr>
            <w:tcW w:w="1221" w:type="dxa"/>
            <w:vMerge/>
          </w:tcPr>
          <w:p w:rsidR="003A208E" w:rsidRPr="00E9084B" w:rsidRDefault="003A208E" w:rsidP="003A208E">
            <w:pPr>
              <w:pStyle w:val="ListParagraph"/>
              <w:spacing w:line="360" w:lineRule="auto"/>
              <w:ind w:left="0"/>
              <w:rPr>
                <w:rFonts w:ascii="Arial" w:eastAsia="Times New Roman" w:hAnsi="Arial" w:cs="Arial"/>
                <w:color w:val="000000"/>
              </w:rPr>
            </w:pPr>
          </w:p>
        </w:tc>
        <w:tc>
          <w:tcPr>
            <w:tcW w:w="900" w:type="dxa"/>
            <w:vMerge/>
            <w:vAlign w:val="center"/>
          </w:tcPr>
          <w:p w:rsidR="003A208E" w:rsidRDefault="003A208E" w:rsidP="003A208E">
            <w:pPr>
              <w:jc w:val="center"/>
              <w:rPr>
                <w:rFonts w:ascii="Arial" w:eastAsia="Times New Roman" w:hAnsi="Arial" w:cs="Arial"/>
                <w:color w:val="000000"/>
              </w:rPr>
            </w:pP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Penataan bangunan dan lingkungannya</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Rasio penataan bangunan dan lingkungannya di daerah</w:t>
            </w:r>
          </w:p>
        </w:tc>
        <w:tc>
          <w:tcPr>
            <w:tcW w:w="950" w:type="dxa"/>
          </w:tcPr>
          <w:p w:rsidR="003A208E" w:rsidRPr="009C2213" w:rsidRDefault="00E759B8"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0,020</w:t>
            </w:r>
          </w:p>
        </w:tc>
        <w:tc>
          <w:tcPr>
            <w:tcW w:w="1257" w:type="dxa"/>
          </w:tcPr>
          <w:p w:rsidR="003A208E" w:rsidRPr="00E759B8" w:rsidRDefault="00E759B8"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0,141</w:t>
            </w:r>
          </w:p>
        </w:tc>
        <w:tc>
          <w:tcPr>
            <w:tcW w:w="1150" w:type="dxa"/>
          </w:tcPr>
          <w:p w:rsidR="003A208E" w:rsidRPr="00E759B8" w:rsidRDefault="00E759B8" w:rsidP="008270F3">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209</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 xml:space="preserve">Penyusunan rencana kerja terkait kebutuhan material </w:t>
            </w:r>
            <w:r w:rsidRPr="00E5630E">
              <w:rPr>
                <w:rFonts w:ascii="Arial" w:hAnsi="Arial" w:cs="Arial"/>
                <w:sz w:val="24"/>
                <w:szCs w:val="24"/>
              </w:rPr>
              <w:lastRenderedPageBreak/>
              <w:t>kelengkapan PJU</w:t>
            </w:r>
          </w:p>
        </w:tc>
      </w:tr>
      <w:tr w:rsidR="003A208E" w:rsidTr="0095403E">
        <w:tc>
          <w:tcPr>
            <w:tcW w:w="2019" w:type="dxa"/>
          </w:tcPr>
          <w:p w:rsidR="003A208E" w:rsidRDefault="003A208E" w:rsidP="003A208E">
            <w:pPr>
              <w:pStyle w:val="ListParagraph"/>
              <w:spacing w:line="360" w:lineRule="auto"/>
              <w:ind w:left="0"/>
              <w:rPr>
                <w:rFonts w:ascii="Arial" w:hAnsi="Arial" w:cs="Arial"/>
                <w:sz w:val="24"/>
                <w:szCs w:val="24"/>
              </w:rPr>
            </w:pPr>
            <w:r w:rsidRPr="00DD3268">
              <w:rPr>
                <w:rFonts w:ascii="Arial" w:hAnsi="Arial" w:cs="Arial"/>
                <w:sz w:val="23"/>
                <w:szCs w:val="23"/>
              </w:rPr>
              <w:lastRenderedPageBreak/>
              <w:t>Meningkatnya pelaksanaan fungsi penataan ruang wilayah dalam menjaga kelestarian lingkungan hidup daerah</w:t>
            </w:r>
          </w:p>
        </w:tc>
        <w:tc>
          <w:tcPr>
            <w:tcW w:w="1221" w:type="dxa"/>
          </w:tcPr>
          <w:p w:rsidR="003A208E" w:rsidRPr="00E9084B" w:rsidRDefault="003A208E" w:rsidP="003A208E">
            <w:pPr>
              <w:pStyle w:val="ListParagraph"/>
              <w:spacing w:line="360" w:lineRule="auto"/>
              <w:ind w:left="0"/>
              <w:rPr>
                <w:rFonts w:ascii="Arial" w:eastAsia="Times New Roman" w:hAnsi="Arial" w:cs="Arial"/>
                <w:color w:val="000000"/>
              </w:rPr>
            </w:pPr>
            <w:r w:rsidRPr="00E9084B">
              <w:rPr>
                <w:rFonts w:ascii="Arial" w:eastAsia="Times New Roman" w:hAnsi="Arial" w:cs="Arial"/>
                <w:color w:val="000000"/>
              </w:rPr>
              <w:t>Ketaatan terhadap RTRW</w:t>
            </w:r>
          </w:p>
        </w:tc>
        <w:tc>
          <w:tcPr>
            <w:tcW w:w="900" w:type="dxa"/>
            <w:vAlign w:val="center"/>
          </w:tcPr>
          <w:p w:rsidR="003A208E" w:rsidRDefault="00701A56" w:rsidP="003A208E">
            <w:pPr>
              <w:jc w:val="center"/>
              <w:rPr>
                <w:rFonts w:ascii="Arial" w:eastAsia="Times New Roman" w:hAnsi="Arial" w:cs="Arial"/>
                <w:color w:val="000000"/>
              </w:rPr>
            </w:pPr>
            <w:r>
              <w:rPr>
                <w:rFonts w:ascii="Arial" w:eastAsia="Times New Roman" w:hAnsi="Arial" w:cs="Arial"/>
                <w:color w:val="000000"/>
              </w:rPr>
              <w:t>100</w:t>
            </w:r>
            <w:r w:rsidR="003A208E" w:rsidRPr="00E9084B">
              <w:rPr>
                <w:rFonts w:ascii="Arial" w:eastAsia="Times New Roman" w:hAnsi="Arial" w:cs="Arial"/>
                <w:color w:val="000000"/>
              </w:rPr>
              <w:t>%</w:t>
            </w:r>
          </w:p>
        </w:tc>
        <w:tc>
          <w:tcPr>
            <w:tcW w:w="1203" w:type="dxa"/>
          </w:tcPr>
          <w:p w:rsidR="003A208E" w:rsidRPr="00F55857"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Penyelenggaraan Penataan Ruang</w:t>
            </w:r>
          </w:p>
        </w:tc>
        <w:tc>
          <w:tcPr>
            <w:tcW w:w="1230" w:type="dxa"/>
          </w:tcPr>
          <w:p w:rsidR="003A208E" w:rsidRPr="002F58BB" w:rsidRDefault="003A208E"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Persentase pemanfaatan ruang sesuai peruntukannya</w:t>
            </w:r>
          </w:p>
        </w:tc>
        <w:tc>
          <w:tcPr>
            <w:tcW w:w="950" w:type="dxa"/>
          </w:tcPr>
          <w:p w:rsidR="003A208E" w:rsidRPr="009C2213" w:rsidRDefault="003A208E" w:rsidP="003A208E">
            <w:pPr>
              <w:pStyle w:val="ListParagraph"/>
              <w:spacing w:line="360" w:lineRule="auto"/>
              <w:ind w:left="0"/>
              <w:jc w:val="center"/>
              <w:rPr>
                <w:rFonts w:ascii="Arial" w:hAnsi="Arial" w:cs="Arial"/>
                <w:sz w:val="24"/>
                <w:szCs w:val="24"/>
                <w:lang w:val="en-US"/>
              </w:rPr>
            </w:pPr>
            <w:r>
              <w:rPr>
                <w:rFonts w:ascii="Arial" w:hAnsi="Arial" w:cs="Arial"/>
                <w:sz w:val="24"/>
                <w:szCs w:val="24"/>
                <w:lang w:val="en-US"/>
              </w:rPr>
              <w:t>100%</w:t>
            </w:r>
          </w:p>
        </w:tc>
        <w:tc>
          <w:tcPr>
            <w:tcW w:w="1257" w:type="dxa"/>
          </w:tcPr>
          <w:p w:rsidR="003A208E" w:rsidRPr="008270F3" w:rsidRDefault="008270F3"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100%</w:t>
            </w:r>
          </w:p>
        </w:tc>
        <w:tc>
          <w:tcPr>
            <w:tcW w:w="1150" w:type="dxa"/>
          </w:tcPr>
          <w:p w:rsidR="003A208E" w:rsidRPr="008270F3" w:rsidRDefault="008270F3" w:rsidP="003A208E">
            <w:pPr>
              <w:pStyle w:val="ListParagraph"/>
              <w:spacing w:line="360" w:lineRule="auto"/>
              <w:ind w:left="0"/>
              <w:rPr>
                <w:rFonts w:ascii="Arial" w:hAnsi="Arial" w:cs="Arial"/>
                <w:sz w:val="24"/>
                <w:szCs w:val="24"/>
                <w:lang w:val="en-US"/>
              </w:rPr>
            </w:pPr>
            <w:r>
              <w:rPr>
                <w:rFonts w:ascii="Arial" w:hAnsi="Arial" w:cs="Arial"/>
                <w:sz w:val="24"/>
                <w:szCs w:val="24"/>
                <w:lang w:val="en-US"/>
              </w:rPr>
              <w:t>100%</w:t>
            </w:r>
          </w:p>
        </w:tc>
        <w:tc>
          <w:tcPr>
            <w:tcW w:w="1230" w:type="dxa"/>
          </w:tcPr>
          <w:p w:rsidR="003A208E" w:rsidRDefault="00E5630E" w:rsidP="003A208E">
            <w:pPr>
              <w:pStyle w:val="ListParagraph"/>
              <w:spacing w:line="360" w:lineRule="auto"/>
              <w:ind w:left="0"/>
              <w:rPr>
                <w:rFonts w:ascii="Arial" w:hAnsi="Arial" w:cs="Arial"/>
                <w:sz w:val="24"/>
                <w:szCs w:val="24"/>
              </w:rPr>
            </w:pPr>
            <w:r w:rsidRPr="00E5630E">
              <w:rPr>
                <w:rFonts w:ascii="Arial" w:hAnsi="Arial" w:cs="Arial"/>
                <w:sz w:val="24"/>
                <w:szCs w:val="24"/>
              </w:rPr>
              <w:t>Perlunya kerjasama antar stakeholder terkait ketertiban dan ketentraman dengan pemberlakuan tenaga PPNS dan pengesahan peraturan Bupati tentang ketentraman dan ketertiban</w:t>
            </w:r>
          </w:p>
        </w:tc>
      </w:tr>
    </w:tbl>
    <w:p w:rsidR="00F066F9" w:rsidRDefault="00F066F9" w:rsidP="005208B5">
      <w:pPr>
        <w:pStyle w:val="ListParagraph"/>
        <w:spacing w:line="360" w:lineRule="auto"/>
        <w:ind w:left="792"/>
        <w:rPr>
          <w:rFonts w:ascii="Arial" w:hAnsi="Arial" w:cs="Arial"/>
          <w:sz w:val="24"/>
          <w:szCs w:val="24"/>
        </w:rPr>
      </w:pPr>
    </w:p>
    <w:p w:rsidR="00F066F9" w:rsidRDefault="009C2213" w:rsidP="00BE4619">
      <w:pPr>
        <w:pStyle w:val="ListParagraph"/>
        <w:spacing w:line="360" w:lineRule="auto"/>
        <w:ind w:left="0" w:firstLine="630"/>
        <w:jc w:val="both"/>
        <w:rPr>
          <w:rFonts w:ascii="Arial" w:hAnsi="Arial" w:cs="Arial"/>
          <w:sz w:val="24"/>
          <w:szCs w:val="24"/>
        </w:rPr>
      </w:pPr>
      <w:r>
        <w:rPr>
          <w:rFonts w:ascii="Arial" w:hAnsi="Arial" w:cs="Arial"/>
          <w:sz w:val="24"/>
          <w:szCs w:val="24"/>
        </w:rPr>
        <w:lastRenderedPageBreak/>
        <w:t xml:space="preserve">Berdasarkan tabel 3.7 tentang analisa </w:t>
      </w:r>
      <w:r w:rsidR="00BE4619">
        <w:rPr>
          <w:rFonts w:ascii="Arial" w:hAnsi="Arial" w:cs="Arial"/>
          <w:sz w:val="24"/>
          <w:szCs w:val="24"/>
        </w:rPr>
        <w:t xml:space="preserve">program/kegiatan yang menunjang </w:t>
      </w:r>
      <w:r>
        <w:rPr>
          <w:rFonts w:ascii="Arial" w:hAnsi="Arial" w:cs="Arial"/>
          <w:sz w:val="24"/>
          <w:szCs w:val="24"/>
        </w:rPr>
        <w:t xml:space="preserve">keberhasilan/kegagalan pencapaian kinerja, disampaikan hal sebagai </w:t>
      </w:r>
      <w:proofErr w:type="gramStart"/>
      <w:r>
        <w:rPr>
          <w:rFonts w:ascii="Arial" w:hAnsi="Arial" w:cs="Arial"/>
          <w:sz w:val="24"/>
          <w:szCs w:val="24"/>
        </w:rPr>
        <w:t>berikut :</w:t>
      </w:r>
      <w:proofErr w:type="gramEnd"/>
    </w:p>
    <w:p w:rsidR="00BE4619" w:rsidRDefault="00BE4619" w:rsidP="00BE4619">
      <w:pPr>
        <w:pStyle w:val="ListParagraph"/>
        <w:spacing w:line="360" w:lineRule="auto"/>
        <w:ind w:left="1620" w:hanging="1620"/>
        <w:jc w:val="both"/>
        <w:rPr>
          <w:rFonts w:ascii="Arial" w:eastAsia="Times New Roman" w:hAnsi="Arial" w:cs="Arial"/>
          <w:color w:val="000000"/>
          <w:sz w:val="24"/>
          <w:szCs w:val="24"/>
        </w:rPr>
      </w:pPr>
      <w:r w:rsidRPr="00BE4619">
        <w:rPr>
          <w:rFonts w:ascii="Arial" w:hAnsi="Arial" w:cs="Arial"/>
          <w:b/>
          <w:sz w:val="24"/>
          <w:szCs w:val="24"/>
        </w:rPr>
        <w:t xml:space="preserve">Sasaran </w:t>
      </w:r>
      <w:proofErr w:type="gramStart"/>
      <w:r w:rsidRPr="00BE4619">
        <w:rPr>
          <w:rFonts w:ascii="Arial" w:hAnsi="Arial" w:cs="Arial"/>
          <w:b/>
          <w:sz w:val="24"/>
          <w:szCs w:val="24"/>
        </w:rPr>
        <w:t>1 :</w:t>
      </w:r>
      <w:proofErr w:type="gramEnd"/>
      <w:r w:rsidR="008B4EBA">
        <w:rPr>
          <w:rFonts w:ascii="Arial" w:hAnsi="Arial" w:cs="Arial"/>
          <w:sz w:val="24"/>
          <w:szCs w:val="24"/>
        </w:rPr>
        <w:t xml:space="preserve"> </w:t>
      </w:r>
      <w:r w:rsidRPr="00E542B6">
        <w:rPr>
          <w:rFonts w:ascii="Arial" w:eastAsia="Times New Roman" w:hAnsi="Arial" w:cs="Arial"/>
          <w:color w:val="000000"/>
          <w:sz w:val="24"/>
          <w:szCs w:val="24"/>
        </w:rPr>
        <w:t xml:space="preserve">Meningkatnya akuntabilitas kinerja Perangkat Daerah berbasis elektronik dan dukungan kinerja pelayanan </w:t>
      </w:r>
      <w:r w:rsidR="00A9037A">
        <w:rPr>
          <w:rFonts w:ascii="Arial" w:eastAsia="Times New Roman" w:hAnsi="Arial" w:cs="Arial"/>
          <w:color w:val="000000"/>
          <w:sz w:val="24"/>
          <w:szCs w:val="24"/>
        </w:rPr>
        <w:t>publik</w:t>
      </w:r>
    </w:p>
    <w:p w:rsidR="00BE4619" w:rsidRDefault="00BE4619" w:rsidP="008B4EBA">
      <w:pPr>
        <w:pStyle w:val="ListParagraph"/>
        <w:spacing w:line="360" w:lineRule="auto"/>
        <w:ind w:left="1620" w:hanging="1620"/>
        <w:jc w:val="both"/>
        <w:rPr>
          <w:rFonts w:ascii="Arial" w:eastAsia="Times New Roman" w:hAnsi="Arial" w:cs="Arial"/>
          <w:color w:val="000000"/>
        </w:rPr>
      </w:pPr>
      <w:r>
        <w:rPr>
          <w:rFonts w:ascii="Arial" w:eastAsia="Times New Roman" w:hAnsi="Arial" w:cs="Arial"/>
          <w:color w:val="000000"/>
          <w:sz w:val="24"/>
          <w:szCs w:val="24"/>
        </w:rPr>
        <w:tab/>
      </w:r>
      <w:r w:rsidRPr="00BE4619">
        <w:rPr>
          <w:rFonts w:ascii="Arial" w:eastAsia="Times New Roman" w:hAnsi="Arial" w:cs="Arial"/>
          <w:b/>
          <w:color w:val="000000"/>
          <w:sz w:val="24"/>
          <w:szCs w:val="24"/>
        </w:rPr>
        <w:t>Indikator 1 :</w:t>
      </w:r>
      <w:r>
        <w:rPr>
          <w:rFonts w:ascii="Arial" w:eastAsia="Times New Roman" w:hAnsi="Arial" w:cs="Arial"/>
          <w:b/>
          <w:color w:val="000000"/>
          <w:sz w:val="24"/>
          <w:szCs w:val="24"/>
        </w:rPr>
        <w:t xml:space="preserve"> </w:t>
      </w:r>
      <w:r w:rsidRPr="00E9084B">
        <w:rPr>
          <w:rFonts w:ascii="Arial" w:eastAsia="Times New Roman" w:hAnsi="Arial" w:cs="Arial"/>
          <w:color w:val="000000"/>
        </w:rPr>
        <w:t>Nilai evaluasi Sistem Akuntabilitas Kinerja Instansi Pemerintahan (SAKIP) Perangkat Daerah</w:t>
      </w:r>
      <w:r>
        <w:rPr>
          <w:rFonts w:ascii="Arial" w:eastAsia="Times New Roman" w:hAnsi="Arial" w:cs="Arial"/>
          <w:color w:val="000000"/>
        </w:rPr>
        <w:t xml:space="preserve">, dengan </w:t>
      </w:r>
      <w:r w:rsidR="0016033B">
        <w:rPr>
          <w:rFonts w:ascii="Arial" w:eastAsia="Times New Roman" w:hAnsi="Arial" w:cs="Arial"/>
          <w:color w:val="000000"/>
        </w:rPr>
        <w:t>target 82</w:t>
      </w:r>
      <w:r w:rsidR="00A9037A">
        <w:rPr>
          <w:rFonts w:ascii="Arial" w:eastAsia="Times New Roman" w:hAnsi="Arial" w:cs="Arial"/>
          <w:color w:val="000000"/>
        </w:rPr>
        <w:t xml:space="preserve"> (AA) </w:t>
      </w:r>
      <w:r w:rsidR="0016033B">
        <w:rPr>
          <w:rFonts w:ascii="Arial" w:eastAsia="Times New Roman" w:hAnsi="Arial" w:cs="Arial"/>
          <w:color w:val="000000"/>
        </w:rPr>
        <w:t>realisasi b</w:t>
      </w:r>
      <w:r w:rsidR="00A9037A">
        <w:rPr>
          <w:rFonts w:ascii="Arial" w:eastAsia="Times New Roman" w:hAnsi="Arial" w:cs="Arial"/>
          <w:color w:val="000000"/>
        </w:rPr>
        <w:t>elum bisa ditampilkan karena belum ada hasil reviuw dari APIP</w:t>
      </w:r>
      <w:r>
        <w:rPr>
          <w:rFonts w:ascii="Arial" w:eastAsia="Times New Roman" w:hAnsi="Arial" w:cs="Arial"/>
          <w:color w:val="000000"/>
        </w:rPr>
        <w:t>. Indikator ini dapat terlaksana melalui program :</w:t>
      </w:r>
    </w:p>
    <w:p w:rsidR="00BE4619" w:rsidRPr="00BE4619" w:rsidRDefault="00BE4619" w:rsidP="00320169">
      <w:pPr>
        <w:pStyle w:val="ListParagraph"/>
        <w:numPr>
          <w:ilvl w:val="0"/>
          <w:numId w:val="50"/>
        </w:numPr>
        <w:spacing w:line="360" w:lineRule="auto"/>
        <w:ind w:left="1980"/>
        <w:jc w:val="both"/>
        <w:rPr>
          <w:rFonts w:ascii="Arial" w:hAnsi="Arial" w:cs="Arial"/>
          <w:b/>
          <w:sz w:val="24"/>
          <w:szCs w:val="24"/>
        </w:rPr>
      </w:pPr>
      <w:r>
        <w:rPr>
          <w:rFonts w:ascii="Arial" w:hAnsi="Arial" w:cs="Arial"/>
          <w:sz w:val="24"/>
          <w:szCs w:val="24"/>
        </w:rPr>
        <w:t>Penunjang Urusan Pemerintahan Daerah Kabupaten/Kota</w:t>
      </w:r>
    </w:p>
    <w:p w:rsidR="00F066F9" w:rsidRDefault="00BE4619" w:rsidP="008B4EBA">
      <w:pPr>
        <w:pStyle w:val="ListParagraph"/>
        <w:spacing w:line="360" w:lineRule="auto"/>
        <w:ind w:left="1620"/>
        <w:jc w:val="both"/>
        <w:rPr>
          <w:rFonts w:ascii="Arial" w:eastAsia="Times New Roman" w:hAnsi="Arial" w:cs="Arial"/>
          <w:color w:val="000000"/>
        </w:rPr>
      </w:pPr>
      <w:r w:rsidRPr="00BE4619">
        <w:rPr>
          <w:rFonts w:ascii="Arial" w:eastAsia="Times New Roman" w:hAnsi="Arial" w:cs="Arial"/>
          <w:b/>
          <w:color w:val="000000"/>
          <w:sz w:val="24"/>
          <w:szCs w:val="24"/>
        </w:rPr>
        <w:t xml:space="preserve">Indikator </w:t>
      </w:r>
      <w:proofErr w:type="gramStart"/>
      <w:r w:rsidR="008B4EBA">
        <w:rPr>
          <w:rFonts w:ascii="Arial" w:eastAsia="Times New Roman" w:hAnsi="Arial" w:cs="Arial"/>
          <w:b/>
          <w:color w:val="000000"/>
          <w:sz w:val="24"/>
          <w:szCs w:val="24"/>
        </w:rPr>
        <w:t>2</w:t>
      </w:r>
      <w:r w:rsidRPr="00BE4619">
        <w:rPr>
          <w:rFonts w:ascii="Arial" w:eastAsia="Times New Roman" w:hAnsi="Arial" w:cs="Arial"/>
          <w:b/>
          <w:color w:val="000000"/>
          <w:sz w:val="24"/>
          <w:szCs w:val="24"/>
        </w:rPr>
        <w:t xml:space="preserve"> :</w:t>
      </w:r>
      <w:proofErr w:type="gramEnd"/>
      <w:r>
        <w:rPr>
          <w:rFonts w:ascii="Arial" w:eastAsia="Times New Roman" w:hAnsi="Arial" w:cs="Arial"/>
          <w:b/>
          <w:color w:val="000000"/>
          <w:sz w:val="24"/>
          <w:szCs w:val="24"/>
        </w:rPr>
        <w:t xml:space="preserve"> </w:t>
      </w:r>
      <w:r w:rsidRPr="00E9084B">
        <w:rPr>
          <w:rFonts w:ascii="Arial" w:eastAsia="Times New Roman" w:hAnsi="Arial" w:cs="Arial"/>
          <w:color w:val="000000"/>
        </w:rPr>
        <w:t>Nilai Survei kepuasan masyarakat (SKM) perangkat daerah</w:t>
      </w:r>
      <w:r>
        <w:rPr>
          <w:rFonts w:ascii="Arial" w:eastAsia="Times New Roman" w:hAnsi="Arial" w:cs="Arial"/>
          <w:color w:val="000000"/>
        </w:rPr>
        <w:t>, dengan target 90</w:t>
      </w:r>
      <w:r w:rsidR="0016033B">
        <w:rPr>
          <w:rFonts w:ascii="Arial" w:eastAsia="Times New Roman" w:hAnsi="Arial" w:cs="Arial"/>
          <w:color w:val="000000"/>
        </w:rPr>
        <w:t xml:space="preserve">,5 dengan kategori </w:t>
      </w:r>
      <w:r w:rsidR="0016033B" w:rsidRPr="0016033B">
        <w:rPr>
          <w:rFonts w:ascii="Arial" w:eastAsia="Times New Roman" w:hAnsi="Arial" w:cs="Arial"/>
          <w:b/>
          <w:color w:val="000000"/>
        </w:rPr>
        <w:t>sangat</w:t>
      </w:r>
      <w:r w:rsidR="0016033B">
        <w:rPr>
          <w:rFonts w:ascii="Arial" w:eastAsia="Times New Roman" w:hAnsi="Arial" w:cs="Arial"/>
          <w:color w:val="000000"/>
        </w:rPr>
        <w:t xml:space="preserve"> </w:t>
      </w:r>
      <w:r w:rsidRPr="008B4EBA">
        <w:rPr>
          <w:rFonts w:ascii="Arial" w:eastAsia="Times New Roman" w:hAnsi="Arial" w:cs="Arial"/>
          <w:b/>
          <w:color w:val="000000"/>
        </w:rPr>
        <w:t>berhasil</w:t>
      </w:r>
      <w:r>
        <w:rPr>
          <w:rFonts w:ascii="Arial" w:eastAsia="Times New Roman" w:hAnsi="Arial" w:cs="Arial"/>
          <w:color w:val="000000"/>
        </w:rPr>
        <w:t xml:space="preserve"> dengan nilai sebesar </w:t>
      </w:r>
      <w:r w:rsidR="0016033B">
        <w:rPr>
          <w:rFonts w:ascii="Arial" w:eastAsia="Times New Roman" w:hAnsi="Arial" w:cs="Arial"/>
          <w:color w:val="000000"/>
        </w:rPr>
        <w:t>94,61</w:t>
      </w:r>
      <w:r>
        <w:rPr>
          <w:rFonts w:ascii="Arial" w:eastAsia="Times New Roman" w:hAnsi="Arial" w:cs="Arial"/>
          <w:color w:val="000000"/>
        </w:rPr>
        <w:t xml:space="preserve"> </w:t>
      </w:r>
      <w:r w:rsidR="0016033B">
        <w:rPr>
          <w:rFonts w:ascii="Arial" w:eastAsia="Times New Roman" w:hAnsi="Arial" w:cs="Arial"/>
          <w:color w:val="000000"/>
        </w:rPr>
        <w:t>atau tercapai 104,54</w:t>
      </w:r>
      <w:r w:rsidR="008B4EBA">
        <w:rPr>
          <w:rFonts w:ascii="Arial" w:eastAsia="Times New Roman" w:hAnsi="Arial" w:cs="Arial"/>
          <w:color w:val="000000"/>
        </w:rPr>
        <w:t xml:space="preserve">%. Indikator ini dapat terlaksana melalui </w:t>
      </w:r>
      <w:proofErr w:type="gramStart"/>
      <w:r w:rsidR="008B4EBA">
        <w:rPr>
          <w:rFonts w:ascii="Arial" w:eastAsia="Times New Roman" w:hAnsi="Arial" w:cs="Arial"/>
          <w:color w:val="000000"/>
        </w:rPr>
        <w:t>program :</w:t>
      </w:r>
      <w:proofErr w:type="gramEnd"/>
    </w:p>
    <w:p w:rsidR="008B4EBA" w:rsidRPr="008B4EBA" w:rsidRDefault="008B4EBA" w:rsidP="00320169">
      <w:pPr>
        <w:pStyle w:val="ListParagraph"/>
        <w:numPr>
          <w:ilvl w:val="0"/>
          <w:numId w:val="50"/>
        </w:numPr>
        <w:spacing w:line="360" w:lineRule="auto"/>
        <w:ind w:left="1980"/>
        <w:jc w:val="both"/>
        <w:rPr>
          <w:rFonts w:ascii="Arial" w:hAnsi="Arial" w:cs="Arial"/>
          <w:b/>
          <w:sz w:val="24"/>
          <w:szCs w:val="24"/>
        </w:rPr>
      </w:pPr>
      <w:r>
        <w:rPr>
          <w:rFonts w:ascii="Arial" w:hAnsi="Arial" w:cs="Arial"/>
          <w:sz w:val="24"/>
          <w:szCs w:val="24"/>
        </w:rPr>
        <w:t>Penunjang Urusan Pemerintahan Daerah Kabupaten/Kota</w:t>
      </w:r>
    </w:p>
    <w:p w:rsidR="008B4EBA" w:rsidRPr="008B4EBA" w:rsidRDefault="008B4EBA" w:rsidP="008B4EBA">
      <w:pPr>
        <w:spacing w:line="360" w:lineRule="auto"/>
        <w:ind w:left="1530" w:hanging="1530"/>
        <w:jc w:val="both"/>
        <w:rPr>
          <w:rFonts w:ascii="Arial" w:hAnsi="Arial" w:cs="Arial"/>
          <w:b/>
          <w:sz w:val="24"/>
          <w:szCs w:val="24"/>
        </w:rPr>
      </w:pPr>
      <w:r>
        <w:rPr>
          <w:rFonts w:ascii="Arial" w:hAnsi="Arial" w:cs="Arial"/>
          <w:b/>
          <w:sz w:val="24"/>
          <w:szCs w:val="24"/>
        </w:rPr>
        <w:t xml:space="preserve">Sasaran </w:t>
      </w:r>
      <w:proofErr w:type="gramStart"/>
      <w:r>
        <w:rPr>
          <w:rFonts w:ascii="Arial" w:hAnsi="Arial" w:cs="Arial"/>
          <w:b/>
          <w:sz w:val="24"/>
          <w:szCs w:val="24"/>
        </w:rPr>
        <w:t>2 :</w:t>
      </w:r>
      <w:proofErr w:type="gramEnd"/>
      <w:r>
        <w:rPr>
          <w:rFonts w:ascii="Arial" w:hAnsi="Arial" w:cs="Arial"/>
          <w:b/>
          <w:sz w:val="24"/>
          <w:szCs w:val="24"/>
        </w:rPr>
        <w:t xml:space="preserve"> </w:t>
      </w:r>
      <w:r w:rsidRPr="00DD3268">
        <w:rPr>
          <w:rFonts w:ascii="Arial" w:hAnsi="Arial" w:cs="Arial"/>
          <w:sz w:val="23"/>
          <w:szCs w:val="23"/>
        </w:rPr>
        <w:t>Meningkatnya pembangunan infrastruktur jalan Kabupaten, jalan pada Wilayah Kecamatan Batulappa, Duampanua, dan Lembang, dan sarana/prasarana publik lainnya</w:t>
      </w:r>
    </w:p>
    <w:p w:rsidR="008B4EBA" w:rsidRDefault="008B4EBA" w:rsidP="008B4EBA">
      <w:pPr>
        <w:pStyle w:val="ListParagraph"/>
        <w:spacing w:line="360" w:lineRule="auto"/>
        <w:ind w:left="1440"/>
        <w:jc w:val="both"/>
        <w:rPr>
          <w:rFonts w:ascii="Arial" w:eastAsia="Times New Roman" w:hAnsi="Arial" w:cs="Arial"/>
          <w:color w:val="000000"/>
        </w:rPr>
      </w:pPr>
      <w:r w:rsidRPr="00BE4619">
        <w:rPr>
          <w:rFonts w:ascii="Arial" w:eastAsia="Times New Roman" w:hAnsi="Arial" w:cs="Arial"/>
          <w:b/>
          <w:color w:val="000000"/>
          <w:sz w:val="24"/>
          <w:szCs w:val="24"/>
        </w:rPr>
        <w:t xml:space="preserve">Indikator </w:t>
      </w:r>
      <w:r>
        <w:rPr>
          <w:rFonts w:ascii="Arial" w:eastAsia="Times New Roman" w:hAnsi="Arial" w:cs="Arial"/>
          <w:b/>
          <w:color w:val="000000"/>
          <w:sz w:val="24"/>
          <w:szCs w:val="24"/>
        </w:rPr>
        <w:t xml:space="preserve">1 : </w:t>
      </w:r>
      <w:r w:rsidRPr="00E9084B">
        <w:rPr>
          <w:rFonts w:ascii="Arial" w:eastAsia="Times New Roman" w:hAnsi="Arial" w:cs="Arial"/>
          <w:color w:val="000000"/>
        </w:rPr>
        <w:t>Kualifikasi jalan kabupaten yang baik dan sedang</w:t>
      </w:r>
      <w:r>
        <w:rPr>
          <w:rFonts w:ascii="Arial" w:eastAsia="Times New Roman" w:hAnsi="Arial" w:cs="Arial"/>
          <w:color w:val="000000"/>
        </w:rPr>
        <w:t xml:space="preserve"> dengan target </w:t>
      </w:r>
      <w:r w:rsidR="0016033B">
        <w:rPr>
          <w:rFonts w:ascii="Arial" w:eastAsia="Times New Roman" w:hAnsi="Arial" w:cs="Arial"/>
          <w:color w:val="000000"/>
        </w:rPr>
        <w:t>98,26</w:t>
      </w:r>
      <w:r>
        <w:rPr>
          <w:rFonts w:ascii="Arial" w:eastAsia="Times New Roman" w:hAnsi="Arial" w:cs="Arial"/>
          <w:color w:val="000000"/>
        </w:rPr>
        <w:t>%</w:t>
      </w:r>
      <w:r w:rsidR="0016033B">
        <w:rPr>
          <w:rFonts w:ascii="Arial" w:eastAsia="Times New Roman" w:hAnsi="Arial" w:cs="Arial"/>
          <w:color w:val="000000"/>
        </w:rPr>
        <w:t xml:space="preserve"> dengan realisasi 67,72</w:t>
      </w:r>
      <w:r>
        <w:rPr>
          <w:rFonts w:ascii="Arial" w:eastAsia="Times New Roman" w:hAnsi="Arial" w:cs="Arial"/>
          <w:color w:val="000000"/>
        </w:rPr>
        <w:t>%</w:t>
      </w:r>
      <w:r w:rsidR="003A208E">
        <w:rPr>
          <w:rFonts w:ascii="Arial" w:eastAsia="Times New Roman" w:hAnsi="Arial" w:cs="Arial"/>
          <w:color w:val="000000"/>
        </w:rPr>
        <w:t xml:space="preserve"> dengan capaian </w:t>
      </w:r>
      <w:r w:rsidR="0016033B">
        <w:rPr>
          <w:rFonts w:ascii="Arial" w:eastAsia="Times New Roman" w:hAnsi="Arial" w:cs="Arial"/>
          <w:color w:val="000000"/>
        </w:rPr>
        <w:t>68,91</w:t>
      </w:r>
      <w:r>
        <w:rPr>
          <w:rFonts w:ascii="Arial" w:eastAsia="Times New Roman" w:hAnsi="Arial" w:cs="Arial"/>
          <w:color w:val="000000"/>
        </w:rPr>
        <w:t xml:space="preserve">% masuk kategori </w:t>
      </w:r>
      <w:r w:rsidR="003A208E" w:rsidRPr="00CE3326">
        <w:rPr>
          <w:rFonts w:ascii="Arial" w:eastAsia="Times New Roman" w:hAnsi="Arial" w:cs="Arial"/>
          <w:b/>
          <w:color w:val="000000"/>
        </w:rPr>
        <w:t>cukup berhasil</w:t>
      </w:r>
      <w:r w:rsidR="003A208E">
        <w:rPr>
          <w:rFonts w:ascii="Arial" w:eastAsia="Times New Roman" w:hAnsi="Arial" w:cs="Arial"/>
          <w:color w:val="000000"/>
        </w:rPr>
        <w:t xml:space="preserve"> dicapai. Indikator ini dapat terlaksana melalui </w:t>
      </w:r>
      <w:proofErr w:type="gramStart"/>
      <w:r w:rsidR="003A208E">
        <w:rPr>
          <w:rFonts w:ascii="Arial" w:eastAsia="Times New Roman" w:hAnsi="Arial" w:cs="Arial"/>
          <w:color w:val="000000"/>
        </w:rPr>
        <w:t>program :</w:t>
      </w:r>
      <w:proofErr w:type="gramEnd"/>
      <w:r w:rsidR="003A208E">
        <w:rPr>
          <w:rFonts w:ascii="Arial" w:eastAsia="Times New Roman" w:hAnsi="Arial" w:cs="Arial"/>
          <w:color w:val="000000"/>
        </w:rPr>
        <w:t xml:space="preserve"> </w:t>
      </w:r>
    </w:p>
    <w:p w:rsidR="003A208E" w:rsidRDefault="003A208E" w:rsidP="00320169">
      <w:pPr>
        <w:pStyle w:val="ListParagraph"/>
        <w:numPr>
          <w:ilvl w:val="0"/>
          <w:numId w:val="50"/>
        </w:numPr>
        <w:spacing w:line="360" w:lineRule="auto"/>
        <w:ind w:left="1800"/>
        <w:jc w:val="both"/>
        <w:rPr>
          <w:rFonts w:ascii="Arial" w:hAnsi="Arial" w:cs="Arial"/>
          <w:sz w:val="24"/>
          <w:szCs w:val="24"/>
        </w:rPr>
      </w:pPr>
      <w:r>
        <w:rPr>
          <w:rFonts w:ascii="Arial" w:hAnsi="Arial" w:cs="Arial"/>
          <w:sz w:val="24"/>
          <w:szCs w:val="24"/>
        </w:rPr>
        <w:t>Penyelenggaraan Jalan</w:t>
      </w:r>
    </w:p>
    <w:p w:rsidR="003A208E" w:rsidRDefault="003A208E" w:rsidP="003A208E">
      <w:pPr>
        <w:spacing w:line="360" w:lineRule="auto"/>
        <w:ind w:left="1440"/>
        <w:jc w:val="both"/>
        <w:rPr>
          <w:rFonts w:ascii="Arial" w:eastAsia="Times New Roman" w:hAnsi="Arial" w:cs="Arial"/>
          <w:color w:val="000000"/>
        </w:rPr>
      </w:pPr>
      <w:r w:rsidRPr="00BE4619">
        <w:rPr>
          <w:rFonts w:ascii="Arial" w:eastAsia="Times New Roman" w:hAnsi="Arial" w:cs="Arial"/>
          <w:b/>
          <w:color w:val="000000"/>
          <w:sz w:val="24"/>
          <w:szCs w:val="24"/>
        </w:rPr>
        <w:t xml:space="preserve">Indikator </w:t>
      </w:r>
      <w:r>
        <w:rPr>
          <w:rFonts w:ascii="Arial" w:eastAsia="Times New Roman" w:hAnsi="Arial" w:cs="Arial"/>
          <w:b/>
          <w:color w:val="000000"/>
          <w:sz w:val="24"/>
          <w:szCs w:val="24"/>
        </w:rPr>
        <w:t xml:space="preserve">2 : </w:t>
      </w:r>
      <w:r w:rsidRPr="00E9084B">
        <w:rPr>
          <w:rFonts w:ascii="Arial" w:eastAsia="Times New Roman" w:hAnsi="Arial" w:cs="Arial"/>
          <w:color w:val="000000"/>
        </w:rPr>
        <w:t>Tingkat Kemantapan Jalan Kecamatan Batulappa, Duampanua dan Lembang</w:t>
      </w:r>
      <w:r w:rsidR="0016033B">
        <w:rPr>
          <w:rFonts w:ascii="Arial" w:eastAsia="Times New Roman" w:hAnsi="Arial" w:cs="Arial"/>
          <w:color w:val="000000"/>
        </w:rPr>
        <w:t xml:space="preserve"> dengan target 78,16</w:t>
      </w:r>
      <w:r w:rsidRPr="00E9084B">
        <w:rPr>
          <w:rFonts w:ascii="Arial" w:eastAsia="Times New Roman" w:hAnsi="Arial" w:cs="Arial"/>
          <w:color w:val="000000"/>
        </w:rPr>
        <w:t>%</w:t>
      </w:r>
      <w:r w:rsidR="0016033B">
        <w:rPr>
          <w:rFonts w:ascii="Arial" w:eastAsia="Times New Roman" w:hAnsi="Arial" w:cs="Arial"/>
          <w:color w:val="000000"/>
        </w:rPr>
        <w:t xml:space="preserve"> dengan realisasi 61</w:t>
      </w:r>
      <w:r>
        <w:rPr>
          <w:rFonts w:ascii="Arial" w:eastAsia="Times New Roman" w:hAnsi="Arial" w:cs="Arial"/>
          <w:color w:val="000000"/>
        </w:rPr>
        <w:t>%</w:t>
      </w:r>
      <w:r w:rsidR="00CE3326">
        <w:rPr>
          <w:rFonts w:ascii="Arial" w:eastAsia="Times New Roman" w:hAnsi="Arial" w:cs="Arial"/>
          <w:color w:val="000000"/>
        </w:rPr>
        <w:t xml:space="preserve"> dengan capaian </w:t>
      </w:r>
      <w:r w:rsidR="0016033B">
        <w:rPr>
          <w:rFonts w:ascii="Arial" w:eastAsia="Times New Roman" w:hAnsi="Arial" w:cs="Arial"/>
          <w:color w:val="000000"/>
        </w:rPr>
        <w:t>78,04</w:t>
      </w:r>
      <w:r w:rsidR="00CE3326">
        <w:rPr>
          <w:rFonts w:ascii="Arial" w:eastAsia="Times New Roman" w:hAnsi="Arial" w:cs="Arial"/>
          <w:color w:val="000000"/>
        </w:rPr>
        <w:t xml:space="preserve">% masuk kategori </w:t>
      </w:r>
      <w:r w:rsidR="00CE3326" w:rsidRPr="00CE3326">
        <w:rPr>
          <w:rFonts w:ascii="Arial" w:eastAsia="Times New Roman" w:hAnsi="Arial" w:cs="Arial"/>
          <w:b/>
          <w:color w:val="000000"/>
        </w:rPr>
        <w:t>cukup berhasil</w:t>
      </w:r>
      <w:r w:rsidR="00CE3326">
        <w:rPr>
          <w:rFonts w:ascii="Arial" w:eastAsia="Times New Roman" w:hAnsi="Arial" w:cs="Arial"/>
          <w:color w:val="000000"/>
        </w:rPr>
        <w:t xml:space="preserve">. Indikator ini dapat terlaksana melalui </w:t>
      </w:r>
      <w:proofErr w:type="gramStart"/>
      <w:r w:rsidR="00CE3326">
        <w:rPr>
          <w:rFonts w:ascii="Arial" w:eastAsia="Times New Roman" w:hAnsi="Arial" w:cs="Arial"/>
          <w:color w:val="000000"/>
        </w:rPr>
        <w:t>program :</w:t>
      </w:r>
      <w:proofErr w:type="gramEnd"/>
    </w:p>
    <w:p w:rsidR="00CE3326" w:rsidRDefault="00CE3326" w:rsidP="00320169">
      <w:pPr>
        <w:pStyle w:val="ListParagraph"/>
        <w:numPr>
          <w:ilvl w:val="0"/>
          <w:numId w:val="50"/>
        </w:numPr>
        <w:spacing w:line="360" w:lineRule="auto"/>
        <w:ind w:left="1800"/>
        <w:jc w:val="both"/>
        <w:rPr>
          <w:rFonts w:ascii="Arial" w:hAnsi="Arial" w:cs="Arial"/>
          <w:sz w:val="24"/>
          <w:szCs w:val="24"/>
        </w:rPr>
      </w:pPr>
      <w:r>
        <w:rPr>
          <w:rFonts w:ascii="Arial" w:hAnsi="Arial" w:cs="Arial"/>
          <w:sz w:val="24"/>
          <w:szCs w:val="24"/>
        </w:rPr>
        <w:t>Penyelenggaraan Jalan</w:t>
      </w:r>
    </w:p>
    <w:p w:rsidR="00CE3326" w:rsidRDefault="00CE3326" w:rsidP="00CE3326">
      <w:pPr>
        <w:pStyle w:val="ListParagraph"/>
        <w:spacing w:line="360" w:lineRule="auto"/>
        <w:ind w:left="1440"/>
        <w:jc w:val="both"/>
        <w:rPr>
          <w:rFonts w:ascii="Arial" w:eastAsia="Times New Roman" w:hAnsi="Arial" w:cs="Arial"/>
          <w:color w:val="000000"/>
        </w:rPr>
      </w:pPr>
      <w:r w:rsidRPr="00BE4619">
        <w:rPr>
          <w:rFonts w:ascii="Arial" w:eastAsia="Times New Roman" w:hAnsi="Arial" w:cs="Arial"/>
          <w:b/>
          <w:color w:val="000000"/>
          <w:sz w:val="24"/>
          <w:szCs w:val="24"/>
        </w:rPr>
        <w:t xml:space="preserve">Indikator </w:t>
      </w:r>
      <w:proofErr w:type="gramStart"/>
      <w:r>
        <w:rPr>
          <w:rFonts w:ascii="Arial" w:eastAsia="Times New Roman" w:hAnsi="Arial" w:cs="Arial"/>
          <w:b/>
          <w:color w:val="000000"/>
          <w:sz w:val="24"/>
          <w:szCs w:val="24"/>
        </w:rPr>
        <w:t>3 :</w:t>
      </w:r>
      <w:proofErr w:type="gramEnd"/>
      <w:r>
        <w:rPr>
          <w:rFonts w:ascii="Arial" w:eastAsia="Times New Roman" w:hAnsi="Arial" w:cs="Arial"/>
          <w:b/>
          <w:color w:val="000000"/>
          <w:sz w:val="24"/>
          <w:szCs w:val="24"/>
        </w:rPr>
        <w:t xml:space="preserve">  </w:t>
      </w:r>
      <w:r w:rsidRPr="00E9084B">
        <w:rPr>
          <w:rFonts w:ascii="Arial" w:eastAsia="Times New Roman" w:hAnsi="Arial" w:cs="Arial"/>
          <w:color w:val="000000"/>
        </w:rPr>
        <w:t>Persentase jumlah rumah tangga yang mendapatkan akses terhadap air minum melalui SPAM jaringan perpipaan dan bukan jaringan perpipaan terlindung</w:t>
      </w:r>
      <w:r>
        <w:rPr>
          <w:rFonts w:ascii="Arial" w:eastAsia="Times New Roman" w:hAnsi="Arial" w:cs="Arial"/>
          <w:color w:val="000000"/>
        </w:rPr>
        <w:t>i dengan target 100% dengan reali</w:t>
      </w:r>
      <w:r w:rsidR="0016033B">
        <w:rPr>
          <w:rFonts w:ascii="Arial" w:eastAsia="Times New Roman" w:hAnsi="Arial" w:cs="Arial"/>
          <w:color w:val="000000"/>
        </w:rPr>
        <w:t>sasi 96,33% dengan capaian sebesar 96,33</w:t>
      </w:r>
      <w:r>
        <w:rPr>
          <w:rFonts w:ascii="Arial" w:eastAsia="Times New Roman" w:hAnsi="Arial" w:cs="Arial"/>
          <w:color w:val="000000"/>
        </w:rPr>
        <w:t xml:space="preserve">% masuk kategori telah </w:t>
      </w:r>
      <w:r w:rsidRPr="00CE3326">
        <w:rPr>
          <w:rFonts w:ascii="Arial" w:eastAsia="Times New Roman" w:hAnsi="Arial" w:cs="Arial"/>
          <w:b/>
          <w:color w:val="000000"/>
        </w:rPr>
        <w:t>berhasil</w:t>
      </w:r>
      <w:r>
        <w:rPr>
          <w:rFonts w:ascii="Arial" w:eastAsia="Times New Roman" w:hAnsi="Arial" w:cs="Arial"/>
          <w:color w:val="000000"/>
        </w:rPr>
        <w:t xml:space="preserve"> dicapai. Indikator ini dapat terlaksana melalui </w:t>
      </w:r>
      <w:proofErr w:type="gramStart"/>
      <w:r>
        <w:rPr>
          <w:rFonts w:ascii="Arial" w:eastAsia="Times New Roman" w:hAnsi="Arial" w:cs="Arial"/>
          <w:color w:val="000000"/>
        </w:rPr>
        <w:t>program :</w:t>
      </w:r>
      <w:proofErr w:type="gramEnd"/>
    </w:p>
    <w:p w:rsidR="00CE3326" w:rsidRDefault="00CE3326" w:rsidP="00320169">
      <w:pPr>
        <w:pStyle w:val="ListParagraph"/>
        <w:numPr>
          <w:ilvl w:val="0"/>
          <w:numId w:val="50"/>
        </w:numPr>
        <w:spacing w:line="360" w:lineRule="auto"/>
        <w:ind w:left="1800"/>
        <w:jc w:val="both"/>
        <w:rPr>
          <w:rFonts w:ascii="Arial" w:hAnsi="Arial" w:cs="Arial"/>
          <w:sz w:val="24"/>
          <w:szCs w:val="24"/>
        </w:rPr>
      </w:pPr>
      <w:r>
        <w:rPr>
          <w:rFonts w:ascii="Arial" w:hAnsi="Arial" w:cs="Arial"/>
          <w:sz w:val="24"/>
          <w:szCs w:val="24"/>
        </w:rPr>
        <w:lastRenderedPageBreak/>
        <w:t>Pengelolaan dan Pengembangan Sistem Penyediaan Air Minum</w:t>
      </w:r>
    </w:p>
    <w:p w:rsidR="00CE3326" w:rsidRDefault="00CE3326" w:rsidP="00CE3326">
      <w:pPr>
        <w:spacing w:line="360" w:lineRule="auto"/>
        <w:ind w:left="1350" w:hanging="1350"/>
        <w:jc w:val="both"/>
        <w:rPr>
          <w:rFonts w:ascii="Arial" w:hAnsi="Arial" w:cs="Arial"/>
          <w:sz w:val="23"/>
          <w:szCs w:val="23"/>
        </w:rPr>
      </w:pPr>
      <w:r>
        <w:rPr>
          <w:rFonts w:ascii="Arial" w:hAnsi="Arial" w:cs="Arial"/>
          <w:b/>
          <w:sz w:val="24"/>
          <w:szCs w:val="24"/>
        </w:rPr>
        <w:t xml:space="preserve">Sasaran </w:t>
      </w:r>
      <w:proofErr w:type="gramStart"/>
      <w:r>
        <w:rPr>
          <w:rFonts w:ascii="Arial" w:hAnsi="Arial" w:cs="Arial"/>
          <w:b/>
          <w:sz w:val="24"/>
          <w:szCs w:val="24"/>
        </w:rPr>
        <w:t>3 :</w:t>
      </w:r>
      <w:proofErr w:type="gramEnd"/>
      <w:r>
        <w:rPr>
          <w:rFonts w:ascii="Arial" w:hAnsi="Arial" w:cs="Arial"/>
          <w:b/>
          <w:sz w:val="24"/>
          <w:szCs w:val="24"/>
        </w:rPr>
        <w:t xml:space="preserve"> </w:t>
      </w:r>
      <w:r w:rsidRPr="00DD3268">
        <w:rPr>
          <w:rFonts w:ascii="Arial" w:hAnsi="Arial" w:cs="Arial"/>
          <w:sz w:val="23"/>
          <w:szCs w:val="23"/>
        </w:rPr>
        <w:t>Meningkatnya pelaksanaan fungsi penataan ruang wilayah dalam menjaga kelestarian lingkungan hidup daerah</w:t>
      </w:r>
    </w:p>
    <w:p w:rsidR="00CE3326" w:rsidRDefault="00CE3326" w:rsidP="00CE3326">
      <w:pPr>
        <w:spacing w:line="360" w:lineRule="auto"/>
        <w:ind w:left="1350" w:hanging="1350"/>
        <w:jc w:val="both"/>
        <w:rPr>
          <w:rFonts w:ascii="Arial" w:eastAsia="Times New Roman" w:hAnsi="Arial" w:cs="Arial"/>
          <w:color w:val="000000"/>
        </w:rPr>
      </w:pPr>
      <w:r>
        <w:rPr>
          <w:rFonts w:ascii="Arial" w:hAnsi="Arial" w:cs="Arial"/>
          <w:b/>
          <w:sz w:val="24"/>
          <w:szCs w:val="24"/>
        </w:rPr>
        <w:tab/>
        <w:t>Indikator 1 :</w:t>
      </w:r>
      <w:r>
        <w:rPr>
          <w:rFonts w:ascii="Arial" w:hAnsi="Arial" w:cs="Arial"/>
          <w:sz w:val="24"/>
          <w:szCs w:val="24"/>
        </w:rPr>
        <w:t xml:space="preserve"> </w:t>
      </w:r>
      <w:r w:rsidRPr="00E9084B">
        <w:rPr>
          <w:rFonts w:ascii="Arial" w:eastAsia="Times New Roman" w:hAnsi="Arial" w:cs="Arial"/>
          <w:color w:val="000000"/>
        </w:rPr>
        <w:t>Ketaatan terhadap RTRW</w:t>
      </w:r>
      <w:r>
        <w:rPr>
          <w:rFonts w:ascii="Arial" w:eastAsia="Times New Roman" w:hAnsi="Arial" w:cs="Arial"/>
          <w:color w:val="000000"/>
        </w:rPr>
        <w:t xml:space="preserve"> dengan tar</w:t>
      </w:r>
      <w:r w:rsidR="0016033B">
        <w:rPr>
          <w:rFonts w:ascii="Arial" w:eastAsia="Times New Roman" w:hAnsi="Arial" w:cs="Arial"/>
          <w:color w:val="000000"/>
        </w:rPr>
        <w:t>get 100%, dengan realisasi 100% dengan capaian 100</w:t>
      </w:r>
      <w:r>
        <w:rPr>
          <w:rFonts w:ascii="Arial" w:eastAsia="Times New Roman" w:hAnsi="Arial" w:cs="Arial"/>
          <w:color w:val="000000"/>
        </w:rPr>
        <w:t xml:space="preserve">% masuk kategori telah </w:t>
      </w:r>
      <w:r w:rsidRPr="00CE3326">
        <w:rPr>
          <w:rFonts w:ascii="Arial" w:eastAsia="Times New Roman" w:hAnsi="Arial" w:cs="Arial"/>
          <w:b/>
          <w:color w:val="000000"/>
        </w:rPr>
        <w:t xml:space="preserve">berhasil </w:t>
      </w:r>
      <w:r>
        <w:rPr>
          <w:rFonts w:ascii="Arial" w:eastAsia="Times New Roman" w:hAnsi="Arial" w:cs="Arial"/>
          <w:color w:val="000000"/>
        </w:rPr>
        <w:t>dicapai, Indikator ini dapat terlaksana melalui program:</w:t>
      </w:r>
    </w:p>
    <w:p w:rsidR="00CE3326" w:rsidRDefault="00CE3326" w:rsidP="00320169">
      <w:pPr>
        <w:pStyle w:val="ListParagraph"/>
        <w:numPr>
          <w:ilvl w:val="0"/>
          <w:numId w:val="50"/>
        </w:numPr>
        <w:spacing w:line="360" w:lineRule="auto"/>
        <w:ind w:left="1710"/>
        <w:jc w:val="both"/>
        <w:rPr>
          <w:rFonts w:ascii="Arial" w:hAnsi="Arial" w:cs="Arial"/>
          <w:sz w:val="24"/>
          <w:szCs w:val="24"/>
        </w:rPr>
      </w:pPr>
      <w:r>
        <w:rPr>
          <w:rFonts w:ascii="Arial" w:hAnsi="Arial" w:cs="Arial"/>
          <w:sz w:val="24"/>
          <w:szCs w:val="24"/>
        </w:rPr>
        <w:t>Penyelenggaraan Penataan Ruang</w:t>
      </w:r>
    </w:p>
    <w:p w:rsidR="001375C8" w:rsidRPr="00CE3326" w:rsidRDefault="001375C8" w:rsidP="001375C8">
      <w:pPr>
        <w:pStyle w:val="ListParagraph"/>
        <w:spacing w:line="360" w:lineRule="auto"/>
        <w:ind w:left="1710"/>
        <w:jc w:val="both"/>
        <w:rPr>
          <w:rFonts w:ascii="Arial" w:hAnsi="Arial" w:cs="Arial"/>
          <w:sz w:val="24"/>
          <w:szCs w:val="24"/>
        </w:rPr>
      </w:pPr>
    </w:p>
    <w:p w:rsidR="00F066F9" w:rsidRPr="001375C8" w:rsidRDefault="001375C8" w:rsidP="001375C8">
      <w:pPr>
        <w:pStyle w:val="ListParagraph"/>
        <w:numPr>
          <w:ilvl w:val="4"/>
          <w:numId w:val="44"/>
        </w:numPr>
        <w:spacing w:line="360" w:lineRule="auto"/>
        <w:ind w:left="360"/>
        <w:rPr>
          <w:rFonts w:ascii="Arial" w:hAnsi="Arial" w:cs="Arial"/>
          <w:b/>
          <w:sz w:val="24"/>
          <w:szCs w:val="24"/>
        </w:rPr>
      </w:pPr>
      <w:r w:rsidRPr="001375C8">
        <w:rPr>
          <w:rFonts w:ascii="Arial" w:hAnsi="Arial" w:cs="Arial"/>
          <w:b/>
          <w:sz w:val="24"/>
          <w:szCs w:val="24"/>
        </w:rPr>
        <w:t>UPAYA PERBAIKAN PADA PERENCANAAN BERIKUTNYA</w:t>
      </w:r>
    </w:p>
    <w:p w:rsidR="00F066F9" w:rsidRDefault="0016033B" w:rsidP="00AC71AE">
      <w:pPr>
        <w:pStyle w:val="ListParagraph"/>
        <w:spacing w:line="360" w:lineRule="auto"/>
        <w:ind w:left="0" w:firstLine="792"/>
        <w:jc w:val="both"/>
        <w:rPr>
          <w:rFonts w:ascii="Arial" w:hAnsi="Arial" w:cs="Arial"/>
          <w:sz w:val="24"/>
          <w:szCs w:val="24"/>
        </w:rPr>
      </w:pPr>
      <w:r>
        <w:rPr>
          <w:rFonts w:ascii="Arial" w:hAnsi="Arial" w:cs="Arial"/>
          <w:sz w:val="24"/>
          <w:szCs w:val="24"/>
        </w:rPr>
        <w:t xml:space="preserve">Berdasarkan hasil evaluasi </w:t>
      </w:r>
      <w:r w:rsidR="001375C8">
        <w:rPr>
          <w:rFonts w:ascii="Arial" w:hAnsi="Arial" w:cs="Arial"/>
          <w:sz w:val="24"/>
          <w:szCs w:val="24"/>
        </w:rPr>
        <w:t>program kegiatan yang dilaksana</w:t>
      </w:r>
      <w:r>
        <w:rPr>
          <w:rFonts w:ascii="Arial" w:hAnsi="Arial" w:cs="Arial"/>
          <w:sz w:val="24"/>
          <w:szCs w:val="24"/>
        </w:rPr>
        <w:t>kan Disbimacipta pada tahun 2023 dengan melalui 7 analisa</w:t>
      </w:r>
      <w:r w:rsidR="001375C8">
        <w:rPr>
          <w:rFonts w:ascii="Arial" w:hAnsi="Arial" w:cs="Arial"/>
          <w:sz w:val="24"/>
          <w:szCs w:val="24"/>
        </w:rPr>
        <w:t xml:space="preserve"> capaian kinerja sebagaimana tersebut diatas, ada beberapa upaya perbaikan yang harus dilakukan untuk perencanaan tahun berikutnya, yaitu :</w:t>
      </w:r>
    </w:p>
    <w:p w:rsidR="001375C8" w:rsidRDefault="001375C8" w:rsidP="005208B5">
      <w:pPr>
        <w:pStyle w:val="ListParagraph"/>
        <w:spacing w:line="360" w:lineRule="auto"/>
        <w:ind w:left="792"/>
        <w:rPr>
          <w:rFonts w:ascii="Arial" w:hAnsi="Arial" w:cs="Arial"/>
          <w:sz w:val="24"/>
          <w:szCs w:val="24"/>
        </w:rPr>
      </w:pPr>
    </w:p>
    <w:p w:rsidR="00AC71AE" w:rsidRDefault="00AC71AE" w:rsidP="00AC71AE">
      <w:pPr>
        <w:pStyle w:val="ListParagraph"/>
        <w:spacing w:line="360" w:lineRule="auto"/>
        <w:ind w:left="1620" w:hanging="1620"/>
        <w:jc w:val="both"/>
        <w:rPr>
          <w:rFonts w:ascii="Arial" w:eastAsia="Times New Roman" w:hAnsi="Arial" w:cs="Arial"/>
          <w:color w:val="000000"/>
          <w:sz w:val="24"/>
          <w:szCs w:val="24"/>
        </w:rPr>
      </w:pPr>
      <w:r w:rsidRPr="00BE4619">
        <w:rPr>
          <w:rFonts w:ascii="Arial" w:hAnsi="Arial" w:cs="Arial"/>
          <w:b/>
          <w:sz w:val="24"/>
          <w:szCs w:val="24"/>
        </w:rPr>
        <w:t xml:space="preserve">Sasaran </w:t>
      </w:r>
      <w:proofErr w:type="gramStart"/>
      <w:r w:rsidRPr="00BE4619">
        <w:rPr>
          <w:rFonts w:ascii="Arial" w:hAnsi="Arial" w:cs="Arial"/>
          <w:b/>
          <w:sz w:val="24"/>
          <w:szCs w:val="24"/>
        </w:rPr>
        <w:t>1 :</w:t>
      </w:r>
      <w:proofErr w:type="gramEnd"/>
      <w:r>
        <w:rPr>
          <w:rFonts w:ascii="Arial" w:hAnsi="Arial" w:cs="Arial"/>
          <w:sz w:val="24"/>
          <w:szCs w:val="24"/>
        </w:rPr>
        <w:t xml:space="preserve"> </w:t>
      </w:r>
      <w:r w:rsidRPr="00E542B6">
        <w:rPr>
          <w:rFonts w:ascii="Arial" w:eastAsia="Times New Roman" w:hAnsi="Arial" w:cs="Arial"/>
          <w:color w:val="000000"/>
          <w:sz w:val="24"/>
          <w:szCs w:val="24"/>
        </w:rPr>
        <w:t xml:space="preserve">Meningkatnya akuntabilitas kinerja Perangkat Daerah berbasis elektronik dan dukungan kinerja pelayanan </w:t>
      </w:r>
      <w:r w:rsidR="00E04B6A">
        <w:rPr>
          <w:rFonts w:ascii="Arial" w:eastAsia="Times New Roman" w:hAnsi="Arial" w:cs="Arial"/>
          <w:color w:val="000000"/>
          <w:sz w:val="24"/>
          <w:szCs w:val="24"/>
        </w:rPr>
        <w:t>public</w:t>
      </w:r>
    </w:p>
    <w:p w:rsidR="00E04B6A" w:rsidRPr="002B0A85" w:rsidRDefault="002B0A85" w:rsidP="00320169">
      <w:pPr>
        <w:pStyle w:val="ListParagraph"/>
        <w:numPr>
          <w:ilvl w:val="0"/>
          <w:numId w:val="51"/>
        </w:numPr>
        <w:spacing w:line="360" w:lineRule="auto"/>
        <w:ind w:left="360"/>
        <w:jc w:val="both"/>
        <w:rPr>
          <w:rFonts w:ascii="Arial" w:eastAsia="Times New Roman" w:hAnsi="Arial" w:cs="Arial"/>
          <w:color w:val="000000"/>
          <w:sz w:val="24"/>
          <w:szCs w:val="24"/>
        </w:rPr>
      </w:pPr>
      <w:r w:rsidRPr="002B0A85">
        <w:rPr>
          <w:rFonts w:ascii="Arial" w:eastAsia="Times New Roman" w:hAnsi="Arial" w:cs="Arial"/>
          <w:color w:val="000000"/>
          <w:sz w:val="24"/>
          <w:szCs w:val="24"/>
        </w:rPr>
        <w:t>Peningkatan konpetensi aparatur perencana dan keuangan</w:t>
      </w:r>
    </w:p>
    <w:p w:rsidR="002B0A85" w:rsidRPr="002B0A85" w:rsidRDefault="002B0A85" w:rsidP="00320169">
      <w:pPr>
        <w:pStyle w:val="ListParagraph"/>
        <w:numPr>
          <w:ilvl w:val="0"/>
          <w:numId w:val="51"/>
        </w:numPr>
        <w:spacing w:line="360" w:lineRule="auto"/>
        <w:ind w:left="360"/>
        <w:jc w:val="both"/>
        <w:rPr>
          <w:rFonts w:ascii="Arial" w:eastAsia="Times New Roman" w:hAnsi="Arial" w:cs="Arial"/>
          <w:color w:val="000000"/>
          <w:sz w:val="24"/>
          <w:szCs w:val="24"/>
        </w:rPr>
      </w:pPr>
      <w:r w:rsidRPr="002B0A85">
        <w:rPr>
          <w:rFonts w:ascii="Arial" w:eastAsia="Times New Roman" w:hAnsi="Arial" w:cs="Arial"/>
          <w:color w:val="000000"/>
          <w:sz w:val="24"/>
          <w:szCs w:val="24"/>
        </w:rPr>
        <w:t>Penerapan standarisasi pengukuran kinerja dan pelaporan</w:t>
      </w:r>
    </w:p>
    <w:p w:rsidR="002B0A85" w:rsidRDefault="002B0A85" w:rsidP="00320169">
      <w:pPr>
        <w:pStyle w:val="ListParagraph"/>
        <w:numPr>
          <w:ilvl w:val="0"/>
          <w:numId w:val="51"/>
        </w:numPr>
        <w:spacing w:line="360" w:lineRule="auto"/>
        <w:ind w:left="360"/>
        <w:jc w:val="both"/>
        <w:rPr>
          <w:rFonts w:ascii="Arial" w:eastAsia="Times New Roman" w:hAnsi="Arial" w:cs="Arial"/>
          <w:color w:val="000000"/>
          <w:sz w:val="24"/>
          <w:szCs w:val="24"/>
        </w:rPr>
      </w:pPr>
      <w:r>
        <w:rPr>
          <w:rFonts w:ascii="Arial" w:eastAsia="Times New Roman" w:hAnsi="Arial" w:cs="Arial"/>
          <w:color w:val="000000"/>
          <w:sz w:val="24"/>
          <w:szCs w:val="24"/>
        </w:rPr>
        <w:t>Penguatan TIK dalam mengintegrasikan perencanaan, pelaksanaan, pertanggung jawaban, dan pelaporan, pengawasan dan pemeriksaan.</w:t>
      </w:r>
    </w:p>
    <w:p w:rsidR="002B0A85" w:rsidRDefault="001A58B0" w:rsidP="00320169">
      <w:pPr>
        <w:pStyle w:val="ListParagraph"/>
        <w:numPr>
          <w:ilvl w:val="0"/>
          <w:numId w:val="51"/>
        </w:numPr>
        <w:spacing w:line="360" w:lineRule="auto"/>
        <w:ind w:left="360"/>
        <w:jc w:val="both"/>
        <w:rPr>
          <w:rFonts w:ascii="Arial" w:eastAsia="Times New Roman" w:hAnsi="Arial" w:cs="Arial"/>
          <w:color w:val="000000"/>
          <w:sz w:val="24"/>
          <w:szCs w:val="24"/>
        </w:rPr>
      </w:pPr>
      <w:r>
        <w:rPr>
          <w:rFonts w:ascii="Arial" w:eastAsia="Times New Roman" w:hAnsi="Arial" w:cs="Arial"/>
          <w:color w:val="000000"/>
          <w:sz w:val="24"/>
          <w:szCs w:val="24"/>
        </w:rPr>
        <w:t>Penerapan system pengendalian instansi pemerintah (SPIP) dalam mendorong akuntabilitas kinerja dan keuangan.</w:t>
      </w:r>
    </w:p>
    <w:p w:rsidR="001A58B0" w:rsidRDefault="001A58B0" w:rsidP="00320169">
      <w:pPr>
        <w:pStyle w:val="ListParagraph"/>
        <w:numPr>
          <w:ilvl w:val="0"/>
          <w:numId w:val="51"/>
        </w:numPr>
        <w:spacing w:line="360" w:lineRule="auto"/>
        <w:ind w:left="360"/>
        <w:jc w:val="both"/>
        <w:rPr>
          <w:rFonts w:ascii="Arial" w:eastAsia="Times New Roman" w:hAnsi="Arial" w:cs="Arial"/>
          <w:color w:val="000000"/>
          <w:sz w:val="24"/>
          <w:szCs w:val="24"/>
        </w:rPr>
      </w:pPr>
      <w:r>
        <w:rPr>
          <w:rFonts w:ascii="Arial" w:eastAsia="Times New Roman" w:hAnsi="Arial" w:cs="Arial"/>
          <w:color w:val="000000"/>
          <w:sz w:val="24"/>
          <w:szCs w:val="24"/>
        </w:rPr>
        <w:t>Peningkatan peran serta masyarakat dan pemangku kepentingan dalam memantapkan tata kelola pemerintahan yang baik.</w:t>
      </w:r>
    </w:p>
    <w:p w:rsidR="001A58B0" w:rsidRDefault="001A58B0" w:rsidP="00EE68C3">
      <w:pPr>
        <w:spacing w:line="360" w:lineRule="auto"/>
        <w:ind w:left="1530" w:hanging="1530"/>
        <w:jc w:val="both"/>
        <w:rPr>
          <w:rFonts w:ascii="Arial" w:hAnsi="Arial" w:cs="Arial"/>
          <w:sz w:val="23"/>
          <w:szCs w:val="23"/>
        </w:rPr>
      </w:pPr>
      <w:r w:rsidRPr="001A58B0">
        <w:rPr>
          <w:rFonts w:ascii="Arial" w:eastAsia="Times New Roman" w:hAnsi="Arial" w:cs="Arial"/>
          <w:b/>
          <w:color w:val="000000"/>
          <w:sz w:val="24"/>
          <w:szCs w:val="24"/>
        </w:rPr>
        <w:t xml:space="preserve">Sasaran </w:t>
      </w:r>
      <w:proofErr w:type="gramStart"/>
      <w:r w:rsidRPr="001A58B0">
        <w:rPr>
          <w:rFonts w:ascii="Arial" w:eastAsia="Times New Roman" w:hAnsi="Arial" w:cs="Arial"/>
          <w:b/>
          <w:color w:val="000000"/>
          <w:sz w:val="24"/>
          <w:szCs w:val="24"/>
        </w:rPr>
        <w:t>2 :</w:t>
      </w:r>
      <w:proofErr w:type="gramEnd"/>
      <w:r w:rsidRPr="001A58B0">
        <w:rPr>
          <w:rFonts w:ascii="Arial" w:eastAsia="Times New Roman" w:hAnsi="Arial" w:cs="Arial"/>
          <w:b/>
          <w:color w:val="000000"/>
          <w:sz w:val="24"/>
          <w:szCs w:val="24"/>
        </w:rPr>
        <w:t xml:space="preserve"> </w:t>
      </w:r>
      <w:r w:rsidR="00364B93">
        <w:rPr>
          <w:rFonts w:ascii="Arial" w:eastAsia="Times New Roman" w:hAnsi="Arial" w:cs="Arial"/>
          <w:b/>
          <w:color w:val="000000"/>
          <w:sz w:val="24"/>
          <w:szCs w:val="24"/>
        </w:rPr>
        <w:t xml:space="preserve"> </w:t>
      </w:r>
      <w:r w:rsidR="00364B93" w:rsidRPr="00DD3268">
        <w:rPr>
          <w:rFonts w:ascii="Arial" w:hAnsi="Arial" w:cs="Arial"/>
          <w:sz w:val="23"/>
          <w:szCs w:val="23"/>
        </w:rPr>
        <w:t>Meningkatnya pembangunan infrastruktur jalan Kabupaten, jalan pada Wilayah Kecamatan Batulappa, Duampanua, dan Lembang, dan sarana/prasarana publik lainnya</w:t>
      </w:r>
    </w:p>
    <w:p w:rsidR="00EE68C3" w:rsidRDefault="00EE68C3" w:rsidP="00320169">
      <w:pPr>
        <w:pStyle w:val="ListParagraph"/>
        <w:numPr>
          <w:ilvl w:val="0"/>
          <w:numId w:val="52"/>
        </w:numPr>
        <w:spacing w:line="360" w:lineRule="auto"/>
        <w:ind w:left="360"/>
        <w:jc w:val="both"/>
        <w:rPr>
          <w:rFonts w:ascii="Arial" w:eastAsia="Times New Roman" w:hAnsi="Arial" w:cs="Arial"/>
          <w:color w:val="000000"/>
          <w:sz w:val="24"/>
          <w:szCs w:val="24"/>
        </w:rPr>
      </w:pPr>
      <w:r w:rsidRPr="00B442BC">
        <w:rPr>
          <w:rFonts w:ascii="Arial" w:eastAsia="Times New Roman" w:hAnsi="Arial" w:cs="Arial"/>
          <w:color w:val="000000"/>
          <w:sz w:val="24"/>
          <w:szCs w:val="24"/>
        </w:rPr>
        <w:t xml:space="preserve">Penyiapan system, konsilidasi, sumber daya, dan akurasi data pembangunan dan peningkatan </w:t>
      </w:r>
      <w:r w:rsidR="00B442BC">
        <w:rPr>
          <w:rFonts w:ascii="Arial" w:eastAsia="Times New Roman" w:hAnsi="Arial" w:cs="Arial"/>
          <w:color w:val="000000"/>
          <w:sz w:val="24"/>
          <w:szCs w:val="24"/>
        </w:rPr>
        <w:t>infrastruktur jalan kabupaten serta jalan dan bangunan pelengkap pada wilayah Kecamatan Batulappa, Duampanua, dan Lembang.</w:t>
      </w:r>
    </w:p>
    <w:p w:rsidR="00B442BC" w:rsidRDefault="00FD28E9" w:rsidP="00320169">
      <w:pPr>
        <w:pStyle w:val="ListParagraph"/>
        <w:numPr>
          <w:ilvl w:val="0"/>
          <w:numId w:val="52"/>
        </w:numPr>
        <w:spacing w:line="360" w:lineRule="auto"/>
        <w:ind w:left="36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Optimalisasi </w:t>
      </w:r>
      <w:r w:rsidR="00972E58">
        <w:rPr>
          <w:rFonts w:ascii="Arial" w:eastAsia="Times New Roman" w:hAnsi="Arial" w:cs="Arial"/>
          <w:color w:val="000000"/>
          <w:sz w:val="24"/>
          <w:szCs w:val="24"/>
        </w:rPr>
        <w:t>pembangunan dan peningkatan infrastruktur jalan kabupaten serta jalan dan bangunan pelengkap pada wilayah Kecamatan Batulappa, Duampanua dan Lambang.</w:t>
      </w:r>
    </w:p>
    <w:p w:rsidR="00972E58" w:rsidRDefault="00972E58" w:rsidP="0016033B">
      <w:pPr>
        <w:pStyle w:val="ListParagraph"/>
        <w:numPr>
          <w:ilvl w:val="0"/>
          <w:numId w:val="52"/>
        </w:numPr>
        <w:spacing w:line="360" w:lineRule="auto"/>
        <w:ind w:left="360"/>
        <w:jc w:val="both"/>
        <w:rPr>
          <w:rFonts w:ascii="Arial" w:eastAsia="Times New Roman" w:hAnsi="Arial" w:cs="Arial"/>
          <w:color w:val="000000"/>
          <w:sz w:val="24"/>
          <w:szCs w:val="24"/>
        </w:rPr>
      </w:pPr>
      <w:r w:rsidRPr="009868D2">
        <w:rPr>
          <w:rFonts w:ascii="Arial" w:eastAsia="Times New Roman" w:hAnsi="Arial" w:cs="Arial"/>
          <w:color w:val="000000"/>
          <w:sz w:val="24"/>
          <w:szCs w:val="24"/>
        </w:rPr>
        <w:t xml:space="preserve">Optimalisasi lanjutan pembanguan dan </w:t>
      </w:r>
      <w:r w:rsidR="00467468" w:rsidRPr="009868D2">
        <w:rPr>
          <w:rFonts w:ascii="Arial" w:eastAsia="Times New Roman" w:hAnsi="Arial" w:cs="Arial"/>
          <w:color w:val="000000"/>
          <w:sz w:val="24"/>
          <w:szCs w:val="24"/>
        </w:rPr>
        <w:t>peningkatan inf</w:t>
      </w:r>
      <w:r w:rsidR="009868D2">
        <w:rPr>
          <w:rFonts w:ascii="Arial" w:eastAsia="Times New Roman" w:hAnsi="Arial" w:cs="Arial"/>
          <w:color w:val="000000"/>
          <w:sz w:val="24"/>
          <w:szCs w:val="24"/>
        </w:rPr>
        <w:t>rastruktur jalan kabupaten serta jalan dan bangunan pelengkap pada wilayah kecamatan Batulappa, Duampanua, dan Lembang.</w:t>
      </w:r>
    </w:p>
    <w:p w:rsidR="009868D2" w:rsidRDefault="0056727D" w:rsidP="0016033B">
      <w:pPr>
        <w:pStyle w:val="ListParagraph"/>
        <w:numPr>
          <w:ilvl w:val="0"/>
          <w:numId w:val="52"/>
        </w:numPr>
        <w:spacing w:line="360" w:lineRule="auto"/>
        <w:ind w:left="360"/>
        <w:jc w:val="both"/>
        <w:rPr>
          <w:rFonts w:ascii="Arial" w:eastAsia="Times New Roman" w:hAnsi="Arial" w:cs="Arial"/>
          <w:color w:val="000000"/>
          <w:sz w:val="24"/>
          <w:szCs w:val="24"/>
        </w:rPr>
      </w:pPr>
      <w:r>
        <w:rPr>
          <w:rFonts w:ascii="Arial" w:eastAsia="Times New Roman" w:hAnsi="Arial" w:cs="Arial"/>
          <w:color w:val="000000"/>
          <w:sz w:val="24"/>
          <w:szCs w:val="24"/>
        </w:rPr>
        <w:t>Optimalisasi pemeliharaan infrastruktur jalan kabupaten serta jalan dan bangunan pelengkap pada wilayah Kecamatan Batulappa, Duampanua dan Lembang.</w:t>
      </w:r>
    </w:p>
    <w:p w:rsidR="0056727D" w:rsidRDefault="0056727D" w:rsidP="0016033B">
      <w:pPr>
        <w:pStyle w:val="ListParagraph"/>
        <w:numPr>
          <w:ilvl w:val="0"/>
          <w:numId w:val="52"/>
        </w:numPr>
        <w:spacing w:line="360" w:lineRule="auto"/>
        <w:ind w:left="360"/>
        <w:jc w:val="both"/>
        <w:rPr>
          <w:rFonts w:ascii="Arial" w:eastAsia="Times New Roman" w:hAnsi="Arial" w:cs="Arial"/>
          <w:color w:val="000000"/>
          <w:sz w:val="24"/>
          <w:szCs w:val="24"/>
        </w:rPr>
      </w:pPr>
      <w:r>
        <w:rPr>
          <w:rFonts w:ascii="Arial" w:eastAsia="Times New Roman" w:hAnsi="Arial" w:cs="Arial"/>
          <w:color w:val="000000"/>
          <w:sz w:val="24"/>
          <w:szCs w:val="24"/>
        </w:rPr>
        <w:t>Peningkatan peran serta masyarakat dan pemangku kepentingan dalam pembangunan, peningkatan dan pemeliharaan infrastruktur jalan kabupaten serta jalan dan bangunan pelengkap pada wilayah Kecamatan Batu lappa, Duampanua dan Lembang.</w:t>
      </w:r>
    </w:p>
    <w:p w:rsidR="0056727D" w:rsidRDefault="0056727D" w:rsidP="0016033B">
      <w:pPr>
        <w:spacing w:line="360" w:lineRule="auto"/>
        <w:ind w:left="1350" w:hanging="1350"/>
        <w:jc w:val="both"/>
        <w:rPr>
          <w:rFonts w:ascii="Arial" w:hAnsi="Arial" w:cs="Arial"/>
          <w:sz w:val="23"/>
          <w:szCs w:val="23"/>
        </w:rPr>
      </w:pPr>
      <w:r>
        <w:rPr>
          <w:rFonts w:ascii="Arial" w:eastAsia="Times New Roman" w:hAnsi="Arial" w:cs="Arial"/>
          <w:b/>
          <w:color w:val="000000"/>
          <w:sz w:val="24"/>
          <w:szCs w:val="24"/>
        </w:rPr>
        <w:t xml:space="preserve">Sasaran </w:t>
      </w:r>
      <w:proofErr w:type="gramStart"/>
      <w:r>
        <w:rPr>
          <w:rFonts w:ascii="Arial" w:eastAsia="Times New Roman" w:hAnsi="Arial" w:cs="Arial"/>
          <w:b/>
          <w:color w:val="000000"/>
          <w:sz w:val="24"/>
          <w:szCs w:val="24"/>
        </w:rPr>
        <w:t>3</w:t>
      </w:r>
      <w:r w:rsidRPr="001A58B0">
        <w:rPr>
          <w:rFonts w:ascii="Arial" w:eastAsia="Times New Roman" w:hAnsi="Arial" w:cs="Arial"/>
          <w:b/>
          <w:color w:val="000000"/>
          <w:sz w:val="24"/>
          <w:szCs w:val="24"/>
        </w:rPr>
        <w:t xml:space="preserve"> :</w:t>
      </w:r>
      <w:proofErr w:type="gramEnd"/>
      <w:r w:rsidRPr="001A58B0">
        <w:rPr>
          <w:rFonts w:ascii="Arial" w:eastAsia="Times New Roman" w:hAnsi="Arial" w:cs="Arial"/>
          <w:b/>
          <w:color w:val="000000"/>
          <w:sz w:val="24"/>
          <w:szCs w:val="24"/>
        </w:rPr>
        <w:t xml:space="preserve"> </w:t>
      </w:r>
      <w:r>
        <w:rPr>
          <w:rFonts w:ascii="Arial" w:eastAsia="Times New Roman" w:hAnsi="Arial" w:cs="Arial"/>
          <w:b/>
          <w:color w:val="000000"/>
          <w:sz w:val="24"/>
          <w:szCs w:val="24"/>
        </w:rPr>
        <w:t xml:space="preserve"> </w:t>
      </w:r>
      <w:r w:rsidRPr="00DD3268">
        <w:rPr>
          <w:rFonts w:ascii="Arial" w:hAnsi="Arial" w:cs="Arial"/>
          <w:sz w:val="23"/>
          <w:szCs w:val="23"/>
        </w:rPr>
        <w:t>Meningkatnya pelaksanaan fungsi penataan ruang wilayah dalam menjaga kelestarian lingkungan hidup daerah</w:t>
      </w:r>
      <w:r>
        <w:rPr>
          <w:rFonts w:ascii="Arial" w:hAnsi="Arial" w:cs="Arial"/>
          <w:sz w:val="23"/>
          <w:szCs w:val="23"/>
        </w:rPr>
        <w:t>.</w:t>
      </w:r>
    </w:p>
    <w:p w:rsidR="0056727D" w:rsidRPr="0056727D" w:rsidRDefault="0056727D" w:rsidP="0016033B">
      <w:pPr>
        <w:pStyle w:val="ListParagraph"/>
        <w:numPr>
          <w:ilvl w:val="0"/>
          <w:numId w:val="53"/>
        </w:numPr>
        <w:spacing w:line="360" w:lineRule="auto"/>
        <w:ind w:left="360"/>
        <w:jc w:val="both"/>
        <w:rPr>
          <w:rFonts w:ascii="Arial" w:hAnsi="Arial" w:cs="Arial"/>
          <w:sz w:val="23"/>
          <w:szCs w:val="23"/>
        </w:rPr>
      </w:pPr>
      <w:r w:rsidRPr="0056727D">
        <w:rPr>
          <w:rFonts w:ascii="Arial" w:hAnsi="Arial" w:cs="Arial"/>
          <w:sz w:val="23"/>
          <w:szCs w:val="23"/>
        </w:rPr>
        <w:t>Penyiapan kebijakan pengaturan pemanfaatan ruang wilayah</w:t>
      </w:r>
    </w:p>
    <w:p w:rsidR="0056727D" w:rsidRPr="0056727D" w:rsidRDefault="0056727D" w:rsidP="0016033B">
      <w:pPr>
        <w:pStyle w:val="ListParagraph"/>
        <w:numPr>
          <w:ilvl w:val="0"/>
          <w:numId w:val="53"/>
        </w:numPr>
        <w:spacing w:line="360" w:lineRule="auto"/>
        <w:ind w:left="360"/>
        <w:jc w:val="both"/>
        <w:rPr>
          <w:rFonts w:ascii="Arial" w:hAnsi="Arial" w:cs="Arial"/>
          <w:sz w:val="23"/>
          <w:szCs w:val="23"/>
        </w:rPr>
      </w:pPr>
      <w:r w:rsidRPr="0056727D">
        <w:rPr>
          <w:rFonts w:ascii="Arial" w:hAnsi="Arial" w:cs="Arial"/>
          <w:sz w:val="23"/>
          <w:szCs w:val="23"/>
        </w:rPr>
        <w:t>Optimalisasi pembinaan pemanfaatan ruang wilayah</w:t>
      </w:r>
    </w:p>
    <w:p w:rsidR="0056727D" w:rsidRPr="0056727D" w:rsidRDefault="0056727D" w:rsidP="0016033B">
      <w:pPr>
        <w:pStyle w:val="ListParagraph"/>
        <w:numPr>
          <w:ilvl w:val="0"/>
          <w:numId w:val="53"/>
        </w:numPr>
        <w:spacing w:line="360" w:lineRule="auto"/>
        <w:ind w:left="360"/>
        <w:jc w:val="both"/>
        <w:rPr>
          <w:rFonts w:ascii="Arial" w:hAnsi="Arial" w:cs="Arial"/>
          <w:sz w:val="23"/>
          <w:szCs w:val="23"/>
        </w:rPr>
      </w:pPr>
      <w:r w:rsidRPr="0056727D">
        <w:rPr>
          <w:rFonts w:ascii="Arial" w:hAnsi="Arial" w:cs="Arial"/>
          <w:sz w:val="23"/>
          <w:szCs w:val="23"/>
        </w:rPr>
        <w:t>Optimalisasi pembinaan dan pengawasan pemanfaatan ruang wilayah</w:t>
      </w:r>
    </w:p>
    <w:p w:rsidR="0056727D" w:rsidRPr="0056727D" w:rsidRDefault="0056727D" w:rsidP="0016033B">
      <w:pPr>
        <w:pStyle w:val="ListParagraph"/>
        <w:numPr>
          <w:ilvl w:val="0"/>
          <w:numId w:val="53"/>
        </w:numPr>
        <w:spacing w:line="360" w:lineRule="auto"/>
        <w:ind w:left="360"/>
        <w:jc w:val="both"/>
        <w:rPr>
          <w:rFonts w:ascii="Arial" w:hAnsi="Arial" w:cs="Arial"/>
          <w:sz w:val="23"/>
          <w:szCs w:val="23"/>
        </w:rPr>
      </w:pPr>
      <w:r w:rsidRPr="0056727D">
        <w:rPr>
          <w:rFonts w:ascii="Arial" w:hAnsi="Arial" w:cs="Arial"/>
          <w:sz w:val="23"/>
          <w:szCs w:val="23"/>
        </w:rPr>
        <w:t>Optimalisasi pembinaan, pengaturan dan pengawasan pemanfaatan ruang wilayah</w:t>
      </w:r>
    </w:p>
    <w:p w:rsidR="0056727D" w:rsidRDefault="0056727D" w:rsidP="0016033B">
      <w:pPr>
        <w:pStyle w:val="ListParagraph"/>
        <w:numPr>
          <w:ilvl w:val="0"/>
          <w:numId w:val="53"/>
        </w:numPr>
        <w:spacing w:line="360" w:lineRule="auto"/>
        <w:ind w:left="360"/>
        <w:jc w:val="both"/>
        <w:rPr>
          <w:rFonts w:ascii="Arial" w:hAnsi="Arial" w:cs="Arial"/>
          <w:sz w:val="23"/>
          <w:szCs w:val="23"/>
        </w:rPr>
      </w:pPr>
      <w:r w:rsidRPr="0056727D">
        <w:rPr>
          <w:rFonts w:ascii="Arial" w:hAnsi="Arial" w:cs="Arial"/>
          <w:sz w:val="23"/>
          <w:szCs w:val="23"/>
        </w:rPr>
        <w:t xml:space="preserve">Peningkatan peran serta masyarakat dan stakeholder dalam pengawasan </w:t>
      </w:r>
      <w:r>
        <w:rPr>
          <w:rFonts w:ascii="Arial" w:hAnsi="Arial" w:cs="Arial"/>
          <w:sz w:val="23"/>
          <w:szCs w:val="23"/>
        </w:rPr>
        <w:t>pemanfaatan ruang wilayah.</w:t>
      </w:r>
    </w:p>
    <w:p w:rsidR="0056727D" w:rsidRPr="0056727D" w:rsidRDefault="0056727D" w:rsidP="0016033B">
      <w:pPr>
        <w:pStyle w:val="ListParagraph"/>
        <w:spacing w:line="360" w:lineRule="auto"/>
        <w:ind w:left="360"/>
        <w:jc w:val="both"/>
        <w:rPr>
          <w:rFonts w:ascii="Arial" w:hAnsi="Arial" w:cs="Arial"/>
          <w:b/>
          <w:sz w:val="23"/>
          <w:szCs w:val="23"/>
        </w:rPr>
      </w:pPr>
    </w:p>
    <w:p w:rsidR="0056727D" w:rsidRDefault="0056727D" w:rsidP="0056727D">
      <w:pPr>
        <w:pStyle w:val="ListParagraph"/>
        <w:numPr>
          <w:ilvl w:val="4"/>
          <w:numId w:val="44"/>
        </w:numPr>
        <w:spacing w:line="360" w:lineRule="auto"/>
        <w:ind w:left="360"/>
        <w:jc w:val="both"/>
        <w:rPr>
          <w:rFonts w:ascii="Arial" w:hAnsi="Arial" w:cs="Arial"/>
          <w:b/>
          <w:sz w:val="23"/>
          <w:szCs w:val="23"/>
        </w:rPr>
      </w:pPr>
      <w:r w:rsidRPr="0056727D">
        <w:rPr>
          <w:rFonts w:ascii="Arial" w:hAnsi="Arial" w:cs="Arial"/>
          <w:b/>
          <w:sz w:val="23"/>
          <w:szCs w:val="23"/>
        </w:rPr>
        <w:t>REALISASI ANGGARAN</w:t>
      </w:r>
    </w:p>
    <w:p w:rsidR="00CA4392" w:rsidRPr="006362F9" w:rsidRDefault="00F35DC5" w:rsidP="0056727D">
      <w:pPr>
        <w:spacing w:line="360" w:lineRule="auto"/>
        <w:ind w:left="360" w:firstLine="720"/>
        <w:jc w:val="both"/>
        <w:rPr>
          <w:rFonts w:ascii="Cambria" w:eastAsia="Times New Roman" w:hAnsi="Cambria" w:cs="Calibri"/>
          <w:color w:val="FF0000"/>
          <w:sz w:val="20"/>
          <w:szCs w:val="20"/>
        </w:rPr>
      </w:pPr>
      <w:r>
        <w:rPr>
          <w:rFonts w:ascii="Arial" w:hAnsi="Arial" w:cs="Arial"/>
          <w:sz w:val="24"/>
          <w:szCs w:val="24"/>
        </w:rPr>
        <w:t xml:space="preserve">Akuntabilitas keuangan merupakan salah satu bagian dalam Laporan </w:t>
      </w:r>
      <w:r w:rsidR="00417D33">
        <w:rPr>
          <w:rFonts w:ascii="Arial" w:hAnsi="Arial" w:cs="Arial"/>
          <w:sz w:val="24"/>
          <w:szCs w:val="24"/>
        </w:rPr>
        <w:t xml:space="preserve">Kinerja Instansi Pemerintah, dimana anggaran yang dikelola oleh Dinas Bina Marga, Cipta Karya, dan Tata Ruang Kabupaten Pinrang adalah </w:t>
      </w:r>
      <w:r w:rsidR="00417D33" w:rsidRPr="00417D33">
        <w:rPr>
          <w:rFonts w:ascii="Arial" w:hAnsi="Arial" w:cs="Arial"/>
          <w:sz w:val="24"/>
          <w:szCs w:val="24"/>
        </w:rPr>
        <w:t xml:space="preserve">sebesar </w:t>
      </w:r>
      <w:r w:rsidR="00417D33">
        <w:rPr>
          <w:rFonts w:ascii="Arial" w:eastAsia="Times New Roman" w:hAnsi="Arial" w:cs="Arial"/>
          <w:bCs/>
          <w:sz w:val="24"/>
          <w:szCs w:val="24"/>
        </w:rPr>
        <w:t xml:space="preserve"> Rp. </w:t>
      </w:r>
      <w:r w:rsidR="00C623AF">
        <w:rPr>
          <w:rFonts w:ascii="Arial" w:eastAsia="Times New Roman" w:hAnsi="Arial" w:cs="Arial"/>
          <w:bCs/>
          <w:sz w:val="24"/>
          <w:szCs w:val="24"/>
        </w:rPr>
        <w:t>85.126.812.007</w:t>
      </w:r>
      <w:r w:rsidR="00417D33">
        <w:rPr>
          <w:rFonts w:ascii="Arial" w:eastAsia="Times New Roman" w:hAnsi="Arial" w:cs="Arial"/>
          <w:bCs/>
          <w:sz w:val="24"/>
          <w:szCs w:val="24"/>
        </w:rPr>
        <w:t xml:space="preserve">,- yang dimanfaatkan untuk pelaksanaan tugas pokok dan fungsi dari Dinas Bina Marga, Cipta Karya, dan Tata Ruang Kab. Pinrang. Dari total anggaran yang dikelola melalui Anggaran Pendapatan dan Belanja Daerah Kabupaten Pinrang yang </w:t>
      </w:r>
      <w:r w:rsidR="00417D33" w:rsidRPr="00417D33">
        <w:rPr>
          <w:rFonts w:ascii="Arial" w:eastAsia="Times New Roman" w:hAnsi="Arial" w:cs="Arial"/>
          <w:bCs/>
          <w:sz w:val="24"/>
          <w:szCs w:val="24"/>
        </w:rPr>
        <w:t xml:space="preserve">tertuang dalam Dokumen Pelaksanaan Anggaran </w:t>
      </w:r>
      <w:r w:rsidR="00417D33" w:rsidRPr="00417D33">
        <w:rPr>
          <w:rFonts w:ascii="Arial" w:eastAsia="Times New Roman" w:hAnsi="Arial" w:cs="Arial"/>
          <w:bCs/>
          <w:sz w:val="24"/>
          <w:szCs w:val="24"/>
        </w:rPr>
        <w:lastRenderedPageBreak/>
        <w:t>(DPA)</w:t>
      </w:r>
      <w:r w:rsidR="00417D33">
        <w:rPr>
          <w:rFonts w:ascii="Arial" w:eastAsia="Times New Roman" w:hAnsi="Arial" w:cs="Arial"/>
          <w:bCs/>
          <w:sz w:val="24"/>
          <w:szCs w:val="24"/>
        </w:rPr>
        <w:t>, telah terealisasi sebesar Rp.</w:t>
      </w:r>
      <w:r w:rsidR="006362F9">
        <w:rPr>
          <w:rFonts w:ascii="Arial" w:eastAsia="Times New Roman" w:hAnsi="Arial" w:cs="Arial"/>
          <w:bCs/>
          <w:sz w:val="24"/>
          <w:szCs w:val="24"/>
        </w:rPr>
        <w:t xml:space="preserve"> </w:t>
      </w:r>
      <w:r w:rsidR="00CA0C13">
        <w:rPr>
          <w:rFonts w:ascii="Arial" w:eastAsia="Times New Roman" w:hAnsi="Arial" w:cs="Arial"/>
          <w:bCs/>
          <w:sz w:val="24"/>
          <w:szCs w:val="24"/>
        </w:rPr>
        <w:t>83.186.012.303</w:t>
      </w:r>
      <w:proofErr w:type="gramStart"/>
      <w:r w:rsidR="006362F9">
        <w:rPr>
          <w:rFonts w:ascii="Arial" w:eastAsia="Times New Roman" w:hAnsi="Arial" w:cs="Arial"/>
          <w:bCs/>
          <w:sz w:val="24"/>
          <w:szCs w:val="24"/>
        </w:rPr>
        <w:t>,-</w:t>
      </w:r>
      <w:proofErr w:type="gramEnd"/>
      <w:r w:rsidR="006362F9">
        <w:rPr>
          <w:rFonts w:ascii="Arial" w:eastAsia="Times New Roman" w:hAnsi="Arial" w:cs="Arial"/>
          <w:bCs/>
          <w:sz w:val="24"/>
          <w:szCs w:val="24"/>
        </w:rPr>
        <w:t xml:space="preserve"> </w:t>
      </w:r>
      <w:r w:rsidR="00417D33">
        <w:rPr>
          <w:rFonts w:ascii="Arial" w:eastAsia="Times New Roman" w:hAnsi="Arial" w:cs="Arial"/>
          <w:bCs/>
          <w:sz w:val="24"/>
          <w:szCs w:val="24"/>
        </w:rPr>
        <w:t xml:space="preserve">atau dengan serapan </w:t>
      </w:r>
      <w:r w:rsidR="00CA0C13">
        <w:rPr>
          <w:rFonts w:ascii="Arial" w:eastAsia="Times New Roman" w:hAnsi="Arial" w:cs="Arial"/>
          <w:bCs/>
          <w:color w:val="FF0000"/>
          <w:sz w:val="24"/>
          <w:szCs w:val="24"/>
        </w:rPr>
        <w:t>97,72</w:t>
      </w:r>
      <w:r w:rsidR="00417D33">
        <w:rPr>
          <w:rFonts w:ascii="Arial" w:eastAsia="Times New Roman" w:hAnsi="Arial" w:cs="Arial"/>
          <w:bCs/>
          <w:sz w:val="24"/>
          <w:szCs w:val="24"/>
        </w:rPr>
        <w:t>% dari total APBD.</w:t>
      </w:r>
      <w:r w:rsidR="00CA4392">
        <w:rPr>
          <w:rFonts w:ascii="Arial" w:eastAsia="Times New Roman" w:hAnsi="Arial" w:cs="Arial"/>
          <w:bCs/>
          <w:sz w:val="24"/>
          <w:szCs w:val="24"/>
        </w:rPr>
        <w:t xml:space="preserve"> </w:t>
      </w:r>
    </w:p>
    <w:p w:rsidR="00417D33" w:rsidRPr="00CA0C13" w:rsidRDefault="00CA4392" w:rsidP="00CA0C13">
      <w:pPr>
        <w:pStyle w:val="Default"/>
        <w:spacing w:line="360" w:lineRule="auto"/>
        <w:ind w:left="360" w:firstLine="360"/>
        <w:jc w:val="both"/>
        <w:rPr>
          <w:rFonts w:ascii="Arial" w:hAnsi="Arial" w:cs="Arial"/>
        </w:rPr>
      </w:pPr>
      <w:r w:rsidRPr="00CA4392">
        <w:rPr>
          <w:rFonts w:ascii="Arial" w:hAnsi="Arial" w:cs="Arial"/>
        </w:rPr>
        <w:t>Dari Tabel 3.</w:t>
      </w:r>
      <w:r w:rsidR="00744CFD">
        <w:rPr>
          <w:rFonts w:ascii="Arial" w:hAnsi="Arial" w:cs="Arial"/>
        </w:rPr>
        <w:t>10</w:t>
      </w:r>
      <w:r w:rsidRPr="00CA4392">
        <w:rPr>
          <w:rFonts w:ascii="Arial" w:hAnsi="Arial" w:cs="Arial"/>
        </w:rPr>
        <w:t xml:space="preserve"> dapat diketahui anggaran yang direncanakan dan dimanfaatkan untuk pencapaian misi organisasi serta tingkat efisiensi dan efektivitas yang telah dilakukan oleh </w:t>
      </w:r>
      <w:r w:rsidRPr="00CA4392">
        <w:rPr>
          <w:rFonts w:ascii="Arial" w:eastAsia="Times New Roman" w:hAnsi="Arial" w:cs="Arial"/>
          <w:bCs/>
        </w:rPr>
        <w:t xml:space="preserve">Dinas Bina Marga, Cipta Karya, dan Tata Ruang </w:t>
      </w:r>
      <w:r w:rsidR="00CA0C13">
        <w:rPr>
          <w:rFonts w:ascii="Arial" w:hAnsi="Arial" w:cs="Arial"/>
        </w:rPr>
        <w:t>pada Tahun 2023</w:t>
      </w:r>
      <w:r w:rsidRPr="00CA4392">
        <w:rPr>
          <w:rFonts w:ascii="Arial" w:hAnsi="Arial" w:cs="Arial"/>
        </w:rPr>
        <w:t xml:space="preserve">. Secara umum efektifitas anggaran terhadap capaian sasaran </w:t>
      </w:r>
      <w:r w:rsidR="00134522" w:rsidRPr="00CA4392">
        <w:rPr>
          <w:rFonts w:ascii="Arial" w:eastAsia="Times New Roman" w:hAnsi="Arial" w:cs="Arial"/>
          <w:bCs/>
        </w:rPr>
        <w:t>Dinas Bina Marga, Cipta Karya, dan Tata Ruang</w:t>
      </w:r>
      <w:r w:rsidRPr="00CA4392">
        <w:rPr>
          <w:rFonts w:ascii="Arial" w:hAnsi="Arial" w:cs="Arial"/>
        </w:rPr>
        <w:t xml:space="preserve"> </w:t>
      </w:r>
      <w:r w:rsidR="00134522">
        <w:rPr>
          <w:rFonts w:ascii="Arial" w:hAnsi="Arial" w:cs="Arial"/>
        </w:rPr>
        <w:t>Kabupaten Pinrang</w:t>
      </w:r>
      <w:r w:rsidRPr="00CA4392">
        <w:rPr>
          <w:rFonts w:ascii="Arial" w:hAnsi="Arial" w:cs="Arial"/>
        </w:rPr>
        <w:t>, dapat disimpulkan bahwa anggaran yang digunakan efektif / kurang efektif terhadap capa</w:t>
      </w:r>
      <w:r w:rsidR="00CA0C13">
        <w:rPr>
          <w:rFonts w:ascii="Arial" w:hAnsi="Arial" w:cs="Arial"/>
        </w:rPr>
        <w:t>ian kinerja sasaran organisasi.</w:t>
      </w:r>
    </w:p>
    <w:p w:rsidR="00EC57CB" w:rsidRDefault="00EC57CB" w:rsidP="00B63587">
      <w:pPr>
        <w:rPr>
          <w:rFonts w:ascii="Arial" w:hAnsi="Arial" w:cs="Arial"/>
          <w:sz w:val="24"/>
          <w:szCs w:val="24"/>
        </w:rPr>
      </w:pPr>
    </w:p>
    <w:p w:rsidR="00E26DC6" w:rsidRPr="000117D4" w:rsidRDefault="00E26DC6" w:rsidP="00E26DC6">
      <w:pPr>
        <w:autoSpaceDE w:val="0"/>
        <w:autoSpaceDN w:val="0"/>
        <w:adjustRightInd w:val="0"/>
        <w:spacing w:after="0" w:line="240" w:lineRule="auto"/>
        <w:jc w:val="center"/>
        <w:rPr>
          <w:rFonts w:ascii="Arial" w:eastAsia="Times New Roman" w:hAnsi="Arial" w:cs="Arial"/>
          <w:b/>
          <w:color w:val="000000"/>
          <w:sz w:val="24"/>
          <w:szCs w:val="24"/>
          <w:lang w:eastAsia="id-ID"/>
        </w:rPr>
      </w:pPr>
      <w:r>
        <w:rPr>
          <w:rFonts w:ascii="Arial" w:eastAsia="Times New Roman" w:hAnsi="Arial" w:cs="Arial"/>
          <w:b/>
          <w:color w:val="000000"/>
          <w:sz w:val="24"/>
          <w:szCs w:val="24"/>
          <w:lang w:eastAsia="id-ID"/>
        </w:rPr>
        <w:t>Tabel 3.8 Realisasi Anggaran</w:t>
      </w:r>
    </w:p>
    <w:p w:rsidR="00E26DC6" w:rsidRDefault="00E26DC6" w:rsidP="00E26DC6">
      <w:pPr>
        <w:autoSpaceDE w:val="0"/>
        <w:autoSpaceDN w:val="0"/>
        <w:adjustRightInd w:val="0"/>
        <w:spacing w:after="0" w:line="240" w:lineRule="auto"/>
        <w:jc w:val="center"/>
        <w:rPr>
          <w:rFonts w:ascii="Arial" w:eastAsia="Times New Roman" w:hAnsi="Arial" w:cs="Arial"/>
          <w:b/>
          <w:color w:val="000000"/>
          <w:sz w:val="24"/>
          <w:szCs w:val="24"/>
          <w:lang w:eastAsia="id-ID"/>
        </w:rPr>
      </w:pPr>
    </w:p>
    <w:tbl>
      <w:tblPr>
        <w:tblW w:w="9727" w:type="dxa"/>
        <w:tblInd w:w="-431" w:type="dxa"/>
        <w:tblLook w:val="04A0" w:firstRow="1" w:lastRow="0" w:firstColumn="1" w:lastColumn="0" w:noHBand="0" w:noVBand="1"/>
      </w:tblPr>
      <w:tblGrid>
        <w:gridCol w:w="628"/>
        <w:gridCol w:w="2633"/>
        <w:gridCol w:w="2835"/>
        <w:gridCol w:w="1885"/>
        <w:gridCol w:w="1746"/>
      </w:tblGrid>
      <w:tr w:rsidR="00E26DC6" w:rsidRPr="00E542B6" w:rsidTr="00E26DC6">
        <w:trPr>
          <w:trHeight w:val="297"/>
        </w:trPr>
        <w:tc>
          <w:tcPr>
            <w:tcW w:w="628" w:type="dxa"/>
            <w:vMerge w:val="restart"/>
            <w:tcBorders>
              <w:top w:val="single" w:sz="4" w:space="0" w:color="auto"/>
              <w:left w:val="single" w:sz="4" w:space="0" w:color="auto"/>
              <w:right w:val="single" w:sz="4" w:space="0" w:color="auto"/>
            </w:tcBorders>
            <w:shd w:val="clear" w:color="auto" w:fill="auto"/>
            <w:noWrap/>
            <w:vAlign w:val="bottom"/>
            <w:hideMark/>
          </w:tcPr>
          <w:p w:rsidR="00E26DC6" w:rsidRPr="00E542B6" w:rsidRDefault="00E26DC6" w:rsidP="00501CBD">
            <w:pPr>
              <w:spacing w:after="0" w:line="240" w:lineRule="auto"/>
              <w:jc w:val="center"/>
              <w:rPr>
                <w:rFonts w:ascii="Calibri" w:eastAsia="Times New Roman" w:hAnsi="Calibri" w:cs="Calibri"/>
                <w:b/>
                <w:bCs/>
                <w:color w:val="000000"/>
                <w:sz w:val="32"/>
                <w:szCs w:val="32"/>
              </w:rPr>
            </w:pPr>
            <w:r w:rsidRPr="00E542B6">
              <w:rPr>
                <w:rFonts w:ascii="Calibri" w:eastAsia="Times New Roman" w:hAnsi="Calibri" w:cs="Calibri"/>
                <w:b/>
                <w:bCs/>
                <w:color w:val="000000"/>
                <w:sz w:val="32"/>
                <w:szCs w:val="32"/>
              </w:rPr>
              <w:t>No</w:t>
            </w:r>
          </w:p>
        </w:tc>
        <w:tc>
          <w:tcPr>
            <w:tcW w:w="2633" w:type="dxa"/>
            <w:vMerge w:val="restart"/>
            <w:tcBorders>
              <w:top w:val="single" w:sz="4" w:space="0" w:color="auto"/>
              <w:left w:val="nil"/>
              <w:right w:val="single" w:sz="4" w:space="0" w:color="auto"/>
            </w:tcBorders>
            <w:shd w:val="clear" w:color="auto" w:fill="auto"/>
            <w:noWrap/>
            <w:vAlign w:val="bottom"/>
            <w:hideMark/>
          </w:tcPr>
          <w:p w:rsidR="00E26DC6" w:rsidRPr="00E542B6" w:rsidRDefault="00E26DC6" w:rsidP="00501CBD">
            <w:pPr>
              <w:spacing w:after="0" w:line="240" w:lineRule="auto"/>
              <w:jc w:val="center"/>
              <w:rPr>
                <w:rFonts w:ascii="Calibri" w:eastAsia="Times New Roman" w:hAnsi="Calibri" w:cs="Calibri"/>
                <w:b/>
                <w:bCs/>
                <w:color w:val="000000"/>
                <w:sz w:val="32"/>
                <w:szCs w:val="32"/>
              </w:rPr>
            </w:pPr>
            <w:r w:rsidRPr="00E542B6">
              <w:rPr>
                <w:rFonts w:ascii="Calibri" w:eastAsia="Times New Roman" w:hAnsi="Calibri" w:cs="Calibri"/>
                <w:b/>
                <w:bCs/>
                <w:color w:val="000000"/>
                <w:sz w:val="32"/>
                <w:szCs w:val="32"/>
              </w:rPr>
              <w:t>Sasaran Strategis</w:t>
            </w:r>
          </w:p>
        </w:tc>
        <w:tc>
          <w:tcPr>
            <w:tcW w:w="2835" w:type="dxa"/>
            <w:vMerge w:val="restart"/>
            <w:tcBorders>
              <w:top w:val="single" w:sz="4" w:space="0" w:color="auto"/>
              <w:left w:val="nil"/>
              <w:right w:val="single" w:sz="4" w:space="0" w:color="auto"/>
            </w:tcBorders>
            <w:shd w:val="clear" w:color="auto" w:fill="auto"/>
            <w:noWrap/>
            <w:vAlign w:val="bottom"/>
            <w:hideMark/>
          </w:tcPr>
          <w:p w:rsidR="00E26DC6" w:rsidRPr="00E542B6" w:rsidRDefault="00E26DC6" w:rsidP="00501CBD">
            <w:pPr>
              <w:spacing w:after="0" w:line="240" w:lineRule="auto"/>
              <w:jc w:val="center"/>
              <w:rPr>
                <w:rFonts w:ascii="Calibri" w:eastAsia="Times New Roman" w:hAnsi="Calibri" w:cs="Calibri"/>
                <w:b/>
                <w:bCs/>
                <w:color w:val="000000"/>
                <w:sz w:val="32"/>
                <w:szCs w:val="32"/>
              </w:rPr>
            </w:pPr>
            <w:r w:rsidRPr="00E542B6">
              <w:rPr>
                <w:rFonts w:ascii="Calibri" w:eastAsia="Times New Roman" w:hAnsi="Calibri" w:cs="Calibri"/>
                <w:b/>
                <w:bCs/>
                <w:color w:val="000000"/>
                <w:sz w:val="32"/>
                <w:szCs w:val="32"/>
              </w:rPr>
              <w:t>Indikator Kinerja</w:t>
            </w:r>
          </w:p>
        </w:tc>
        <w:tc>
          <w:tcPr>
            <w:tcW w:w="3631" w:type="dxa"/>
            <w:gridSpan w:val="2"/>
            <w:tcBorders>
              <w:top w:val="single" w:sz="4" w:space="0" w:color="auto"/>
              <w:left w:val="nil"/>
              <w:bottom w:val="single" w:sz="4" w:space="0" w:color="auto"/>
              <w:right w:val="single" w:sz="4" w:space="0" w:color="auto"/>
            </w:tcBorders>
            <w:shd w:val="clear" w:color="auto" w:fill="auto"/>
            <w:noWrap/>
            <w:vAlign w:val="bottom"/>
          </w:tcPr>
          <w:p w:rsidR="00E26DC6" w:rsidRPr="00E542B6" w:rsidRDefault="00E26DC6" w:rsidP="00501CBD">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Jumlah (Rp)</w:t>
            </w:r>
          </w:p>
        </w:tc>
      </w:tr>
      <w:tr w:rsidR="00E26DC6" w:rsidRPr="00E542B6" w:rsidTr="00E26DC6">
        <w:trPr>
          <w:trHeight w:val="323"/>
        </w:trPr>
        <w:tc>
          <w:tcPr>
            <w:tcW w:w="628" w:type="dxa"/>
            <w:vMerge/>
            <w:tcBorders>
              <w:left w:val="single" w:sz="4" w:space="0" w:color="auto"/>
              <w:bottom w:val="single" w:sz="4" w:space="0" w:color="auto"/>
              <w:right w:val="single" w:sz="4" w:space="0" w:color="auto"/>
            </w:tcBorders>
            <w:shd w:val="clear" w:color="auto" w:fill="auto"/>
            <w:noWrap/>
            <w:vAlign w:val="bottom"/>
          </w:tcPr>
          <w:p w:rsidR="00E26DC6" w:rsidRPr="00E542B6" w:rsidRDefault="00E26DC6" w:rsidP="00501CBD">
            <w:pPr>
              <w:spacing w:after="0" w:line="240" w:lineRule="auto"/>
              <w:jc w:val="center"/>
              <w:rPr>
                <w:rFonts w:ascii="Calibri" w:eastAsia="Times New Roman" w:hAnsi="Calibri" w:cs="Calibri"/>
                <w:b/>
                <w:bCs/>
                <w:color w:val="000000"/>
                <w:sz w:val="32"/>
                <w:szCs w:val="32"/>
              </w:rPr>
            </w:pPr>
          </w:p>
        </w:tc>
        <w:tc>
          <w:tcPr>
            <w:tcW w:w="2633" w:type="dxa"/>
            <w:vMerge/>
            <w:tcBorders>
              <w:left w:val="nil"/>
              <w:bottom w:val="single" w:sz="4" w:space="0" w:color="auto"/>
              <w:right w:val="single" w:sz="4" w:space="0" w:color="auto"/>
            </w:tcBorders>
            <w:shd w:val="clear" w:color="auto" w:fill="auto"/>
            <w:noWrap/>
            <w:vAlign w:val="bottom"/>
          </w:tcPr>
          <w:p w:rsidR="00E26DC6" w:rsidRPr="00E542B6" w:rsidRDefault="00E26DC6" w:rsidP="00501CBD">
            <w:pPr>
              <w:spacing w:after="0" w:line="240" w:lineRule="auto"/>
              <w:jc w:val="center"/>
              <w:rPr>
                <w:rFonts w:ascii="Calibri" w:eastAsia="Times New Roman" w:hAnsi="Calibri" w:cs="Calibri"/>
                <w:b/>
                <w:bCs/>
                <w:color w:val="000000"/>
                <w:sz w:val="32"/>
                <w:szCs w:val="32"/>
              </w:rPr>
            </w:pPr>
          </w:p>
        </w:tc>
        <w:tc>
          <w:tcPr>
            <w:tcW w:w="2835" w:type="dxa"/>
            <w:vMerge/>
            <w:tcBorders>
              <w:left w:val="nil"/>
              <w:bottom w:val="single" w:sz="4" w:space="0" w:color="auto"/>
              <w:right w:val="single" w:sz="4" w:space="0" w:color="auto"/>
            </w:tcBorders>
            <w:shd w:val="clear" w:color="auto" w:fill="auto"/>
            <w:noWrap/>
            <w:vAlign w:val="bottom"/>
          </w:tcPr>
          <w:p w:rsidR="00E26DC6" w:rsidRPr="00E542B6" w:rsidRDefault="00E26DC6" w:rsidP="00501CBD">
            <w:pPr>
              <w:spacing w:after="0" w:line="240" w:lineRule="auto"/>
              <w:jc w:val="center"/>
              <w:rPr>
                <w:rFonts w:ascii="Calibri" w:eastAsia="Times New Roman" w:hAnsi="Calibri" w:cs="Calibri"/>
                <w:b/>
                <w:bCs/>
                <w:color w:val="000000"/>
                <w:sz w:val="32"/>
                <w:szCs w:val="32"/>
              </w:rPr>
            </w:pPr>
          </w:p>
        </w:tc>
        <w:tc>
          <w:tcPr>
            <w:tcW w:w="1885" w:type="dxa"/>
            <w:tcBorders>
              <w:top w:val="single" w:sz="4" w:space="0" w:color="auto"/>
              <w:left w:val="nil"/>
              <w:bottom w:val="single" w:sz="4" w:space="0" w:color="auto"/>
              <w:right w:val="single" w:sz="4" w:space="0" w:color="auto"/>
            </w:tcBorders>
            <w:shd w:val="clear" w:color="auto" w:fill="auto"/>
            <w:noWrap/>
            <w:vAlign w:val="bottom"/>
          </w:tcPr>
          <w:p w:rsidR="00E26DC6" w:rsidRPr="00E542B6" w:rsidRDefault="00E26DC6" w:rsidP="00501CBD">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 xml:space="preserve">Anggaran </w:t>
            </w:r>
          </w:p>
        </w:tc>
        <w:tc>
          <w:tcPr>
            <w:tcW w:w="1746" w:type="dxa"/>
            <w:tcBorders>
              <w:top w:val="single" w:sz="4" w:space="0" w:color="auto"/>
              <w:left w:val="nil"/>
              <w:bottom w:val="single" w:sz="4" w:space="0" w:color="auto"/>
              <w:right w:val="single" w:sz="4" w:space="0" w:color="auto"/>
            </w:tcBorders>
            <w:shd w:val="clear" w:color="auto" w:fill="auto"/>
            <w:noWrap/>
            <w:vAlign w:val="bottom"/>
          </w:tcPr>
          <w:p w:rsidR="00E26DC6" w:rsidRPr="00E542B6" w:rsidRDefault="00E26DC6" w:rsidP="00501CBD">
            <w:pPr>
              <w:spacing w:after="0" w:line="240" w:lineRule="auto"/>
              <w:jc w:val="center"/>
              <w:rPr>
                <w:rFonts w:ascii="Calibri" w:eastAsia="Times New Roman" w:hAnsi="Calibri" w:cs="Calibri"/>
                <w:b/>
                <w:bCs/>
                <w:color w:val="000000"/>
                <w:sz w:val="32"/>
                <w:szCs w:val="32"/>
              </w:rPr>
            </w:pPr>
            <w:r>
              <w:rPr>
                <w:rFonts w:ascii="Calibri" w:eastAsia="Times New Roman" w:hAnsi="Calibri" w:cs="Calibri"/>
                <w:b/>
                <w:bCs/>
                <w:color w:val="000000"/>
                <w:sz w:val="32"/>
                <w:szCs w:val="32"/>
              </w:rPr>
              <w:t>Realisasi</w:t>
            </w:r>
          </w:p>
        </w:tc>
      </w:tr>
      <w:tr w:rsidR="00E26DC6" w:rsidRPr="00E542B6" w:rsidTr="00E26DC6">
        <w:trPr>
          <w:trHeight w:val="1410"/>
        </w:trPr>
        <w:tc>
          <w:tcPr>
            <w:tcW w:w="6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6DC6" w:rsidRPr="00982BC7" w:rsidRDefault="00E26DC6" w:rsidP="00E26DC6">
            <w:pPr>
              <w:spacing w:after="0" w:line="240" w:lineRule="auto"/>
              <w:jc w:val="center"/>
              <w:rPr>
                <w:rFonts w:ascii="Arial" w:eastAsia="Times New Roman" w:hAnsi="Arial" w:cs="Arial"/>
                <w:color w:val="000000"/>
              </w:rPr>
            </w:pPr>
            <w:r w:rsidRPr="00982BC7">
              <w:rPr>
                <w:rFonts w:ascii="Arial" w:eastAsia="Times New Roman" w:hAnsi="Arial" w:cs="Arial"/>
                <w:color w:val="000000"/>
              </w:rPr>
              <w:t>1</w:t>
            </w:r>
          </w:p>
        </w:tc>
        <w:tc>
          <w:tcPr>
            <w:tcW w:w="2633" w:type="dxa"/>
            <w:vMerge w:val="restart"/>
            <w:tcBorders>
              <w:top w:val="nil"/>
              <w:left w:val="nil"/>
              <w:bottom w:val="nil"/>
              <w:right w:val="single" w:sz="4" w:space="0" w:color="auto"/>
            </w:tcBorders>
            <w:shd w:val="clear" w:color="auto" w:fill="auto"/>
            <w:vAlign w:val="center"/>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Meningkatnya akuntabilitas kinerja Perangkat Daerah berbasis elektronik dan dukungan kinerja pelayanan publik</w:t>
            </w:r>
          </w:p>
        </w:tc>
        <w:tc>
          <w:tcPr>
            <w:tcW w:w="2835" w:type="dxa"/>
            <w:tcBorders>
              <w:top w:val="nil"/>
              <w:left w:val="nil"/>
              <w:bottom w:val="single" w:sz="4" w:space="0" w:color="auto"/>
              <w:right w:val="single" w:sz="4" w:space="0" w:color="auto"/>
            </w:tcBorders>
            <w:shd w:val="clear" w:color="auto" w:fill="auto"/>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Nilai evaluasi Sistem Akuntabilitas Kinerja Instansi Pemerintahan (SAKIP) Perangkat Daerah</w:t>
            </w:r>
          </w:p>
        </w:tc>
        <w:tc>
          <w:tcPr>
            <w:tcW w:w="1885" w:type="dxa"/>
            <w:vMerge w:val="restart"/>
            <w:tcBorders>
              <w:top w:val="nil"/>
              <w:left w:val="single" w:sz="4" w:space="0" w:color="auto"/>
              <w:bottom w:val="single" w:sz="4" w:space="0" w:color="000000"/>
              <w:right w:val="single" w:sz="4" w:space="0" w:color="auto"/>
            </w:tcBorders>
            <w:shd w:val="clear" w:color="auto" w:fill="auto"/>
            <w:vAlign w:val="center"/>
            <w:hideMark/>
          </w:tcPr>
          <w:p w:rsidR="00E26DC6" w:rsidRPr="00E542B6" w:rsidRDefault="00E26DC6" w:rsidP="00CA0C13">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CA0C13">
              <w:rPr>
                <w:rFonts w:ascii="Arial" w:eastAsia="Times New Roman" w:hAnsi="Arial" w:cs="Arial"/>
                <w:color w:val="000000"/>
                <w:sz w:val="24"/>
                <w:szCs w:val="24"/>
              </w:rPr>
              <w:t>10.256.624.017</w:t>
            </w:r>
          </w:p>
        </w:tc>
        <w:tc>
          <w:tcPr>
            <w:tcW w:w="1746" w:type="dxa"/>
            <w:vMerge w:val="restart"/>
            <w:tcBorders>
              <w:top w:val="nil"/>
              <w:left w:val="single" w:sz="4" w:space="0" w:color="auto"/>
              <w:bottom w:val="single" w:sz="4" w:space="0" w:color="000000"/>
              <w:right w:val="single" w:sz="4" w:space="0" w:color="auto"/>
            </w:tcBorders>
            <w:shd w:val="clear" w:color="auto" w:fill="auto"/>
            <w:noWrap/>
            <w:vAlign w:val="center"/>
          </w:tcPr>
          <w:p w:rsidR="00E26DC6" w:rsidRPr="00E9084B" w:rsidRDefault="00E26DC6" w:rsidP="00CA0C13">
            <w:pPr>
              <w:spacing w:after="0" w:line="240" w:lineRule="auto"/>
              <w:jc w:val="center"/>
              <w:rPr>
                <w:rFonts w:ascii="Arial" w:eastAsia="Times New Roman" w:hAnsi="Arial" w:cs="Arial"/>
                <w:color w:val="000000"/>
              </w:rPr>
            </w:pPr>
            <w:r w:rsidRPr="00E9084B">
              <w:rPr>
                <w:rFonts w:ascii="Arial" w:eastAsia="Times New Roman" w:hAnsi="Arial" w:cs="Arial"/>
                <w:color w:val="000000"/>
              </w:rPr>
              <w:t xml:space="preserve"> </w:t>
            </w:r>
            <w:r>
              <w:rPr>
                <w:rFonts w:ascii="Arial" w:eastAsia="Times New Roman" w:hAnsi="Arial" w:cs="Arial"/>
                <w:color w:val="000000"/>
              </w:rPr>
              <w:t xml:space="preserve">    </w:t>
            </w:r>
            <w:r w:rsidR="00CA0C13">
              <w:rPr>
                <w:rFonts w:ascii="Arial" w:eastAsia="Times New Roman" w:hAnsi="Arial" w:cs="Arial"/>
                <w:color w:val="000000"/>
              </w:rPr>
              <w:t>9.896.070.652</w:t>
            </w:r>
            <w:r w:rsidRPr="00E9084B">
              <w:rPr>
                <w:rFonts w:ascii="Arial" w:eastAsia="Times New Roman" w:hAnsi="Arial" w:cs="Arial"/>
                <w:color w:val="000000"/>
              </w:rPr>
              <w:t xml:space="preserve"> </w:t>
            </w:r>
          </w:p>
        </w:tc>
      </w:tr>
      <w:tr w:rsidR="00E26DC6" w:rsidRPr="00E542B6" w:rsidTr="00E26DC6">
        <w:trPr>
          <w:trHeight w:val="939"/>
        </w:trPr>
        <w:tc>
          <w:tcPr>
            <w:tcW w:w="628" w:type="dxa"/>
            <w:vMerge/>
            <w:tcBorders>
              <w:top w:val="nil"/>
              <w:left w:val="single" w:sz="4" w:space="0" w:color="auto"/>
              <w:bottom w:val="single" w:sz="4" w:space="0" w:color="000000"/>
              <w:right w:val="single" w:sz="4" w:space="0" w:color="auto"/>
            </w:tcBorders>
            <w:vAlign w:val="center"/>
            <w:hideMark/>
          </w:tcPr>
          <w:p w:rsidR="00E26DC6" w:rsidRPr="00982BC7" w:rsidRDefault="00E26DC6" w:rsidP="00E26DC6">
            <w:pPr>
              <w:spacing w:after="0" w:line="240" w:lineRule="auto"/>
              <w:rPr>
                <w:rFonts w:ascii="Arial" w:eastAsia="Times New Roman" w:hAnsi="Arial" w:cs="Arial"/>
                <w:color w:val="000000"/>
              </w:rPr>
            </w:pPr>
          </w:p>
        </w:tc>
        <w:tc>
          <w:tcPr>
            <w:tcW w:w="2633" w:type="dxa"/>
            <w:vMerge/>
            <w:tcBorders>
              <w:top w:val="nil"/>
              <w:left w:val="nil"/>
              <w:bottom w:val="nil"/>
              <w:right w:val="single" w:sz="4" w:space="0" w:color="auto"/>
            </w:tcBorders>
            <w:vAlign w:val="center"/>
            <w:hideMark/>
          </w:tcPr>
          <w:p w:rsidR="00E26DC6" w:rsidRPr="00E542B6" w:rsidRDefault="00E26DC6" w:rsidP="00E26DC6">
            <w:pPr>
              <w:spacing w:after="0" w:line="240" w:lineRule="auto"/>
              <w:rPr>
                <w:rFonts w:ascii="Arial" w:eastAsia="Times New Roman" w:hAnsi="Arial" w:cs="Arial"/>
                <w:color w:val="000000"/>
                <w:sz w:val="24"/>
                <w:szCs w:val="24"/>
              </w:rPr>
            </w:pPr>
          </w:p>
        </w:tc>
        <w:tc>
          <w:tcPr>
            <w:tcW w:w="2835" w:type="dxa"/>
            <w:tcBorders>
              <w:top w:val="nil"/>
              <w:left w:val="nil"/>
              <w:bottom w:val="single" w:sz="4" w:space="0" w:color="auto"/>
              <w:right w:val="single" w:sz="4" w:space="0" w:color="auto"/>
            </w:tcBorders>
            <w:shd w:val="clear" w:color="auto" w:fill="auto"/>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Nilai Survei kepuasan masyarakat (SKM) perangkat daerah</w:t>
            </w:r>
          </w:p>
        </w:tc>
        <w:tc>
          <w:tcPr>
            <w:tcW w:w="1885" w:type="dxa"/>
            <w:vMerge/>
            <w:tcBorders>
              <w:top w:val="nil"/>
              <w:left w:val="single" w:sz="4" w:space="0" w:color="auto"/>
              <w:bottom w:val="single" w:sz="4" w:space="0" w:color="000000"/>
              <w:right w:val="single" w:sz="4" w:space="0" w:color="auto"/>
            </w:tcBorders>
            <w:vAlign w:val="center"/>
            <w:hideMark/>
          </w:tcPr>
          <w:p w:rsidR="00E26DC6" w:rsidRPr="00E542B6" w:rsidRDefault="00E26DC6" w:rsidP="00E26DC6">
            <w:pPr>
              <w:spacing w:after="0" w:line="240" w:lineRule="auto"/>
              <w:rPr>
                <w:rFonts w:ascii="Arial" w:eastAsia="Times New Roman" w:hAnsi="Arial" w:cs="Arial"/>
                <w:color w:val="000000"/>
                <w:sz w:val="24"/>
                <w:szCs w:val="24"/>
              </w:rPr>
            </w:pPr>
          </w:p>
        </w:tc>
        <w:tc>
          <w:tcPr>
            <w:tcW w:w="1746" w:type="dxa"/>
            <w:vMerge/>
            <w:tcBorders>
              <w:top w:val="nil"/>
              <w:left w:val="single" w:sz="4" w:space="0" w:color="auto"/>
              <w:bottom w:val="single" w:sz="4" w:space="0" w:color="000000"/>
              <w:right w:val="single" w:sz="4" w:space="0" w:color="auto"/>
            </w:tcBorders>
            <w:vAlign w:val="center"/>
          </w:tcPr>
          <w:p w:rsidR="00E26DC6" w:rsidRPr="00E542B6" w:rsidRDefault="00E26DC6" w:rsidP="00E26DC6">
            <w:pPr>
              <w:spacing w:after="0" w:line="240" w:lineRule="auto"/>
              <w:jc w:val="center"/>
              <w:rPr>
                <w:rFonts w:ascii="Arial" w:eastAsia="Times New Roman" w:hAnsi="Arial" w:cs="Arial"/>
                <w:color w:val="000000"/>
                <w:sz w:val="24"/>
                <w:szCs w:val="24"/>
              </w:rPr>
            </w:pPr>
          </w:p>
        </w:tc>
      </w:tr>
      <w:tr w:rsidR="00E26DC6" w:rsidRPr="00E542B6" w:rsidTr="00501CBD">
        <w:trPr>
          <w:trHeight w:val="930"/>
        </w:trPr>
        <w:tc>
          <w:tcPr>
            <w:tcW w:w="6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6DC6" w:rsidRPr="00982BC7" w:rsidRDefault="00E26DC6" w:rsidP="00E26DC6">
            <w:pPr>
              <w:spacing w:after="0" w:line="240" w:lineRule="auto"/>
              <w:jc w:val="center"/>
              <w:rPr>
                <w:rFonts w:ascii="Arial" w:eastAsia="Times New Roman" w:hAnsi="Arial" w:cs="Arial"/>
                <w:color w:val="000000"/>
              </w:rPr>
            </w:pPr>
            <w:r w:rsidRPr="00982BC7">
              <w:rPr>
                <w:rFonts w:ascii="Arial" w:eastAsia="Times New Roman" w:hAnsi="Arial" w:cs="Arial"/>
                <w:color w:val="000000"/>
              </w:rPr>
              <w:t>2</w:t>
            </w:r>
          </w:p>
        </w:tc>
        <w:tc>
          <w:tcPr>
            <w:tcW w:w="2633" w:type="dxa"/>
            <w:vMerge w:val="restart"/>
            <w:tcBorders>
              <w:top w:val="single" w:sz="4" w:space="0" w:color="auto"/>
              <w:left w:val="nil"/>
              <w:bottom w:val="nil"/>
              <w:right w:val="single" w:sz="4" w:space="0" w:color="auto"/>
            </w:tcBorders>
            <w:shd w:val="clear" w:color="auto" w:fill="auto"/>
            <w:hideMark/>
          </w:tcPr>
          <w:p w:rsidR="00E26DC6" w:rsidRPr="00E542B6" w:rsidRDefault="00E26DC6" w:rsidP="00E26DC6">
            <w:pPr>
              <w:spacing w:after="0" w:line="240" w:lineRule="auto"/>
              <w:rPr>
                <w:rFonts w:ascii="Arial" w:eastAsia="Times New Roman" w:hAnsi="Arial" w:cs="Arial"/>
                <w:color w:val="000000"/>
                <w:sz w:val="24"/>
                <w:szCs w:val="24"/>
              </w:rPr>
            </w:pPr>
            <w:r w:rsidRPr="00DD3268">
              <w:rPr>
                <w:rFonts w:ascii="Arial" w:hAnsi="Arial" w:cs="Arial"/>
                <w:sz w:val="23"/>
                <w:szCs w:val="23"/>
              </w:rPr>
              <w:t>Meningkatnya pembangunan infrastruktur jalan Kabupaten, jalan pada Wilayah Kecamatan Batulappa, Duampanua, dan Lembang, dan sarana/prasarana publik lainnya</w:t>
            </w:r>
          </w:p>
        </w:tc>
        <w:tc>
          <w:tcPr>
            <w:tcW w:w="2835" w:type="dxa"/>
            <w:tcBorders>
              <w:top w:val="nil"/>
              <w:left w:val="nil"/>
              <w:bottom w:val="nil"/>
              <w:right w:val="single" w:sz="4" w:space="0" w:color="auto"/>
            </w:tcBorders>
            <w:shd w:val="clear" w:color="auto" w:fill="auto"/>
            <w:vAlign w:val="center"/>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Kualifikasi jalan kabupaten yang baik dan sedang</w:t>
            </w:r>
          </w:p>
        </w:tc>
        <w:tc>
          <w:tcPr>
            <w:tcW w:w="1885" w:type="dxa"/>
            <w:vMerge w:val="restart"/>
            <w:tcBorders>
              <w:top w:val="nil"/>
              <w:left w:val="nil"/>
              <w:right w:val="single" w:sz="4" w:space="0" w:color="auto"/>
            </w:tcBorders>
            <w:shd w:val="clear" w:color="auto" w:fill="auto"/>
            <w:vAlign w:val="center"/>
            <w:hideMark/>
          </w:tcPr>
          <w:p w:rsidR="00E26DC6" w:rsidRPr="00E542B6" w:rsidRDefault="00CA0C13" w:rsidP="00E26DC6">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         68.717.220.998</w:t>
            </w:r>
          </w:p>
          <w:p w:rsidR="00E26DC6" w:rsidRPr="00E542B6" w:rsidRDefault="00E26DC6" w:rsidP="00E26DC6">
            <w:pPr>
              <w:spacing w:after="0" w:line="240" w:lineRule="auto"/>
              <w:jc w:val="center"/>
              <w:rPr>
                <w:rFonts w:ascii="Arial" w:eastAsia="Times New Roman" w:hAnsi="Arial" w:cs="Arial"/>
                <w:color w:val="000000"/>
                <w:sz w:val="24"/>
                <w:szCs w:val="24"/>
              </w:rPr>
            </w:pPr>
            <w:r w:rsidRPr="003203E8">
              <w:rPr>
                <w:rFonts w:ascii="Arial" w:eastAsia="Times New Roman" w:hAnsi="Arial" w:cs="Arial"/>
                <w:sz w:val="24"/>
                <w:szCs w:val="24"/>
              </w:rPr>
              <w:t xml:space="preserve">       </w:t>
            </w:r>
          </w:p>
        </w:tc>
        <w:tc>
          <w:tcPr>
            <w:tcW w:w="1746" w:type="dxa"/>
            <w:vMerge w:val="restart"/>
            <w:tcBorders>
              <w:top w:val="nil"/>
              <w:left w:val="nil"/>
              <w:right w:val="single" w:sz="4" w:space="0" w:color="auto"/>
            </w:tcBorders>
            <w:shd w:val="clear" w:color="auto" w:fill="auto"/>
            <w:noWrap/>
            <w:vAlign w:val="center"/>
          </w:tcPr>
          <w:p w:rsidR="00E26DC6" w:rsidRPr="00E9084B" w:rsidRDefault="00CA0C13" w:rsidP="00E26DC6">
            <w:pPr>
              <w:spacing w:after="0" w:line="240" w:lineRule="auto"/>
              <w:jc w:val="center"/>
              <w:rPr>
                <w:rFonts w:ascii="Arial" w:eastAsia="Times New Roman" w:hAnsi="Arial" w:cs="Arial"/>
                <w:color w:val="000000"/>
              </w:rPr>
            </w:pPr>
            <w:r>
              <w:rPr>
                <w:rFonts w:ascii="Arial" w:eastAsia="Times New Roman" w:hAnsi="Arial" w:cs="Arial"/>
                <w:color w:val="000000"/>
              </w:rPr>
              <w:t>67.223.966.126</w:t>
            </w:r>
            <w:r w:rsidR="00E26DC6" w:rsidRPr="00E9084B">
              <w:rPr>
                <w:rFonts w:ascii="Arial" w:eastAsia="Times New Roman" w:hAnsi="Arial" w:cs="Arial"/>
                <w:color w:val="000000"/>
              </w:rPr>
              <w:t xml:space="preserve"> </w:t>
            </w:r>
          </w:p>
        </w:tc>
      </w:tr>
      <w:tr w:rsidR="00E26DC6" w:rsidRPr="00E542B6" w:rsidTr="00501CBD">
        <w:trPr>
          <w:trHeight w:val="1200"/>
        </w:trPr>
        <w:tc>
          <w:tcPr>
            <w:tcW w:w="628" w:type="dxa"/>
            <w:vMerge/>
            <w:tcBorders>
              <w:top w:val="nil"/>
              <w:left w:val="single" w:sz="4" w:space="0" w:color="auto"/>
              <w:bottom w:val="single" w:sz="4" w:space="0" w:color="000000"/>
              <w:right w:val="single" w:sz="4" w:space="0" w:color="auto"/>
            </w:tcBorders>
            <w:vAlign w:val="center"/>
            <w:hideMark/>
          </w:tcPr>
          <w:p w:rsidR="00E26DC6" w:rsidRPr="00982BC7" w:rsidRDefault="00E26DC6" w:rsidP="00E26DC6">
            <w:pPr>
              <w:spacing w:after="0" w:line="240" w:lineRule="auto"/>
              <w:rPr>
                <w:rFonts w:ascii="Arial" w:eastAsia="Times New Roman" w:hAnsi="Arial" w:cs="Arial"/>
                <w:color w:val="000000"/>
              </w:rPr>
            </w:pPr>
          </w:p>
        </w:tc>
        <w:tc>
          <w:tcPr>
            <w:tcW w:w="2633" w:type="dxa"/>
            <w:vMerge/>
            <w:tcBorders>
              <w:top w:val="single" w:sz="4" w:space="0" w:color="auto"/>
              <w:left w:val="nil"/>
              <w:bottom w:val="nil"/>
              <w:right w:val="single" w:sz="4" w:space="0" w:color="auto"/>
            </w:tcBorders>
            <w:vAlign w:val="center"/>
            <w:hideMark/>
          </w:tcPr>
          <w:p w:rsidR="00E26DC6" w:rsidRPr="00E542B6" w:rsidRDefault="00E26DC6" w:rsidP="00E26DC6">
            <w:pPr>
              <w:spacing w:after="0" w:line="240" w:lineRule="auto"/>
              <w:rPr>
                <w:rFonts w:ascii="Arial" w:eastAsia="Times New Roman" w:hAnsi="Arial" w:cs="Arial"/>
                <w:color w:val="000000"/>
                <w:sz w:val="24"/>
                <w:szCs w:val="24"/>
              </w:rPr>
            </w:pP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Tingkat Kemantapan Jalan Kecamatan Batulappa, Duampanua dan Lembang</w:t>
            </w:r>
          </w:p>
        </w:tc>
        <w:tc>
          <w:tcPr>
            <w:tcW w:w="1885" w:type="dxa"/>
            <w:vMerge/>
            <w:tcBorders>
              <w:left w:val="nil"/>
              <w:bottom w:val="single" w:sz="4" w:space="0" w:color="auto"/>
              <w:right w:val="single" w:sz="4" w:space="0" w:color="auto"/>
            </w:tcBorders>
            <w:shd w:val="clear" w:color="auto" w:fill="auto"/>
            <w:vAlign w:val="center"/>
            <w:hideMark/>
          </w:tcPr>
          <w:p w:rsidR="00E26DC6" w:rsidRPr="003203E8" w:rsidRDefault="00E26DC6" w:rsidP="00E26DC6">
            <w:pPr>
              <w:spacing w:after="0" w:line="240" w:lineRule="auto"/>
              <w:jc w:val="center"/>
              <w:rPr>
                <w:rFonts w:ascii="Arial" w:eastAsia="Times New Roman" w:hAnsi="Arial" w:cs="Arial"/>
                <w:sz w:val="24"/>
                <w:szCs w:val="24"/>
              </w:rPr>
            </w:pPr>
          </w:p>
        </w:tc>
        <w:tc>
          <w:tcPr>
            <w:tcW w:w="1746" w:type="dxa"/>
            <w:vMerge/>
            <w:tcBorders>
              <w:left w:val="nil"/>
              <w:bottom w:val="single" w:sz="4" w:space="0" w:color="auto"/>
              <w:right w:val="single" w:sz="4" w:space="0" w:color="auto"/>
            </w:tcBorders>
            <w:shd w:val="clear" w:color="auto" w:fill="auto"/>
            <w:noWrap/>
            <w:vAlign w:val="center"/>
          </w:tcPr>
          <w:p w:rsidR="00E26DC6" w:rsidRPr="00E9084B" w:rsidRDefault="00E26DC6" w:rsidP="00E26DC6">
            <w:pPr>
              <w:spacing w:after="0" w:line="240" w:lineRule="auto"/>
              <w:rPr>
                <w:rFonts w:ascii="Arial" w:eastAsia="Times New Roman" w:hAnsi="Arial" w:cs="Arial"/>
                <w:color w:val="000000"/>
              </w:rPr>
            </w:pPr>
          </w:p>
        </w:tc>
      </w:tr>
      <w:tr w:rsidR="00E26DC6" w:rsidRPr="00E542B6" w:rsidTr="00E26DC6">
        <w:trPr>
          <w:trHeight w:val="2400"/>
        </w:trPr>
        <w:tc>
          <w:tcPr>
            <w:tcW w:w="628" w:type="dxa"/>
            <w:vMerge/>
            <w:tcBorders>
              <w:top w:val="nil"/>
              <w:left w:val="single" w:sz="4" w:space="0" w:color="auto"/>
              <w:bottom w:val="single" w:sz="4" w:space="0" w:color="auto"/>
              <w:right w:val="single" w:sz="4" w:space="0" w:color="auto"/>
            </w:tcBorders>
            <w:vAlign w:val="center"/>
            <w:hideMark/>
          </w:tcPr>
          <w:p w:rsidR="00E26DC6" w:rsidRPr="00982BC7" w:rsidRDefault="00E26DC6" w:rsidP="00E26DC6">
            <w:pPr>
              <w:spacing w:after="0" w:line="240" w:lineRule="auto"/>
              <w:rPr>
                <w:rFonts w:ascii="Arial" w:eastAsia="Times New Roman" w:hAnsi="Arial" w:cs="Arial"/>
                <w:color w:val="000000"/>
              </w:rPr>
            </w:pPr>
          </w:p>
        </w:tc>
        <w:tc>
          <w:tcPr>
            <w:tcW w:w="2633" w:type="dxa"/>
            <w:vMerge/>
            <w:tcBorders>
              <w:top w:val="single" w:sz="4" w:space="0" w:color="auto"/>
              <w:left w:val="nil"/>
              <w:bottom w:val="single" w:sz="4" w:space="0" w:color="auto"/>
              <w:right w:val="single" w:sz="4" w:space="0" w:color="auto"/>
            </w:tcBorders>
            <w:vAlign w:val="center"/>
            <w:hideMark/>
          </w:tcPr>
          <w:p w:rsidR="00E26DC6" w:rsidRPr="00E542B6" w:rsidRDefault="00E26DC6" w:rsidP="00E26DC6">
            <w:pPr>
              <w:spacing w:after="0" w:line="240" w:lineRule="auto"/>
              <w:rPr>
                <w:rFonts w:ascii="Arial" w:eastAsia="Times New Roman" w:hAnsi="Arial" w:cs="Arial"/>
                <w:color w:val="000000"/>
                <w:sz w:val="24"/>
                <w:szCs w:val="24"/>
              </w:rPr>
            </w:pPr>
          </w:p>
        </w:tc>
        <w:tc>
          <w:tcPr>
            <w:tcW w:w="2835" w:type="dxa"/>
            <w:tcBorders>
              <w:top w:val="nil"/>
              <w:left w:val="nil"/>
              <w:bottom w:val="single" w:sz="4" w:space="0" w:color="auto"/>
              <w:right w:val="single" w:sz="4" w:space="0" w:color="auto"/>
            </w:tcBorders>
            <w:shd w:val="clear" w:color="auto" w:fill="auto"/>
            <w:vAlign w:val="center"/>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t>Persentase jumlah rumah tangga yang mendapatkan akses terhadap air minum melalui SPAM jaringan perpipaan dan bukan jaringan perpipaan terlindungi</w:t>
            </w:r>
          </w:p>
        </w:tc>
        <w:tc>
          <w:tcPr>
            <w:tcW w:w="1885" w:type="dxa"/>
            <w:tcBorders>
              <w:top w:val="nil"/>
              <w:left w:val="nil"/>
              <w:bottom w:val="single" w:sz="4" w:space="0" w:color="auto"/>
              <w:right w:val="single" w:sz="4" w:space="0" w:color="auto"/>
            </w:tcBorders>
            <w:shd w:val="clear" w:color="auto" w:fill="auto"/>
            <w:noWrap/>
            <w:vAlign w:val="center"/>
            <w:hideMark/>
          </w:tcPr>
          <w:p w:rsidR="00E26DC6" w:rsidRPr="00E542B6" w:rsidRDefault="00CA0C13" w:rsidP="006D54EA">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745.264.301</w:t>
            </w:r>
          </w:p>
        </w:tc>
        <w:tc>
          <w:tcPr>
            <w:tcW w:w="1746" w:type="dxa"/>
            <w:tcBorders>
              <w:top w:val="nil"/>
              <w:left w:val="nil"/>
              <w:bottom w:val="single" w:sz="4" w:space="0" w:color="auto"/>
              <w:right w:val="single" w:sz="4" w:space="0" w:color="auto"/>
            </w:tcBorders>
            <w:shd w:val="clear" w:color="auto" w:fill="auto"/>
            <w:noWrap/>
            <w:vAlign w:val="center"/>
          </w:tcPr>
          <w:p w:rsidR="00E26DC6" w:rsidRPr="00E9084B" w:rsidRDefault="00CA0C13" w:rsidP="006D54EA">
            <w:pPr>
              <w:spacing w:after="0" w:line="240" w:lineRule="auto"/>
              <w:jc w:val="center"/>
              <w:rPr>
                <w:rFonts w:ascii="Arial" w:eastAsia="Times New Roman" w:hAnsi="Arial" w:cs="Arial"/>
                <w:color w:val="000000"/>
              </w:rPr>
            </w:pPr>
            <w:r>
              <w:rPr>
                <w:rFonts w:ascii="Arial" w:eastAsia="Times New Roman" w:hAnsi="Arial" w:cs="Arial"/>
                <w:color w:val="000000"/>
              </w:rPr>
              <w:t>737</w:t>
            </w:r>
            <w:r w:rsidR="006D54EA">
              <w:rPr>
                <w:rFonts w:ascii="Arial" w:eastAsia="Times New Roman" w:hAnsi="Arial" w:cs="Arial"/>
                <w:color w:val="000000"/>
              </w:rPr>
              <w:t>.703.900</w:t>
            </w:r>
          </w:p>
        </w:tc>
      </w:tr>
      <w:tr w:rsidR="00E26DC6" w:rsidRPr="00E542B6" w:rsidTr="00E26DC6">
        <w:trPr>
          <w:trHeight w:val="600"/>
        </w:trPr>
        <w:tc>
          <w:tcPr>
            <w:tcW w:w="628" w:type="dxa"/>
            <w:tcBorders>
              <w:top w:val="single" w:sz="4" w:space="0" w:color="auto"/>
              <w:left w:val="single" w:sz="4" w:space="0" w:color="auto"/>
              <w:bottom w:val="single" w:sz="4" w:space="0" w:color="000000"/>
              <w:right w:val="single" w:sz="4" w:space="0" w:color="auto"/>
            </w:tcBorders>
            <w:vAlign w:val="center"/>
            <w:hideMark/>
          </w:tcPr>
          <w:p w:rsidR="00E26DC6" w:rsidRPr="00982BC7" w:rsidRDefault="00E26DC6" w:rsidP="00E26DC6">
            <w:pPr>
              <w:spacing w:after="0" w:line="240" w:lineRule="auto"/>
              <w:jc w:val="center"/>
              <w:rPr>
                <w:rFonts w:ascii="Arial" w:eastAsia="Times New Roman" w:hAnsi="Arial" w:cs="Arial"/>
                <w:color w:val="000000"/>
              </w:rPr>
            </w:pPr>
            <w:r w:rsidRPr="00982BC7">
              <w:rPr>
                <w:rFonts w:ascii="Arial" w:eastAsia="Times New Roman" w:hAnsi="Arial" w:cs="Arial"/>
                <w:color w:val="000000"/>
              </w:rPr>
              <w:t>3</w:t>
            </w:r>
          </w:p>
        </w:tc>
        <w:tc>
          <w:tcPr>
            <w:tcW w:w="2633" w:type="dxa"/>
            <w:tcBorders>
              <w:top w:val="single" w:sz="4" w:space="0" w:color="auto"/>
              <w:left w:val="nil"/>
              <w:bottom w:val="single" w:sz="4" w:space="0" w:color="auto"/>
              <w:right w:val="single" w:sz="4" w:space="0" w:color="auto"/>
            </w:tcBorders>
            <w:shd w:val="clear" w:color="auto" w:fill="auto"/>
            <w:noWrap/>
            <w:hideMark/>
          </w:tcPr>
          <w:p w:rsidR="00E26DC6" w:rsidRPr="00DD3268" w:rsidRDefault="00E26DC6" w:rsidP="00E26DC6">
            <w:pPr>
              <w:rPr>
                <w:rFonts w:ascii="Arial" w:hAnsi="Arial" w:cs="Arial"/>
                <w:sz w:val="23"/>
                <w:szCs w:val="23"/>
              </w:rPr>
            </w:pPr>
            <w:r w:rsidRPr="00DD3268">
              <w:rPr>
                <w:rFonts w:ascii="Arial" w:hAnsi="Arial" w:cs="Arial"/>
                <w:sz w:val="23"/>
                <w:szCs w:val="23"/>
              </w:rPr>
              <w:t xml:space="preserve">Meningkatnya pelaksanaan fungsi </w:t>
            </w:r>
            <w:r w:rsidRPr="00DD3268">
              <w:rPr>
                <w:rFonts w:ascii="Arial" w:hAnsi="Arial" w:cs="Arial"/>
                <w:sz w:val="23"/>
                <w:szCs w:val="23"/>
              </w:rPr>
              <w:lastRenderedPageBreak/>
              <w:t>penataan ruang wilayah dalam menjaga kelestarian lingkungan hidup daerah</w:t>
            </w:r>
          </w:p>
        </w:tc>
        <w:tc>
          <w:tcPr>
            <w:tcW w:w="2835" w:type="dxa"/>
            <w:tcBorders>
              <w:top w:val="nil"/>
              <w:left w:val="nil"/>
              <w:bottom w:val="single" w:sz="4" w:space="0" w:color="auto"/>
              <w:right w:val="single" w:sz="4" w:space="0" w:color="auto"/>
            </w:tcBorders>
            <w:shd w:val="clear" w:color="auto" w:fill="auto"/>
            <w:vAlign w:val="center"/>
            <w:hideMark/>
          </w:tcPr>
          <w:p w:rsidR="00E26DC6" w:rsidRPr="00E542B6" w:rsidRDefault="00E26DC6" w:rsidP="00E26DC6">
            <w:pPr>
              <w:spacing w:after="0" w:line="240" w:lineRule="auto"/>
              <w:rPr>
                <w:rFonts w:ascii="Arial" w:eastAsia="Times New Roman" w:hAnsi="Arial" w:cs="Arial"/>
                <w:color w:val="000000"/>
                <w:sz w:val="24"/>
                <w:szCs w:val="24"/>
              </w:rPr>
            </w:pPr>
            <w:r w:rsidRPr="00E542B6">
              <w:rPr>
                <w:rFonts w:ascii="Arial" w:eastAsia="Times New Roman" w:hAnsi="Arial" w:cs="Arial"/>
                <w:color w:val="000000"/>
                <w:sz w:val="24"/>
                <w:szCs w:val="24"/>
              </w:rPr>
              <w:lastRenderedPageBreak/>
              <w:t>Ketaatan terhadap RTRW</w:t>
            </w:r>
          </w:p>
        </w:tc>
        <w:tc>
          <w:tcPr>
            <w:tcW w:w="1885" w:type="dxa"/>
            <w:tcBorders>
              <w:top w:val="nil"/>
              <w:left w:val="nil"/>
              <w:bottom w:val="single" w:sz="4" w:space="0" w:color="auto"/>
              <w:right w:val="single" w:sz="4" w:space="0" w:color="auto"/>
            </w:tcBorders>
            <w:shd w:val="clear" w:color="auto" w:fill="auto"/>
            <w:vAlign w:val="center"/>
            <w:hideMark/>
          </w:tcPr>
          <w:p w:rsidR="00E26DC6" w:rsidRPr="00E542B6" w:rsidRDefault="006D54EA" w:rsidP="006D54EA">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680.761.412</w:t>
            </w:r>
          </w:p>
        </w:tc>
        <w:tc>
          <w:tcPr>
            <w:tcW w:w="1746" w:type="dxa"/>
            <w:tcBorders>
              <w:top w:val="nil"/>
              <w:left w:val="nil"/>
              <w:bottom w:val="single" w:sz="4" w:space="0" w:color="auto"/>
              <w:right w:val="single" w:sz="4" w:space="0" w:color="auto"/>
            </w:tcBorders>
            <w:shd w:val="clear" w:color="auto" w:fill="auto"/>
            <w:noWrap/>
            <w:vAlign w:val="center"/>
          </w:tcPr>
          <w:p w:rsidR="00E26DC6" w:rsidRPr="00E9084B" w:rsidRDefault="006D54EA" w:rsidP="006D54EA">
            <w:pPr>
              <w:spacing w:after="0" w:line="240" w:lineRule="auto"/>
              <w:jc w:val="center"/>
              <w:rPr>
                <w:rFonts w:ascii="Arial" w:eastAsia="Times New Roman" w:hAnsi="Arial" w:cs="Arial"/>
                <w:color w:val="000000"/>
              </w:rPr>
            </w:pPr>
            <w:r>
              <w:rPr>
                <w:rFonts w:ascii="Arial" w:eastAsia="Times New Roman" w:hAnsi="Arial" w:cs="Arial"/>
                <w:color w:val="000000"/>
              </w:rPr>
              <w:t>668.659.500</w:t>
            </w:r>
          </w:p>
        </w:tc>
      </w:tr>
    </w:tbl>
    <w:p w:rsidR="00E26DC6" w:rsidRDefault="00E26DC6" w:rsidP="00E26DC6">
      <w:pPr>
        <w:rPr>
          <w:rFonts w:ascii="Arial" w:eastAsia="Times New Roman" w:hAnsi="Arial" w:cs="Arial"/>
          <w:b/>
          <w:color w:val="000000"/>
          <w:sz w:val="24"/>
          <w:szCs w:val="24"/>
          <w:lang w:eastAsia="id-ID"/>
        </w:rPr>
      </w:pPr>
    </w:p>
    <w:p w:rsidR="00776CFB" w:rsidRPr="00D86E06" w:rsidRDefault="00776CFB" w:rsidP="00B63587">
      <w:pPr>
        <w:rPr>
          <w:rFonts w:ascii="Arial" w:hAnsi="Arial" w:cs="Arial"/>
          <w:sz w:val="24"/>
          <w:szCs w:val="24"/>
        </w:rPr>
      </w:pPr>
    </w:p>
    <w:p w:rsidR="00EC57CB" w:rsidRDefault="00E26DC6" w:rsidP="00E26DC6">
      <w:pPr>
        <w:pStyle w:val="ListParagraph"/>
        <w:numPr>
          <w:ilvl w:val="4"/>
          <w:numId w:val="44"/>
        </w:numPr>
        <w:ind w:left="360"/>
        <w:rPr>
          <w:rFonts w:ascii="Arial" w:hAnsi="Arial" w:cs="Arial"/>
          <w:b/>
          <w:sz w:val="24"/>
          <w:szCs w:val="24"/>
        </w:rPr>
      </w:pPr>
      <w:r w:rsidRPr="00E26DC6">
        <w:rPr>
          <w:rFonts w:ascii="Arial" w:hAnsi="Arial" w:cs="Arial"/>
          <w:b/>
          <w:sz w:val="24"/>
          <w:szCs w:val="24"/>
        </w:rPr>
        <w:t>BENCHMARKING DENGAN DAERAH LAIN</w:t>
      </w:r>
    </w:p>
    <w:p w:rsidR="00501CBD" w:rsidRDefault="00501CBD" w:rsidP="00EE1051">
      <w:pPr>
        <w:pStyle w:val="ListParagraph"/>
        <w:spacing w:line="360" w:lineRule="auto"/>
        <w:ind w:left="1170"/>
        <w:jc w:val="both"/>
        <w:rPr>
          <w:rFonts w:ascii="Arial" w:hAnsi="Arial" w:cs="Arial"/>
          <w:sz w:val="24"/>
          <w:szCs w:val="24"/>
        </w:rPr>
      </w:pPr>
      <w:r>
        <w:rPr>
          <w:rFonts w:ascii="Arial" w:hAnsi="Arial" w:cs="Arial"/>
          <w:sz w:val="24"/>
          <w:szCs w:val="24"/>
        </w:rPr>
        <w:t xml:space="preserve">Benchmark adalah proses membandingkan aspek </w:t>
      </w:r>
      <w:r w:rsidR="001D0553">
        <w:rPr>
          <w:rFonts w:ascii="Arial" w:hAnsi="Arial" w:cs="Arial"/>
          <w:sz w:val="24"/>
          <w:szCs w:val="24"/>
        </w:rPr>
        <w:t>tertentu dari sebuah</w:t>
      </w:r>
    </w:p>
    <w:p w:rsidR="001D0553" w:rsidRDefault="00384BC7" w:rsidP="00EE1051">
      <w:pPr>
        <w:pStyle w:val="ListParagraph"/>
        <w:spacing w:line="360" w:lineRule="auto"/>
        <w:ind w:left="360"/>
        <w:jc w:val="both"/>
        <w:rPr>
          <w:rFonts w:ascii="Arial" w:hAnsi="Arial" w:cs="Arial"/>
          <w:sz w:val="24"/>
          <w:szCs w:val="24"/>
        </w:rPr>
      </w:pPr>
      <w:r>
        <w:rPr>
          <w:rFonts w:ascii="Arial" w:hAnsi="Arial" w:cs="Arial"/>
          <w:sz w:val="24"/>
          <w:szCs w:val="24"/>
        </w:rPr>
        <w:t>Organisasi dengan aspek yang sebanding milik organisasi yang dianggap lebih baik atau memiliki kemanpuan</w:t>
      </w:r>
      <w:r w:rsidR="00C43473">
        <w:rPr>
          <w:rFonts w:ascii="Arial" w:hAnsi="Arial" w:cs="Arial"/>
          <w:sz w:val="24"/>
          <w:szCs w:val="24"/>
        </w:rPr>
        <w:t xml:space="preserve"> yang </w:t>
      </w:r>
      <w:proofErr w:type="gramStart"/>
      <w:r w:rsidR="00C43473">
        <w:rPr>
          <w:rFonts w:ascii="Arial" w:hAnsi="Arial" w:cs="Arial"/>
          <w:sz w:val="24"/>
          <w:szCs w:val="24"/>
        </w:rPr>
        <w:t>sama</w:t>
      </w:r>
      <w:proofErr w:type="gramEnd"/>
      <w:r w:rsidR="00C43473">
        <w:rPr>
          <w:rFonts w:ascii="Arial" w:hAnsi="Arial" w:cs="Arial"/>
          <w:sz w:val="24"/>
          <w:szCs w:val="24"/>
        </w:rPr>
        <w:t xml:space="preserve">. Tujuan dari benchmark adalah untuk mendapatkan pandangan akurat tentang bagaimana operasi yang dilakukan sebuah organisasi dengan yang dilakukan organisasi lain </w:t>
      </w:r>
      <w:r w:rsidR="00EE1051">
        <w:rPr>
          <w:rFonts w:ascii="Arial" w:hAnsi="Arial" w:cs="Arial"/>
          <w:sz w:val="24"/>
          <w:szCs w:val="24"/>
        </w:rPr>
        <w:t>dalam menghasilkan ide – ide untuk meningkatkan proses, pendekatan, teknologi dan apa yang dapat dilakukan untuk mengurangi kesenjangan. Dengan Benchmarking diharapkan sebuah organisasi melakukan perbaikan dan peningkatan secara ter</w:t>
      </w:r>
      <w:r w:rsidR="006D54EA">
        <w:rPr>
          <w:rFonts w:ascii="Arial" w:hAnsi="Arial" w:cs="Arial"/>
          <w:sz w:val="24"/>
          <w:szCs w:val="24"/>
        </w:rPr>
        <w:t>us menerus, mengadopsi pola piki</w:t>
      </w:r>
      <w:r w:rsidR="00EE1051">
        <w:rPr>
          <w:rFonts w:ascii="Arial" w:hAnsi="Arial" w:cs="Arial"/>
          <w:sz w:val="24"/>
          <w:szCs w:val="24"/>
        </w:rPr>
        <w:t>r untuk tumbuh dan melakukan inovasi.</w:t>
      </w:r>
    </w:p>
    <w:p w:rsidR="00EE1051" w:rsidRDefault="00EE1051" w:rsidP="006D54EA">
      <w:pPr>
        <w:pStyle w:val="ListParagraph"/>
        <w:spacing w:line="360" w:lineRule="auto"/>
        <w:ind w:left="360"/>
        <w:jc w:val="both"/>
        <w:rPr>
          <w:rFonts w:ascii="Arial" w:hAnsi="Arial" w:cs="Arial"/>
          <w:sz w:val="24"/>
          <w:szCs w:val="24"/>
        </w:rPr>
      </w:pPr>
      <w:r>
        <w:rPr>
          <w:rFonts w:ascii="Arial" w:hAnsi="Arial" w:cs="Arial"/>
          <w:sz w:val="24"/>
          <w:szCs w:val="24"/>
        </w:rPr>
        <w:tab/>
      </w:r>
      <w:r w:rsidR="00BF6FBB">
        <w:rPr>
          <w:rFonts w:ascii="Arial" w:hAnsi="Arial" w:cs="Arial"/>
          <w:sz w:val="24"/>
          <w:szCs w:val="24"/>
        </w:rPr>
        <w:tab/>
        <w:t>Pada laporan Kinerja tahun 2023</w:t>
      </w:r>
      <w:r>
        <w:rPr>
          <w:rFonts w:ascii="Arial" w:hAnsi="Arial" w:cs="Arial"/>
          <w:sz w:val="24"/>
          <w:szCs w:val="24"/>
        </w:rPr>
        <w:t xml:space="preserve"> ini, Disbimacipta Kab. Pinrang </w:t>
      </w:r>
      <w:r w:rsidR="006D54EA">
        <w:rPr>
          <w:rFonts w:ascii="Arial" w:hAnsi="Arial" w:cs="Arial"/>
          <w:sz w:val="24"/>
          <w:szCs w:val="24"/>
        </w:rPr>
        <w:t xml:space="preserve">belum melakukan </w:t>
      </w:r>
      <w:proofErr w:type="gramStart"/>
      <w:r>
        <w:rPr>
          <w:rFonts w:ascii="Arial" w:hAnsi="Arial" w:cs="Arial"/>
          <w:sz w:val="24"/>
          <w:szCs w:val="24"/>
        </w:rPr>
        <w:t>Benchmarking</w:t>
      </w:r>
      <w:proofErr w:type="gramEnd"/>
      <w:r>
        <w:rPr>
          <w:rFonts w:ascii="Arial" w:hAnsi="Arial" w:cs="Arial"/>
          <w:sz w:val="24"/>
          <w:szCs w:val="24"/>
        </w:rPr>
        <w:t xml:space="preserve"> ke Laporan Kinerja Disbimacipta Kabupaten</w:t>
      </w:r>
      <w:r w:rsidR="006D54EA">
        <w:rPr>
          <w:rFonts w:ascii="Arial" w:hAnsi="Arial" w:cs="Arial"/>
          <w:sz w:val="24"/>
          <w:szCs w:val="24"/>
        </w:rPr>
        <w:t xml:space="preserve"> lain</w:t>
      </w:r>
      <w:r>
        <w:rPr>
          <w:rFonts w:ascii="Arial" w:hAnsi="Arial" w:cs="Arial"/>
          <w:sz w:val="24"/>
          <w:szCs w:val="24"/>
        </w:rPr>
        <w:t xml:space="preserve">, </w:t>
      </w:r>
      <w:r w:rsidR="006D54EA">
        <w:rPr>
          <w:rFonts w:ascii="Arial" w:hAnsi="Arial" w:cs="Arial"/>
          <w:sz w:val="24"/>
          <w:szCs w:val="24"/>
        </w:rPr>
        <w:t xml:space="preserve">untuk </w:t>
      </w:r>
      <w:r>
        <w:rPr>
          <w:rFonts w:ascii="Arial" w:hAnsi="Arial" w:cs="Arial"/>
          <w:sz w:val="24"/>
          <w:szCs w:val="24"/>
        </w:rPr>
        <w:t>membandingkan realisasi dan capaian kinerja yang memiliki ind</w:t>
      </w:r>
      <w:r w:rsidR="006D54EA">
        <w:rPr>
          <w:rFonts w:ascii="Arial" w:hAnsi="Arial" w:cs="Arial"/>
          <w:sz w:val="24"/>
          <w:szCs w:val="24"/>
        </w:rPr>
        <w:t>ikator yang sama pada tahun 2023</w:t>
      </w:r>
      <w:r>
        <w:rPr>
          <w:rFonts w:ascii="Arial" w:hAnsi="Arial" w:cs="Arial"/>
          <w:sz w:val="24"/>
          <w:szCs w:val="24"/>
        </w:rPr>
        <w:t xml:space="preserve">, </w:t>
      </w:r>
    </w:p>
    <w:p w:rsidR="001D0553" w:rsidRDefault="001D0553" w:rsidP="00EE1051">
      <w:pPr>
        <w:pStyle w:val="ListParagraph"/>
        <w:spacing w:line="360" w:lineRule="auto"/>
        <w:ind w:left="1170"/>
        <w:jc w:val="both"/>
        <w:rPr>
          <w:rFonts w:ascii="Arial" w:hAnsi="Arial" w:cs="Arial"/>
          <w:sz w:val="24"/>
          <w:szCs w:val="24"/>
        </w:rPr>
      </w:pPr>
    </w:p>
    <w:p w:rsidR="001D0553" w:rsidRDefault="001D0553" w:rsidP="00C43473">
      <w:pPr>
        <w:pStyle w:val="ListParagraph"/>
        <w:spacing w:line="360" w:lineRule="auto"/>
        <w:ind w:left="1170"/>
        <w:rPr>
          <w:rFonts w:ascii="Arial" w:hAnsi="Arial" w:cs="Arial"/>
          <w:sz w:val="24"/>
          <w:szCs w:val="24"/>
        </w:rPr>
      </w:pPr>
    </w:p>
    <w:p w:rsidR="001D0553" w:rsidRDefault="001D0553" w:rsidP="00C43473">
      <w:pPr>
        <w:pStyle w:val="ListParagraph"/>
        <w:spacing w:line="360" w:lineRule="auto"/>
        <w:ind w:left="1170"/>
        <w:rPr>
          <w:rFonts w:ascii="Arial" w:hAnsi="Arial" w:cs="Arial"/>
          <w:sz w:val="24"/>
          <w:szCs w:val="24"/>
        </w:rPr>
      </w:pPr>
    </w:p>
    <w:p w:rsidR="001D0553" w:rsidRPr="00501CBD" w:rsidRDefault="001D0553" w:rsidP="00C43473">
      <w:pPr>
        <w:pStyle w:val="ListParagraph"/>
        <w:spacing w:line="360" w:lineRule="auto"/>
        <w:ind w:left="1170"/>
        <w:rPr>
          <w:rFonts w:ascii="Arial" w:hAnsi="Arial" w:cs="Arial"/>
          <w:sz w:val="24"/>
          <w:szCs w:val="24"/>
        </w:rPr>
      </w:pPr>
    </w:p>
    <w:p w:rsidR="00E26DC6" w:rsidRPr="00E26DC6" w:rsidRDefault="00E26DC6" w:rsidP="00C43473">
      <w:pPr>
        <w:pStyle w:val="ListParagraph"/>
        <w:spacing w:line="360" w:lineRule="auto"/>
        <w:ind w:left="360"/>
        <w:rPr>
          <w:rFonts w:ascii="Arial" w:hAnsi="Arial" w:cs="Arial"/>
          <w:b/>
          <w:sz w:val="24"/>
          <w:szCs w:val="24"/>
        </w:rPr>
      </w:pPr>
    </w:p>
    <w:p w:rsidR="008D563E" w:rsidRDefault="008D563E" w:rsidP="00C43473">
      <w:pPr>
        <w:spacing w:line="360" w:lineRule="auto"/>
        <w:rPr>
          <w:rFonts w:ascii="Arial" w:hAnsi="Arial" w:cs="Arial"/>
          <w:sz w:val="24"/>
          <w:szCs w:val="24"/>
        </w:rPr>
      </w:pPr>
    </w:p>
    <w:p w:rsidR="0056727D" w:rsidRDefault="0056727D" w:rsidP="00B63587">
      <w:pPr>
        <w:rPr>
          <w:rFonts w:ascii="Arial" w:hAnsi="Arial" w:cs="Arial"/>
          <w:sz w:val="24"/>
          <w:szCs w:val="24"/>
        </w:rPr>
      </w:pPr>
    </w:p>
    <w:p w:rsidR="00586054" w:rsidRDefault="00586054" w:rsidP="00B63587">
      <w:pPr>
        <w:rPr>
          <w:rFonts w:ascii="Arial" w:hAnsi="Arial" w:cs="Arial"/>
          <w:sz w:val="24"/>
          <w:szCs w:val="24"/>
        </w:rPr>
      </w:pPr>
    </w:p>
    <w:p w:rsidR="00586054" w:rsidRDefault="00586054" w:rsidP="00B63587">
      <w:pPr>
        <w:rPr>
          <w:rFonts w:ascii="Arial" w:hAnsi="Arial" w:cs="Arial"/>
          <w:sz w:val="24"/>
          <w:szCs w:val="24"/>
        </w:rPr>
      </w:pPr>
    </w:p>
    <w:p w:rsidR="00EC57CB" w:rsidRPr="00D86E06" w:rsidRDefault="00EF60B4" w:rsidP="00B63587">
      <w:pPr>
        <w:rPr>
          <w:rFonts w:ascii="Arial" w:hAnsi="Arial" w:cs="Arial"/>
          <w:sz w:val="24"/>
          <w:szCs w:val="24"/>
        </w:rPr>
      </w:pPr>
      <w:r w:rsidRPr="00D86E06">
        <w:rPr>
          <w:rFonts w:ascii="Arial" w:hAnsi="Arial" w:cs="Arial"/>
          <w:noProof/>
          <w:sz w:val="24"/>
          <w:szCs w:val="24"/>
        </w:rPr>
        <w:drawing>
          <wp:anchor distT="0" distB="0" distL="114300" distR="114300" simplePos="0" relativeHeight="251676672" behindDoc="0" locked="0" layoutInCell="1" allowOverlap="1" wp14:anchorId="1EA6FE60" wp14:editId="07797681">
            <wp:simplePos x="0" y="0"/>
            <wp:positionH relativeFrom="column">
              <wp:posOffset>3149600</wp:posOffset>
            </wp:positionH>
            <wp:positionV relativeFrom="paragraph">
              <wp:posOffset>7489190</wp:posOffset>
            </wp:positionV>
            <wp:extent cx="3244215" cy="15132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2281" t="69737" r="16212" b="13091"/>
                    <a:stretch>
                      <a:fillRect/>
                    </a:stretch>
                  </pic:blipFill>
                  <pic:spPr bwMode="auto">
                    <a:xfrm>
                      <a:off x="0" y="0"/>
                      <a:ext cx="324421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7CB" w:rsidRDefault="00EC57CB" w:rsidP="00B63587">
      <w:pPr>
        <w:rPr>
          <w:rFonts w:ascii="Arial" w:hAnsi="Arial" w:cs="Arial"/>
          <w:sz w:val="24"/>
          <w:szCs w:val="24"/>
        </w:rPr>
      </w:pPr>
    </w:p>
    <w:p w:rsidR="006D54EA" w:rsidRPr="00D86E06" w:rsidRDefault="006D54EA" w:rsidP="00B63587">
      <w:pPr>
        <w:rPr>
          <w:rFonts w:ascii="Arial" w:hAnsi="Arial" w:cs="Arial"/>
          <w:sz w:val="24"/>
          <w:szCs w:val="24"/>
        </w:rPr>
      </w:pPr>
    </w:p>
    <w:p w:rsidR="00EC57CB" w:rsidRPr="00A51C16" w:rsidRDefault="00B661E1" w:rsidP="00A51C16">
      <w:pPr>
        <w:jc w:val="center"/>
        <w:rPr>
          <w:rFonts w:ascii="Arial" w:hAnsi="Arial" w:cs="Arial"/>
          <w:b/>
          <w:noProof/>
          <w:sz w:val="24"/>
          <w:szCs w:val="24"/>
        </w:rPr>
      </w:pPr>
      <w:r w:rsidRPr="00A51C16">
        <w:rPr>
          <w:rFonts w:ascii="Arial" w:hAnsi="Arial" w:cs="Arial"/>
          <w:b/>
          <w:noProof/>
          <w:sz w:val="24"/>
          <w:szCs w:val="24"/>
        </w:rPr>
        <w:lastRenderedPageBreak/>
        <w:t>BAB IV</w:t>
      </w:r>
    </w:p>
    <w:p w:rsidR="00B661E1" w:rsidRPr="00A51C16" w:rsidRDefault="00B661E1" w:rsidP="00A51C16">
      <w:pPr>
        <w:jc w:val="center"/>
        <w:rPr>
          <w:rFonts w:ascii="Arial" w:hAnsi="Arial" w:cs="Arial"/>
          <w:b/>
          <w:noProof/>
          <w:sz w:val="24"/>
          <w:szCs w:val="24"/>
        </w:rPr>
      </w:pPr>
      <w:r w:rsidRPr="00A51C16">
        <w:rPr>
          <w:rFonts w:ascii="Arial" w:hAnsi="Arial" w:cs="Arial"/>
          <w:b/>
          <w:noProof/>
          <w:sz w:val="24"/>
          <w:szCs w:val="24"/>
        </w:rPr>
        <w:t>PENUTUP</w:t>
      </w:r>
    </w:p>
    <w:p w:rsidR="00B661E1" w:rsidRPr="00526127" w:rsidRDefault="00B661E1" w:rsidP="00526127">
      <w:pPr>
        <w:pStyle w:val="Default"/>
        <w:spacing w:line="360" w:lineRule="auto"/>
        <w:ind w:firstLine="720"/>
        <w:jc w:val="both"/>
        <w:rPr>
          <w:rFonts w:ascii="Arial" w:hAnsi="Arial" w:cs="Arial"/>
        </w:rPr>
      </w:pPr>
      <w:r w:rsidRPr="00526127">
        <w:rPr>
          <w:rFonts w:ascii="Arial" w:hAnsi="Arial" w:cs="Arial"/>
        </w:rPr>
        <w:t xml:space="preserve">Laporan Kinerja Instansi Pemerintah (LKIP) </w:t>
      </w:r>
      <w:r w:rsidR="00A51C16" w:rsidRPr="00526127">
        <w:rPr>
          <w:rFonts w:ascii="Arial" w:eastAsia="Times New Roman" w:hAnsi="Arial" w:cs="Arial"/>
          <w:bCs/>
        </w:rPr>
        <w:t>Dinas Bina Marga, Cipta Karya, dan Tata Ruang</w:t>
      </w:r>
      <w:r w:rsidRPr="00526127">
        <w:rPr>
          <w:rFonts w:ascii="Arial" w:hAnsi="Arial" w:cs="Arial"/>
        </w:rPr>
        <w:t xml:space="preserve"> </w:t>
      </w:r>
      <w:r w:rsidR="00A51C16" w:rsidRPr="00526127">
        <w:rPr>
          <w:rFonts w:ascii="Arial" w:hAnsi="Arial" w:cs="Arial"/>
        </w:rPr>
        <w:t xml:space="preserve">Kabupaten Pinrang </w:t>
      </w:r>
      <w:r w:rsidRPr="00526127">
        <w:rPr>
          <w:rFonts w:ascii="Arial" w:hAnsi="Arial" w:cs="Arial"/>
        </w:rPr>
        <w:t xml:space="preserve">Tahun </w:t>
      </w:r>
      <w:r w:rsidR="00D03551">
        <w:rPr>
          <w:rFonts w:ascii="Arial" w:hAnsi="Arial" w:cs="Arial"/>
        </w:rPr>
        <w:t>2023</w:t>
      </w:r>
      <w:r w:rsidRPr="00526127">
        <w:rPr>
          <w:rFonts w:ascii="Arial" w:hAnsi="Arial" w:cs="Arial"/>
        </w:rPr>
        <w:t xml:space="preserve"> ini merupakan pertanggung jawaban tertulis atas penyelenggaraan pemerintah yang baik (</w:t>
      </w:r>
      <w:r w:rsidRPr="00526127">
        <w:rPr>
          <w:rFonts w:ascii="Arial" w:hAnsi="Arial" w:cs="Arial"/>
          <w:i/>
        </w:rPr>
        <w:t>Good Governance</w:t>
      </w:r>
      <w:r w:rsidRPr="00526127">
        <w:rPr>
          <w:rFonts w:ascii="Arial" w:hAnsi="Arial" w:cs="Arial"/>
        </w:rPr>
        <w:t xml:space="preserve">) </w:t>
      </w:r>
      <w:r w:rsidR="00A51C16" w:rsidRPr="00526127">
        <w:rPr>
          <w:rFonts w:ascii="Arial" w:eastAsia="Times New Roman" w:hAnsi="Arial" w:cs="Arial"/>
          <w:bCs/>
        </w:rPr>
        <w:t>Dinas Bina Marga, Cipta Karya, dan Tata Ruang</w:t>
      </w:r>
      <w:r w:rsidRPr="00526127">
        <w:rPr>
          <w:rFonts w:ascii="Arial" w:hAnsi="Arial" w:cs="Arial"/>
        </w:rPr>
        <w:t xml:space="preserve"> </w:t>
      </w:r>
      <w:r w:rsidR="00A51C16" w:rsidRPr="00526127">
        <w:rPr>
          <w:rFonts w:ascii="Arial" w:hAnsi="Arial" w:cs="Arial"/>
        </w:rPr>
        <w:t xml:space="preserve">Kabupaten Pinrang </w:t>
      </w:r>
      <w:r w:rsidRPr="00526127">
        <w:rPr>
          <w:rFonts w:ascii="Arial" w:hAnsi="Arial" w:cs="Arial"/>
        </w:rPr>
        <w:t>Tahun 20</w:t>
      </w:r>
      <w:r w:rsidR="00D03551">
        <w:rPr>
          <w:rFonts w:ascii="Arial" w:hAnsi="Arial" w:cs="Arial"/>
        </w:rPr>
        <w:t>23</w:t>
      </w:r>
      <w:r w:rsidR="00A51C16" w:rsidRPr="00526127">
        <w:rPr>
          <w:rFonts w:ascii="Arial" w:hAnsi="Arial" w:cs="Arial"/>
        </w:rPr>
        <w:t xml:space="preserve">. </w:t>
      </w:r>
      <w:r w:rsidRPr="00526127">
        <w:rPr>
          <w:rFonts w:ascii="Arial" w:hAnsi="Arial" w:cs="Arial"/>
        </w:rPr>
        <w:t>Pembuatan LK</w:t>
      </w:r>
      <w:r w:rsidR="006362F9">
        <w:rPr>
          <w:rFonts w:ascii="Arial" w:hAnsi="Arial" w:cs="Arial"/>
        </w:rPr>
        <w:t>j</w:t>
      </w:r>
      <w:r w:rsidRPr="00526127">
        <w:rPr>
          <w:rFonts w:ascii="Arial" w:hAnsi="Arial" w:cs="Arial"/>
        </w:rPr>
        <w:t xml:space="preserve">IP ini merupakan langkah yang baik dalam memenuhi harapan Peraturan Presiden Nomor 29 tahun 2014 tentang Sistem Akuntabilitas Kinerja Instansi Pemerintah (SAKIP). Sebagai upaya untuk penyelenggaraan pemerintahan yang baik sebagaimana diharapkan oleh semua pihak. </w:t>
      </w:r>
    </w:p>
    <w:p w:rsidR="00B661E1" w:rsidRPr="00526127" w:rsidRDefault="00B661E1" w:rsidP="00526127">
      <w:pPr>
        <w:pStyle w:val="Default"/>
        <w:spacing w:line="360" w:lineRule="auto"/>
        <w:ind w:firstLine="720"/>
        <w:jc w:val="both"/>
        <w:rPr>
          <w:rFonts w:ascii="Arial" w:hAnsi="Arial" w:cs="Arial"/>
        </w:rPr>
      </w:pPr>
      <w:r w:rsidRPr="00526127">
        <w:rPr>
          <w:rFonts w:ascii="Arial" w:hAnsi="Arial" w:cs="Arial"/>
        </w:rPr>
        <w:t>LK</w:t>
      </w:r>
      <w:r w:rsidR="00D03551">
        <w:rPr>
          <w:rFonts w:ascii="Arial" w:hAnsi="Arial" w:cs="Arial"/>
        </w:rPr>
        <w:t>j</w:t>
      </w:r>
      <w:r w:rsidRPr="00526127">
        <w:rPr>
          <w:rFonts w:ascii="Arial" w:hAnsi="Arial" w:cs="Arial"/>
        </w:rPr>
        <w:t xml:space="preserve">IP </w:t>
      </w:r>
      <w:r w:rsidR="00526127" w:rsidRPr="00526127">
        <w:rPr>
          <w:rFonts w:ascii="Arial" w:eastAsia="Times New Roman" w:hAnsi="Arial" w:cs="Arial"/>
          <w:bCs/>
        </w:rPr>
        <w:t>Dinas Bina Marga, Cipta Karya, dan Tata Ruang</w:t>
      </w:r>
      <w:r w:rsidR="00526127" w:rsidRPr="00526127">
        <w:rPr>
          <w:rFonts w:ascii="Arial" w:hAnsi="Arial" w:cs="Arial"/>
        </w:rPr>
        <w:t xml:space="preserve"> </w:t>
      </w:r>
      <w:r w:rsidR="00A51C16" w:rsidRPr="00526127">
        <w:rPr>
          <w:rFonts w:ascii="Arial" w:hAnsi="Arial" w:cs="Arial"/>
        </w:rPr>
        <w:t xml:space="preserve">Kabupaten Pinrang </w:t>
      </w:r>
      <w:r w:rsidRPr="00526127">
        <w:rPr>
          <w:rFonts w:ascii="Arial" w:hAnsi="Arial" w:cs="Arial"/>
        </w:rPr>
        <w:t>Tahun 20</w:t>
      </w:r>
      <w:r w:rsidR="00D03551">
        <w:rPr>
          <w:rFonts w:ascii="Arial" w:hAnsi="Arial" w:cs="Arial"/>
        </w:rPr>
        <w:t>23</w:t>
      </w:r>
      <w:r w:rsidRPr="00526127">
        <w:rPr>
          <w:rFonts w:ascii="Arial" w:hAnsi="Arial" w:cs="Arial"/>
        </w:rPr>
        <w:t xml:space="preserve"> ini menggambarkan kinerja </w:t>
      </w:r>
      <w:r w:rsidR="00A51C16" w:rsidRPr="00526127">
        <w:rPr>
          <w:rFonts w:ascii="Arial" w:eastAsia="Times New Roman" w:hAnsi="Arial" w:cs="Arial"/>
          <w:bCs/>
        </w:rPr>
        <w:t>Dinas Bina Marga, Cipta Karya, dan Tata Ruang</w:t>
      </w:r>
      <w:r w:rsidR="00A51C16" w:rsidRPr="00526127">
        <w:rPr>
          <w:rFonts w:ascii="Arial" w:hAnsi="Arial" w:cs="Arial"/>
        </w:rPr>
        <w:t xml:space="preserve"> Kabupaten Pinrang </w:t>
      </w:r>
      <w:r w:rsidRPr="00526127">
        <w:rPr>
          <w:rFonts w:ascii="Arial" w:hAnsi="Arial" w:cs="Arial"/>
        </w:rPr>
        <w:t xml:space="preserve">dan Evaluasi terhadap kinerja yang telah dicapai baik berupa kinerja kegiatan, maupun kinerja sasaran, juga dilaporkan analisis kinerja yang mencerminkan keberhasilan dan kegagalan. </w:t>
      </w:r>
    </w:p>
    <w:p w:rsidR="00B661E1" w:rsidRPr="00526127" w:rsidRDefault="00B661E1" w:rsidP="00526127">
      <w:pPr>
        <w:pStyle w:val="Default"/>
        <w:spacing w:line="360" w:lineRule="auto"/>
        <w:ind w:firstLine="720"/>
        <w:jc w:val="both"/>
        <w:rPr>
          <w:rFonts w:ascii="Arial" w:hAnsi="Arial" w:cs="Arial"/>
        </w:rPr>
      </w:pPr>
      <w:r w:rsidRPr="00526127">
        <w:rPr>
          <w:rFonts w:ascii="Arial" w:hAnsi="Arial" w:cs="Arial"/>
        </w:rPr>
        <w:t xml:space="preserve">Dari hasil pengukuran terhadap pencapaian sebanyak </w:t>
      </w:r>
      <w:r w:rsidR="00A51C16" w:rsidRPr="00526127">
        <w:rPr>
          <w:rFonts w:ascii="Arial" w:hAnsi="Arial" w:cs="Arial"/>
        </w:rPr>
        <w:t>2</w:t>
      </w:r>
      <w:r w:rsidRPr="00526127">
        <w:rPr>
          <w:rFonts w:ascii="Arial" w:hAnsi="Arial" w:cs="Arial"/>
        </w:rPr>
        <w:t xml:space="preserve"> sasaran tersebut, secara umum telah mencapai target yang ditetapkan dalam perjanjian kinerja. </w:t>
      </w:r>
      <w:r w:rsidR="00526127">
        <w:rPr>
          <w:rFonts w:ascii="Arial" w:hAnsi="Arial" w:cs="Arial"/>
        </w:rPr>
        <w:t>Pada</w:t>
      </w:r>
      <w:r w:rsidRPr="00526127">
        <w:rPr>
          <w:rFonts w:ascii="Arial" w:hAnsi="Arial" w:cs="Arial"/>
        </w:rPr>
        <w:t xml:space="preserve"> Tahun Anggaran 20</w:t>
      </w:r>
      <w:r w:rsidR="005F75A5">
        <w:rPr>
          <w:rFonts w:ascii="Arial" w:hAnsi="Arial" w:cs="Arial"/>
        </w:rPr>
        <w:t>23</w:t>
      </w:r>
      <w:r w:rsidR="00526127">
        <w:rPr>
          <w:rFonts w:ascii="Arial" w:hAnsi="Arial" w:cs="Arial"/>
        </w:rPr>
        <w:t xml:space="preserve"> </w:t>
      </w:r>
      <w:r w:rsidRPr="00526127">
        <w:rPr>
          <w:rFonts w:ascii="Arial" w:hAnsi="Arial" w:cs="Arial"/>
        </w:rPr>
        <w:t xml:space="preserve">untuk pelaksanaan program dan kegiatan pada </w:t>
      </w:r>
      <w:r w:rsidR="00A51C16" w:rsidRPr="00526127">
        <w:rPr>
          <w:rFonts w:ascii="Arial" w:eastAsia="Times New Roman" w:hAnsi="Arial" w:cs="Arial"/>
          <w:bCs/>
        </w:rPr>
        <w:t>Dinas Bina Marga, Cipta Karya, dan Tata Ruang</w:t>
      </w:r>
      <w:r w:rsidR="00A51C16" w:rsidRPr="00526127">
        <w:rPr>
          <w:rFonts w:ascii="Arial" w:hAnsi="Arial" w:cs="Arial"/>
        </w:rPr>
        <w:t xml:space="preserve"> Kabupaten Pinrang</w:t>
      </w:r>
      <w:r w:rsidRPr="00526127">
        <w:rPr>
          <w:rFonts w:ascii="Arial" w:hAnsi="Arial" w:cs="Arial"/>
        </w:rPr>
        <w:t xml:space="preserve"> dalam rangka mencapai target kinerja yang ingin dicapai dianggarkan melalui Anggaran Pendapatan dan Belanja Daerah (APBD) </w:t>
      </w:r>
      <w:r w:rsidR="00A51C16" w:rsidRPr="00526127">
        <w:rPr>
          <w:rFonts w:ascii="Arial" w:hAnsi="Arial" w:cs="Arial"/>
        </w:rPr>
        <w:t>Kabupaten Pinrang</w:t>
      </w:r>
      <w:r w:rsidRPr="00526127">
        <w:rPr>
          <w:rFonts w:ascii="Arial" w:hAnsi="Arial" w:cs="Arial"/>
        </w:rPr>
        <w:t xml:space="preserve"> Tahun Anggaran 20</w:t>
      </w:r>
      <w:r w:rsidR="005F75A5">
        <w:rPr>
          <w:rFonts w:ascii="Arial" w:hAnsi="Arial" w:cs="Arial"/>
        </w:rPr>
        <w:t>23</w:t>
      </w:r>
      <w:r w:rsidR="00A51C16" w:rsidRPr="00526127">
        <w:rPr>
          <w:rFonts w:ascii="Arial" w:hAnsi="Arial" w:cs="Arial"/>
        </w:rPr>
        <w:t>.</w:t>
      </w:r>
      <w:r w:rsidR="00526127">
        <w:rPr>
          <w:rFonts w:ascii="Arial" w:hAnsi="Arial" w:cs="Arial"/>
        </w:rPr>
        <w:t xml:space="preserve"> </w:t>
      </w:r>
      <w:r w:rsidR="00A51C16" w:rsidRPr="00526127">
        <w:rPr>
          <w:rFonts w:ascii="Arial" w:hAnsi="Arial" w:cs="Arial"/>
        </w:rPr>
        <w:t>Secara umum cap</w:t>
      </w:r>
      <w:r w:rsidR="00526127" w:rsidRPr="00526127">
        <w:rPr>
          <w:rFonts w:ascii="Arial" w:hAnsi="Arial" w:cs="Arial"/>
        </w:rPr>
        <w:t xml:space="preserve">aian kinerja </w:t>
      </w:r>
      <w:r w:rsidR="00526127" w:rsidRPr="00526127">
        <w:rPr>
          <w:rFonts w:ascii="Arial" w:eastAsia="Times New Roman" w:hAnsi="Arial" w:cs="Arial"/>
          <w:bCs/>
        </w:rPr>
        <w:t>Dinas Bina Marga, Cipta Karya, dan Tata Ruang</w:t>
      </w:r>
      <w:r w:rsidR="00526127" w:rsidRPr="00526127">
        <w:rPr>
          <w:rFonts w:ascii="Arial" w:hAnsi="Arial" w:cs="Arial"/>
        </w:rPr>
        <w:t xml:space="preserve"> Kabupaten Pinrang</w:t>
      </w:r>
    </w:p>
    <w:p w:rsidR="00EC57CB" w:rsidRPr="00526127" w:rsidRDefault="00B661E1" w:rsidP="00526127">
      <w:pPr>
        <w:autoSpaceDE w:val="0"/>
        <w:autoSpaceDN w:val="0"/>
        <w:adjustRightInd w:val="0"/>
        <w:spacing w:after="0" w:line="360" w:lineRule="auto"/>
        <w:jc w:val="both"/>
        <w:rPr>
          <w:rFonts w:ascii="Arial" w:hAnsi="Arial" w:cs="Arial"/>
          <w:sz w:val="24"/>
          <w:szCs w:val="24"/>
        </w:rPr>
      </w:pPr>
      <w:r w:rsidRPr="00526127">
        <w:rPr>
          <w:rFonts w:ascii="Arial" w:hAnsi="Arial" w:cs="Arial"/>
          <w:sz w:val="24"/>
          <w:szCs w:val="24"/>
        </w:rPr>
        <w:t xml:space="preserve">yang menunjukkan tingkat keberhasilan sasaran kinerja program </w:t>
      </w:r>
      <w:r w:rsidR="00526127" w:rsidRPr="00526127">
        <w:rPr>
          <w:rFonts w:ascii="Arial" w:eastAsia="Times New Roman" w:hAnsi="Arial" w:cs="Arial"/>
          <w:bCs/>
          <w:sz w:val="24"/>
          <w:szCs w:val="24"/>
        </w:rPr>
        <w:t>Dinas Bina Marga, Cipta Karya, dan Tata Ruang</w:t>
      </w:r>
      <w:r w:rsidR="00526127" w:rsidRPr="00526127">
        <w:rPr>
          <w:rFonts w:ascii="Arial" w:hAnsi="Arial" w:cs="Arial"/>
          <w:sz w:val="24"/>
          <w:szCs w:val="24"/>
        </w:rPr>
        <w:t xml:space="preserve"> Kabupaten Pinrang </w:t>
      </w:r>
      <w:r w:rsidRPr="00526127">
        <w:rPr>
          <w:rFonts w:ascii="Arial" w:hAnsi="Arial" w:cs="Arial"/>
          <w:sz w:val="24"/>
          <w:szCs w:val="24"/>
        </w:rPr>
        <w:t>sebagaimana tertuang dalam</w:t>
      </w:r>
      <w:r w:rsidR="00526127">
        <w:rPr>
          <w:rFonts w:ascii="Arial" w:hAnsi="Arial" w:cs="Arial"/>
          <w:sz w:val="24"/>
          <w:szCs w:val="24"/>
        </w:rPr>
        <w:t xml:space="preserve"> </w:t>
      </w:r>
      <w:r w:rsidRPr="00526127">
        <w:rPr>
          <w:rFonts w:ascii="Arial" w:hAnsi="Arial" w:cs="Arial"/>
          <w:sz w:val="24"/>
          <w:szCs w:val="24"/>
        </w:rPr>
        <w:t xml:space="preserve">dokumen RPJMD Kabupaten </w:t>
      </w:r>
      <w:r w:rsidR="00526127" w:rsidRPr="00526127">
        <w:rPr>
          <w:rFonts w:ascii="Arial" w:hAnsi="Arial" w:cs="Arial"/>
          <w:sz w:val="24"/>
          <w:szCs w:val="24"/>
        </w:rPr>
        <w:t>Pinrang</w:t>
      </w:r>
      <w:r w:rsidRPr="00526127">
        <w:rPr>
          <w:rFonts w:ascii="Arial" w:hAnsi="Arial" w:cs="Arial"/>
          <w:sz w:val="24"/>
          <w:szCs w:val="24"/>
        </w:rPr>
        <w:t xml:space="preserve"> dan dijabarkan dalam RENSTRA </w:t>
      </w:r>
      <w:r w:rsidR="00526127" w:rsidRPr="00526127">
        <w:rPr>
          <w:rFonts w:ascii="Arial" w:eastAsia="Times New Roman" w:hAnsi="Arial" w:cs="Arial"/>
          <w:bCs/>
          <w:sz w:val="24"/>
          <w:szCs w:val="24"/>
        </w:rPr>
        <w:t>Dinas Bina Marga, Cipta Karya, dan Tata Ruang</w:t>
      </w:r>
      <w:r w:rsidR="00526127" w:rsidRPr="00526127">
        <w:rPr>
          <w:rFonts w:ascii="Arial" w:hAnsi="Arial" w:cs="Arial"/>
          <w:sz w:val="24"/>
          <w:szCs w:val="24"/>
        </w:rPr>
        <w:t xml:space="preserve"> Kabupaten Pinrang.</w:t>
      </w:r>
    </w:p>
    <w:p w:rsidR="00B661E1" w:rsidRPr="00526127" w:rsidRDefault="00B661E1" w:rsidP="00526127">
      <w:pPr>
        <w:autoSpaceDE w:val="0"/>
        <w:autoSpaceDN w:val="0"/>
        <w:adjustRightInd w:val="0"/>
        <w:spacing w:after="0" w:line="360" w:lineRule="auto"/>
        <w:ind w:firstLine="720"/>
        <w:jc w:val="both"/>
        <w:rPr>
          <w:rFonts w:ascii="Arial" w:hAnsi="Arial" w:cs="Arial"/>
          <w:sz w:val="24"/>
          <w:szCs w:val="24"/>
        </w:rPr>
      </w:pPr>
      <w:r w:rsidRPr="00526127">
        <w:rPr>
          <w:rFonts w:ascii="Arial" w:hAnsi="Arial" w:cs="Arial"/>
          <w:sz w:val="24"/>
          <w:szCs w:val="24"/>
        </w:rPr>
        <w:t>Demikian Laporan Kine</w:t>
      </w:r>
      <w:r w:rsidR="00526127">
        <w:rPr>
          <w:rFonts w:ascii="Arial" w:hAnsi="Arial" w:cs="Arial"/>
          <w:sz w:val="24"/>
          <w:szCs w:val="24"/>
        </w:rPr>
        <w:t>r</w:t>
      </w:r>
      <w:r w:rsidRPr="00526127">
        <w:rPr>
          <w:rFonts w:ascii="Arial" w:hAnsi="Arial" w:cs="Arial"/>
          <w:sz w:val="24"/>
          <w:szCs w:val="24"/>
        </w:rPr>
        <w:t xml:space="preserve">ja </w:t>
      </w:r>
      <w:r w:rsidR="00526127" w:rsidRPr="00526127">
        <w:rPr>
          <w:rFonts w:ascii="Arial" w:eastAsia="Times New Roman" w:hAnsi="Arial" w:cs="Arial"/>
          <w:bCs/>
          <w:sz w:val="24"/>
          <w:szCs w:val="24"/>
        </w:rPr>
        <w:t>Dinas Bina Marga, Cipta Karya, dan Tata Ruang</w:t>
      </w:r>
      <w:r w:rsidR="00526127" w:rsidRPr="00526127">
        <w:rPr>
          <w:rFonts w:ascii="Arial" w:hAnsi="Arial" w:cs="Arial"/>
          <w:sz w:val="24"/>
          <w:szCs w:val="24"/>
        </w:rPr>
        <w:t xml:space="preserve"> Kabupaten Pinrang </w:t>
      </w:r>
      <w:r w:rsidRPr="00526127">
        <w:rPr>
          <w:rFonts w:ascii="Arial" w:hAnsi="Arial" w:cs="Arial"/>
          <w:sz w:val="24"/>
          <w:szCs w:val="24"/>
        </w:rPr>
        <w:t>Tahun 202</w:t>
      </w:r>
      <w:r w:rsidR="005F75A5">
        <w:rPr>
          <w:rFonts w:ascii="Arial" w:hAnsi="Arial" w:cs="Arial"/>
          <w:sz w:val="24"/>
          <w:szCs w:val="24"/>
        </w:rPr>
        <w:t>3</w:t>
      </w:r>
      <w:r w:rsidRPr="00526127">
        <w:rPr>
          <w:rFonts w:ascii="Arial" w:hAnsi="Arial" w:cs="Arial"/>
          <w:sz w:val="24"/>
          <w:szCs w:val="24"/>
        </w:rPr>
        <w:t xml:space="preserve"> ini dibuat agar menjadi salah sat</w:t>
      </w:r>
      <w:r w:rsidR="00407990">
        <w:rPr>
          <w:rFonts w:ascii="Arial" w:hAnsi="Arial" w:cs="Arial"/>
          <w:sz w:val="24"/>
          <w:szCs w:val="24"/>
        </w:rPr>
        <w:t>u</w:t>
      </w:r>
      <w:r w:rsidRPr="00526127">
        <w:rPr>
          <w:rFonts w:ascii="Arial" w:hAnsi="Arial" w:cs="Arial"/>
          <w:sz w:val="24"/>
          <w:szCs w:val="24"/>
        </w:rPr>
        <w:t xml:space="preserve"> dokumen yang be</w:t>
      </w:r>
      <w:r w:rsidR="00407990">
        <w:rPr>
          <w:rFonts w:ascii="Arial" w:hAnsi="Arial" w:cs="Arial"/>
          <w:sz w:val="24"/>
          <w:szCs w:val="24"/>
        </w:rPr>
        <w:t>rm</w:t>
      </w:r>
      <w:r w:rsidRPr="00526127">
        <w:rPr>
          <w:rFonts w:ascii="Arial" w:hAnsi="Arial" w:cs="Arial"/>
          <w:sz w:val="24"/>
          <w:szCs w:val="24"/>
        </w:rPr>
        <w:t xml:space="preserve">anfaat, baik untuk penyusunan perencanaan program, pengambilan keputusan maupun penetapan kebijakan </w:t>
      </w:r>
      <w:r w:rsidR="00526127" w:rsidRPr="00526127">
        <w:rPr>
          <w:rFonts w:ascii="Arial" w:eastAsia="Times New Roman" w:hAnsi="Arial" w:cs="Arial"/>
          <w:bCs/>
          <w:sz w:val="24"/>
          <w:szCs w:val="24"/>
        </w:rPr>
        <w:t>Dinas Bina Marga, Cipta Karya, dan Tata Ruang</w:t>
      </w:r>
      <w:r w:rsidR="00526127" w:rsidRPr="00526127">
        <w:rPr>
          <w:rFonts w:ascii="Arial" w:hAnsi="Arial" w:cs="Arial"/>
          <w:sz w:val="24"/>
          <w:szCs w:val="24"/>
        </w:rPr>
        <w:t xml:space="preserve"> Kabupaten Pinrang </w:t>
      </w:r>
      <w:r w:rsidRPr="00526127">
        <w:rPr>
          <w:rFonts w:ascii="Arial" w:hAnsi="Arial" w:cs="Arial"/>
          <w:sz w:val="24"/>
          <w:szCs w:val="24"/>
        </w:rPr>
        <w:t>di masa yang akan datang.</w:t>
      </w:r>
    </w:p>
    <w:p w:rsidR="00B661E1" w:rsidRDefault="00B661E1" w:rsidP="00526127">
      <w:pPr>
        <w:pStyle w:val="Default"/>
        <w:spacing w:line="360" w:lineRule="auto"/>
        <w:jc w:val="both"/>
        <w:rPr>
          <w:rFonts w:ascii="Arial" w:hAnsi="Arial" w:cs="Arial"/>
        </w:rPr>
      </w:pPr>
    </w:p>
    <w:p w:rsidR="005D3563" w:rsidRDefault="005D3563" w:rsidP="00526127">
      <w:pPr>
        <w:pStyle w:val="Default"/>
        <w:spacing w:line="360" w:lineRule="auto"/>
        <w:jc w:val="both"/>
        <w:rPr>
          <w:rFonts w:ascii="Arial" w:hAnsi="Arial" w:cs="Arial"/>
        </w:rPr>
      </w:pPr>
    </w:p>
    <w:p w:rsidR="005D3563" w:rsidRDefault="005D3563"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526127">
      <w:pPr>
        <w:pStyle w:val="Default"/>
        <w:spacing w:line="360" w:lineRule="auto"/>
        <w:jc w:val="both"/>
        <w:rPr>
          <w:rFonts w:ascii="Arial" w:hAnsi="Arial" w:cs="Arial"/>
        </w:rPr>
      </w:pPr>
    </w:p>
    <w:p w:rsidR="00472385" w:rsidRDefault="00472385" w:rsidP="00472385">
      <w:pPr>
        <w:autoSpaceDE w:val="0"/>
        <w:autoSpaceDN w:val="0"/>
        <w:adjustRightInd w:val="0"/>
        <w:spacing w:after="0" w:line="240" w:lineRule="auto"/>
        <w:ind w:firstLine="284"/>
        <w:jc w:val="both"/>
        <w:rPr>
          <w:rFonts w:ascii="Arial" w:eastAsia="Times New Roman" w:hAnsi="Arial" w:cs="Arial"/>
          <w:color w:val="000000"/>
          <w:sz w:val="24"/>
          <w:szCs w:val="24"/>
          <w:lang w:eastAsia="id-ID"/>
        </w:rPr>
      </w:pPr>
    </w:p>
    <w:sectPr w:rsidR="00472385" w:rsidSect="00AB3FA6">
      <w:pgSz w:w="11906" w:h="16838" w:code="9"/>
      <w:pgMar w:top="1701" w:right="1418" w:bottom="1701" w:left="1616"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89D" w:rsidRDefault="0011489D" w:rsidP="009D6E54">
      <w:pPr>
        <w:spacing w:after="0" w:line="240" w:lineRule="auto"/>
      </w:pPr>
      <w:r>
        <w:separator/>
      </w:r>
    </w:p>
  </w:endnote>
  <w:endnote w:type="continuationSeparator" w:id="0">
    <w:p w:rsidR="0011489D" w:rsidRDefault="0011489D" w:rsidP="009D6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antGarde Bk BT">
    <w:altName w:val="Century Gothic"/>
    <w:charset w:val="00"/>
    <w:family w:val="swiss"/>
    <w:pitch w:val="default"/>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509538"/>
      <w:docPartObj>
        <w:docPartGallery w:val="Page Numbers (Bottom of Page)"/>
        <w:docPartUnique/>
      </w:docPartObj>
    </w:sdtPr>
    <w:sdtEndPr>
      <w:rPr>
        <w:color w:val="7F7F7F" w:themeColor="background1" w:themeShade="7F"/>
        <w:spacing w:val="60"/>
      </w:rPr>
    </w:sdtEndPr>
    <w:sdtContent>
      <w:p w:rsidR="0086221A" w:rsidRDefault="0086221A" w:rsidP="0027501F">
        <w:pPr>
          <w:pStyle w:val="Footer"/>
          <w:pBdr>
            <w:top w:val="single" w:sz="4" w:space="2" w:color="D9D9D9" w:themeColor="background1" w:themeShade="D9"/>
          </w:pBdr>
          <w:jc w:val="right"/>
        </w:pPr>
        <w:r w:rsidRPr="00960DFC">
          <w:rPr>
            <w:rFonts w:ascii="Arial" w:hAnsi="Arial" w:cs="Arial"/>
          </w:rPr>
          <w:fldChar w:fldCharType="begin"/>
        </w:r>
        <w:r w:rsidRPr="00960DFC">
          <w:rPr>
            <w:rFonts w:ascii="Arial" w:hAnsi="Arial" w:cs="Arial"/>
          </w:rPr>
          <w:instrText xml:space="preserve"> PAGE   \* MERGEFORMAT </w:instrText>
        </w:r>
        <w:r w:rsidRPr="00960DFC">
          <w:rPr>
            <w:rFonts w:ascii="Arial" w:hAnsi="Arial" w:cs="Arial"/>
          </w:rPr>
          <w:fldChar w:fldCharType="separate"/>
        </w:r>
        <w:r>
          <w:rPr>
            <w:rFonts w:ascii="Arial" w:hAnsi="Arial" w:cs="Arial"/>
            <w:noProof/>
          </w:rPr>
          <w:t>v</w:t>
        </w:r>
        <w:r w:rsidRPr="00960DFC">
          <w:rPr>
            <w:rFonts w:ascii="Arial" w:hAnsi="Arial" w:cs="Arial"/>
            <w:noProof/>
          </w:rPr>
          <w:fldChar w:fldCharType="end"/>
        </w:r>
        <w:r w:rsidRPr="00960DFC">
          <w:rPr>
            <w:rFonts w:ascii="Arial" w:hAnsi="Arial" w:cs="Arial"/>
          </w:rPr>
          <w:t xml:space="preserve"> | </w:t>
        </w:r>
        <w:r>
          <w:rPr>
            <w:color w:val="7F7F7F" w:themeColor="background1" w:themeShade="7F"/>
            <w:spacing w:val="60"/>
          </w:rPr>
          <w:t>Page</w:t>
        </w:r>
      </w:p>
    </w:sdtContent>
  </w:sdt>
  <w:p w:rsidR="0086221A" w:rsidRPr="00960DFC" w:rsidRDefault="0086221A">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90544"/>
      <w:docPartObj>
        <w:docPartGallery w:val="Page Numbers (Bottom of Page)"/>
        <w:docPartUnique/>
      </w:docPartObj>
    </w:sdtPr>
    <w:sdtEndPr>
      <w:rPr>
        <w:color w:val="7F7F7F" w:themeColor="background1" w:themeShade="7F"/>
        <w:spacing w:val="60"/>
      </w:rPr>
    </w:sdtEndPr>
    <w:sdtContent>
      <w:p w:rsidR="0086221A" w:rsidRDefault="0086221A" w:rsidP="0027501F">
        <w:pPr>
          <w:pStyle w:val="Footer"/>
          <w:pBdr>
            <w:top w:val="single" w:sz="4" w:space="2" w:color="D9D9D9" w:themeColor="background1" w:themeShade="D9"/>
          </w:pBdr>
          <w:jc w:val="right"/>
        </w:pPr>
        <w:r>
          <w:rPr>
            <w:noProof/>
            <w:lang w:val="en-US"/>
          </w:rPr>
          <w:drawing>
            <wp:anchor distT="0" distB="0" distL="114300" distR="114300" simplePos="0" relativeHeight="251658240" behindDoc="0" locked="0" layoutInCell="1" allowOverlap="1">
              <wp:simplePos x="0" y="0"/>
              <wp:positionH relativeFrom="column">
                <wp:posOffset>4945376</wp:posOffset>
              </wp:positionH>
              <wp:positionV relativeFrom="paragraph">
                <wp:posOffset>-225780</wp:posOffset>
              </wp:positionV>
              <wp:extent cx="434820" cy="561208"/>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3769" t="20885" r="47658" b="13570"/>
                      <a:stretch/>
                    </pic:blipFill>
                    <pic:spPr bwMode="auto">
                      <a:xfrm>
                        <a:off x="0" y="0"/>
                        <a:ext cx="434820" cy="561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DFC">
          <w:rPr>
            <w:rFonts w:ascii="Arial" w:hAnsi="Arial" w:cs="Arial"/>
          </w:rPr>
          <w:fldChar w:fldCharType="begin"/>
        </w:r>
        <w:r w:rsidRPr="00960DFC">
          <w:rPr>
            <w:rFonts w:ascii="Arial" w:hAnsi="Arial" w:cs="Arial"/>
          </w:rPr>
          <w:instrText xml:space="preserve"> PAGE   \* MERGEFORMAT </w:instrText>
        </w:r>
        <w:r w:rsidRPr="00960DFC">
          <w:rPr>
            <w:rFonts w:ascii="Arial" w:hAnsi="Arial" w:cs="Arial"/>
          </w:rPr>
          <w:fldChar w:fldCharType="separate"/>
        </w:r>
        <w:r w:rsidR="00EA1CA0">
          <w:rPr>
            <w:rFonts w:ascii="Arial" w:hAnsi="Arial" w:cs="Arial"/>
            <w:noProof/>
          </w:rPr>
          <w:t>20</w:t>
        </w:r>
        <w:r w:rsidRPr="00960DFC">
          <w:rPr>
            <w:rFonts w:ascii="Arial" w:hAnsi="Arial" w:cs="Arial"/>
            <w:noProof/>
          </w:rPr>
          <w:fldChar w:fldCharType="end"/>
        </w:r>
        <w:r w:rsidRPr="00960DFC">
          <w:rPr>
            <w:rFonts w:ascii="Arial" w:hAnsi="Arial" w:cs="Arial"/>
          </w:rPr>
          <w:t xml:space="preserve"> </w:t>
        </w:r>
      </w:p>
    </w:sdtContent>
  </w:sdt>
  <w:p w:rsidR="0086221A" w:rsidRPr="00960DFC" w:rsidRDefault="0086221A">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89D" w:rsidRDefault="0011489D" w:rsidP="009D6E54">
      <w:pPr>
        <w:spacing w:after="0" w:line="240" w:lineRule="auto"/>
      </w:pPr>
      <w:r>
        <w:separator/>
      </w:r>
    </w:p>
  </w:footnote>
  <w:footnote w:type="continuationSeparator" w:id="0">
    <w:p w:rsidR="0011489D" w:rsidRDefault="0011489D" w:rsidP="009D6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1A" w:rsidRDefault="0086221A">
    <w:pPr>
      <w:pStyle w:val="Header"/>
    </w:pPr>
    <w:r>
      <w:rPr>
        <w:noProof/>
        <w:lang w:val="en-US"/>
      </w:rPr>
      <mc:AlternateContent>
        <mc:Choice Requires="wps">
          <w:drawing>
            <wp:anchor distT="0" distB="0" distL="114300" distR="114300" simplePos="0" relativeHeight="251659264" behindDoc="0" locked="0" layoutInCell="1" allowOverlap="1">
              <wp:simplePos x="0" y="0"/>
              <wp:positionH relativeFrom="rightMargin">
                <wp:posOffset>-1863791</wp:posOffset>
              </wp:positionH>
              <wp:positionV relativeFrom="paragraph">
                <wp:posOffset>3537947</wp:posOffset>
              </wp:positionV>
              <wp:extent cx="4657364" cy="546860"/>
              <wp:effectExtent l="0" t="2223" r="7938" b="7937"/>
              <wp:wrapNone/>
              <wp:docPr id="3" name="Rounded Rectangle 3"/>
              <wp:cNvGraphicFramePr/>
              <a:graphic xmlns:a="http://schemas.openxmlformats.org/drawingml/2006/main">
                <a:graphicData uri="http://schemas.microsoft.com/office/word/2010/wordprocessingShape">
                  <wps:wsp>
                    <wps:cNvSpPr/>
                    <wps:spPr>
                      <a:xfrm rot="16200000">
                        <a:off x="0" y="0"/>
                        <a:ext cx="4657364" cy="546860"/>
                      </a:xfrm>
                      <a:prstGeom prst="roundRect">
                        <a:avLst/>
                      </a:prstGeom>
                      <a:solidFill>
                        <a:srgbClr val="A568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221A" w:rsidRPr="001B0FA4" w:rsidRDefault="0086221A" w:rsidP="001B0FA4">
                          <w:pPr>
                            <w:spacing w:after="0"/>
                            <w:jc w:val="center"/>
                            <w:rPr>
                              <w:rFonts w:ascii="Bookman Old Style" w:hAnsi="Bookman Old Style"/>
                              <w:sz w:val="28"/>
                              <w:szCs w:val="28"/>
                            </w:rPr>
                          </w:pPr>
                          <w:r>
                            <w:rPr>
                              <w:rFonts w:ascii="Bookman Old Style" w:hAnsi="Bookman Old Style"/>
                              <w:sz w:val="28"/>
                              <w:szCs w:val="28"/>
                            </w:rPr>
                            <w:t xml:space="preserve"> </w:t>
                          </w:r>
                          <w:r w:rsidRPr="001B0FA4">
                            <w:rPr>
                              <w:rFonts w:ascii="Bookman Old Style" w:hAnsi="Bookman Old Style"/>
                              <w:sz w:val="28"/>
                              <w:szCs w:val="28"/>
                            </w:rPr>
                            <w:t>LAPORAN KINERJA INSTANSI PEMERINTAH TAHUN 202</w:t>
                          </w:r>
                          <w:r w:rsidR="002C106D">
                            <w:rPr>
                              <w:rFonts w:ascii="Bookman Old Style" w:hAnsi="Bookman Old Style"/>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9" style="position:absolute;margin-left:-146.75pt;margin-top:278.6pt;width:366.7pt;height:43.05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" fillcolor="#a568d2" stroked="f" strokeweight="1pt">
              <v:stroke joinstyle="miter"/>
              <v:textbox>
                <w:txbxContent>
                  <w:p w:rsidR="0086221A" w:rsidRPr="001B0FA4" w:rsidRDefault="0086221A" w:rsidP="001B0FA4">
                    <w:pPr>
                      <w:spacing w:after="0"/>
                      <w:jc w:val="center"/>
                      <w:rPr>
                        <w:rFonts w:ascii="Bookman Old Style" w:hAnsi="Bookman Old Style"/>
                        <w:sz w:val="28"/>
                        <w:szCs w:val="28"/>
                      </w:rPr>
                    </w:pPr>
                    <w:r>
                      <w:rPr>
                        <w:rFonts w:ascii="Bookman Old Style" w:hAnsi="Bookman Old Style"/>
                        <w:sz w:val="28"/>
                        <w:szCs w:val="28"/>
                      </w:rPr>
                      <w:t xml:space="preserve"> </w:t>
                    </w:r>
                    <w:r w:rsidRPr="001B0FA4">
                      <w:rPr>
                        <w:rFonts w:ascii="Bookman Old Style" w:hAnsi="Bookman Old Style"/>
                        <w:sz w:val="28"/>
                        <w:szCs w:val="28"/>
                      </w:rPr>
                      <w:t>LAPORAN KINERJA INSTANSI PEMERINTAH TAHUN 202</w:t>
                    </w:r>
                    <w:r w:rsidR="002C106D">
                      <w:rPr>
                        <w:rFonts w:ascii="Bookman Old Style" w:hAnsi="Bookman Old Style"/>
                        <w:sz w:val="28"/>
                        <w:szCs w:val="28"/>
                      </w:rPr>
                      <w:t>3</w:t>
                    </w:r>
                  </w:p>
                </w:txbxContent>
              </v:textbox>
              <w10:wrap anchorx="margin"/>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F2943"/>
    <w:multiLevelType w:val="hybridMultilevel"/>
    <w:tmpl w:val="DB34FE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61095"/>
    <w:multiLevelType w:val="hybridMultilevel"/>
    <w:tmpl w:val="32EE5704"/>
    <w:lvl w:ilvl="0" w:tplc="72DCF7F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 w15:restartNumberingAfterBreak="0">
    <w:nsid w:val="054A16A7"/>
    <w:multiLevelType w:val="hybridMultilevel"/>
    <w:tmpl w:val="BDA04282"/>
    <w:lvl w:ilvl="0" w:tplc="0DCCB986">
      <w:start w:val="1"/>
      <w:numFmt w:val="lowerLetter"/>
      <w:lvlText w:val="%1)"/>
      <w:lvlJc w:val="left"/>
      <w:pPr>
        <w:ind w:left="1429" w:hanging="360"/>
      </w:pPr>
      <w:rPr>
        <w:rFonts w:cs="Arial"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15:restartNumberingAfterBreak="0">
    <w:nsid w:val="05C92D50"/>
    <w:multiLevelType w:val="hybridMultilevel"/>
    <w:tmpl w:val="5FBACFCC"/>
    <w:lvl w:ilvl="0" w:tplc="81484E54">
      <w:start w:val="1"/>
      <w:numFmt w:val="decimal"/>
      <w:pStyle w:val="ListBullet"/>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1022D8"/>
    <w:multiLevelType w:val="hybridMultilevel"/>
    <w:tmpl w:val="5D865F2C"/>
    <w:lvl w:ilvl="0" w:tplc="04210017">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15:restartNumberingAfterBreak="0">
    <w:nsid w:val="0C6D5968"/>
    <w:multiLevelType w:val="hybridMultilevel"/>
    <w:tmpl w:val="BC28F854"/>
    <w:lvl w:ilvl="0" w:tplc="D340D234">
      <w:start w:val="1"/>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6" w15:restartNumberingAfterBreak="0">
    <w:nsid w:val="0D065C69"/>
    <w:multiLevelType w:val="multilevel"/>
    <w:tmpl w:val="F54C113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29020E"/>
    <w:multiLevelType w:val="multilevel"/>
    <w:tmpl w:val="CDEA1EBE"/>
    <w:styleLink w:val="Style1"/>
    <w:lvl w:ilvl="0">
      <w:start w:val="1"/>
      <w:numFmt w:val="decimal"/>
      <w:lvlText w:val="%1."/>
      <w:lvlJc w:val="left"/>
      <w:pPr>
        <w:ind w:left="720" w:hanging="360"/>
      </w:pPr>
      <w:rPr>
        <w:rFonts w:ascii="Calibri" w:hAnsi="Calibri" w:hint="default"/>
      </w:rPr>
    </w:lvl>
    <w:lvl w:ilvl="1">
      <w:start w:val="1"/>
      <w:numFmt w:val="decimal"/>
      <w:isLgl/>
      <w:lvlText w:val="%1.%2."/>
      <w:lvlJc w:val="left"/>
      <w:pPr>
        <w:ind w:left="928" w:hanging="360"/>
      </w:pPr>
      <w:rPr>
        <w:rFonts w:ascii="Arial" w:hAnsi="Arial" w:cs="Arial"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2A2737F"/>
    <w:multiLevelType w:val="hybridMultilevel"/>
    <w:tmpl w:val="3E5CA3BA"/>
    <w:lvl w:ilvl="0" w:tplc="0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3FF6185"/>
    <w:multiLevelType w:val="hybridMultilevel"/>
    <w:tmpl w:val="835AA1AC"/>
    <w:lvl w:ilvl="0" w:tplc="65803EB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14744D7C"/>
    <w:multiLevelType w:val="hybridMultilevel"/>
    <w:tmpl w:val="1596789C"/>
    <w:lvl w:ilvl="0" w:tplc="41920F44">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1" w15:restartNumberingAfterBreak="0">
    <w:nsid w:val="1CFA5B74"/>
    <w:multiLevelType w:val="hybridMultilevel"/>
    <w:tmpl w:val="E75A1C12"/>
    <w:lvl w:ilvl="0" w:tplc="6788630A">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2" w15:restartNumberingAfterBreak="0">
    <w:nsid w:val="1E4E5A6C"/>
    <w:multiLevelType w:val="hybridMultilevel"/>
    <w:tmpl w:val="F73C7FB2"/>
    <w:lvl w:ilvl="0" w:tplc="2C340E0A">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1EAC5E56"/>
    <w:multiLevelType w:val="multilevel"/>
    <w:tmpl w:val="C04EFF6C"/>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1EE206E3"/>
    <w:multiLevelType w:val="hybridMultilevel"/>
    <w:tmpl w:val="246EF5E4"/>
    <w:lvl w:ilvl="0" w:tplc="DCB6AD48">
      <w:start w:val="1"/>
      <w:numFmt w:val="lowerLetter"/>
      <w:lvlText w:val="%1)"/>
      <w:lvlJc w:val="left"/>
      <w:pPr>
        <w:ind w:left="1429" w:hanging="360"/>
      </w:pPr>
      <w:rPr>
        <w:rFonts w:cs="Arial"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15:restartNumberingAfterBreak="0">
    <w:nsid w:val="1F4B3DDE"/>
    <w:multiLevelType w:val="hybridMultilevel"/>
    <w:tmpl w:val="328C6BB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1F5774F3"/>
    <w:multiLevelType w:val="hybridMultilevel"/>
    <w:tmpl w:val="D2963F70"/>
    <w:lvl w:ilvl="0" w:tplc="5B46EDBC">
      <w:start w:val="1"/>
      <w:numFmt w:val="lowerLetter"/>
      <w:lvlText w:val="%1)"/>
      <w:lvlJc w:val="left"/>
      <w:pPr>
        <w:ind w:left="1429" w:hanging="36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211554D9"/>
    <w:multiLevelType w:val="hybridMultilevel"/>
    <w:tmpl w:val="DA4C1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214AF4"/>
    <w:multiLevelType w:val="hybridMultilevel"/>
    <w:tmpl w:val="E83E31F0"/>
    <w:lvl w:ilvl="0" w:tplc="4DF28FE6">
      <w:start w:val="1"/>
      <w:numFmt w:val="lowerLetter"/>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9" w15:restartNumberingAfterBreak="0">
    <w:nsid w:val="292B067D"/>
    <w:multiLevelType w:val="hybridMultilevel"/>
    <w:tmpl w:val="15E678D0"/>
    <w:lvl w:ilvl="0" w:tplc="E2A8EA40">
      <w:start w:val="1"/>
      <w:numFmt w:val="lowerLetter"/>
      <w:lvlText w:val="%1)"/>
      <w:lvlJc w:val="left"/>
      <w:pPr>
        <w:ind w:left="1429" w:hanging="360"/>
      </w:pPr>
      <w:rPr>
        <w:rFonts w:cs="Arial"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15:restartNumberingAfterBreak="0">
    <w:nsid w:val="2AAF362F"/>
    <w:multiLevelType w:val="hybridMultilevel"/>
    <w:tmpl w:val="754C8734"/>
    <w:lvl w:ilvl="0" w:tplc="78F0132A">
      <w:start w:val="1"/>
      <w:numFmt w:val="decimal"/>
      <w:lvlText w:val="%1."/>
      <w:lvlJc w:val="left"/>
      <w:pPr>
        <w:ind w:left="720" w:hanging="360"/>
      </w:pPr>
      <w:rPr>
        <w:rFonts w:eastAsia="Times New Roman" w:hint="default"/>
        <w:b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B35467"/>
    <w:multiLevelType w:val="hybridMultilevel"/>
    <w:tmpl w:val="92344044"/>
    <w:lvl w:ilvl="0" w:tplc="D1C8A004">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2" w15:restartNumberingAfterBreak="0">
    <w:nsid w:val="2B4000D3"/>
    <w:multiLevelType w:val="hybridMultilevel"/>
    <w:tmpl w:val="8570C3F2"/>
    <w:lvl w:ilvl="0" w:tplc="5E0C75C4">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303D4410"/>
    <w:multiLevelType w:val="hybridMultilevel"/>
    <w:tmpl w:val="27402430"/>
    <w:lvl w:ilvl="0" w:tplc="8BFE29B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162293F"/>
    <w:multiLevelType w:val="hybridMultilevel"/>
    <w:tmpl w:val="C39835B2"/>
    <w:lvl w:ilvl="0" w:tplc="EF042BAC">
      <w:start w:val="1"/>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25" w15:restartNumberingAfterBreak="0">
    <w:nsid w:val="37685296"/>
    <w:multiLevelType w:val="hybridMultilevel"/>
    <w:tmpl w:val="2EACF4D6"/>
    <w:lvl w:ilvl="0" w:tplc="00B6958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3816634B"/>
    <w:multiLevelType w:val="multilevel"/>
    <w:tmpl w:val="836ADC94"/>
    <w:lvl w:ilvl="0">
      <w:start w:val="3"/>
      <w:numFmt w:val="decimal"/>
      <w:lvlText w:val="%1"/>
      <w:lvlJc w:val="left"/>
      <w:pPr>
        <w:ind w:left="360" w:hanging="360"/>
      </w:pPr>
      <w:rPr>
        <w:rFonts w:hint="default"/>
      </w:rPr>
    </w:lvl>
    <w:lvl w:ilvl="1">
      <w:start w:val="1"/>
      <w:numFmt w:val="upperLetter"/>
      <w:lvlText w:val="%2."/>
      <w:lvlJc w:val="left"/>
      <w:pPr>
        <w:ind w:left="786" w:hanging="360"/>
      </w:pPr>
      <w:rPr>
        <w:rFonts w:ascii="Arial" w:eastAsiaTheme="minorHAnsi" w:hAnsi="Arial" w:cs="Arial"/>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386717FC"/>
    <w:multiLevelType w:val="hybridMultilevel"/>
    <w:tmpl w:val="AC06109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3C111D03"/>
    <w:multiLevelType w:val="hybridMultilevel"/>
    <w:tmpl w:val="60889514"/>
    <w:lvl w:ilvl="0" w:tplc="057261FC">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3C4F523A"/>
    <w:multiLevelType w:val="hybridMultilevel"/>
    <w:tmpl w:val="60484222"/>
    <w:lvl w:ilvl="0" w:tplc="CA1E96EC">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15:restartNumberingAfterBreak="0">
    <w:nsid w:val="3E2676A0"/>
    <w:multiLevelType w:val="hybridMultilevel"/>
    <w:tmpl w:val="829039E6"/>
    <w:lvl w:ilvl="0" w:tplc="04210017">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15:restartNumberingAfterBreak="0">
    <w:nsid w:val="4184353D"/>
    <w:multiLevelType w:val="hybridMultilevel"/>
    <w:tmpl w:val="9C32A524"/>
    <w:lvl w:ilvl="0" w:tplc="04210019">
      <w:start w:val="1"/>
      <w:numFmt w:val="lowerLetter"/>
      <w:lvlText w:val="%1."/>
      <w:lvlJc w:val="left"/>
      <w:pPr>
        <w:ind w:left="720" w:hanging="360"/>
      </w:pPr>
      <w:rPr>
        <w:rFonts w:hint="default"/>
      </w:rPr>
    </w:lvl>
    <w:lvl w:ilvl="1" w:tplc="C6564EAE">
      <w:start w:val="1"/>
      <w:numFmt w:val="decimal"/>
      <w:lvlText w:val="(%2)"/>
      <w:lvlJc w:val="left"/>
      <w:pPr>
        <w:ind w:left="1536" w:hanging="456"/>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853518D"/>
    <w:multiLevelType w:val="hybridMultilevel"/>
    <w:tmpl w:val="AC06109A"/>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489372D7"/>
    <w:multiLevelType w:val="hybridMultilevel"/>
    <w:tmpl w:val="A184B1C6"/>
    <w:lvl w:ilvl="0" w:tplc="04210017">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15:restartNumberingAfterBreak="0">
    <w:nsid w:val="4B1235B8"/>
    <w:multiLevelType w:val="hybridMultilevel"/>
    <w:tmpl w:val="15D870DC"/>
    <w:lvl w:ilvl="0" w:tplc="AEA4515E">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5" w15:restartNumberingAfterBreak="0">
    <w:nsid w:val="4B9B4B5D"/>
    <w:multiLevelType w:val="hybridMultilevel"/>
    <w:tmpl w:val="FE665C6E"/>
    <w:lvl w:ilvl="0" w:tplc="FB72E63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D8F29C5"/>
    <w:multiLevelType w:val="hybridMultilevel"/>
    <w:tmpl w:val="9462F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945D7E"/>
    <w:multiLevelType w:val="hybridMultilevel"/>
    <w:tmpl w:val="FED4B180"/>
    <w:lvl w:ilvl="0" w:tplc="5744674A">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8" w15:restartNumberingAfterBreak="0">
    <w:nsid w:val="4F345557"/>
    <w:multiLevelType w:val="hybridMultilevel"/>
    <w:tmpl w:val="9C144E98"/>
    <w:lvl w:ilvl="0" w:tplc="2CC4CA82">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9" w15:restartNumberingAfterBreak="0">
    <w:nsid w:val="57D83DBA"/>
    <w:multiLevelType w:val="hybridMultilevel"/>
    <w:tmpl w:val="E32CD56A"/>
    <w:lvl w:ilvl="0" w:tplc="5AC25E88">
      <w:start w:val="1"/>
      <w:numFmt w:val="decimal"/>
      <w:lvlText w:val="%1)"/>
      <w:lvlJc w:val="left"/>
      <w:pPr>
        <w:ind w:left="1789" w:hanging="360"/>
      </w:pPr>
      <w:rPr>
        <w:rFonts w:cs="Arial"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0" w15:restartNumberingAfterBreak="0">
    <w:nsid w:val="58E934CF"/>
    <w:multiLevelType w:val="hybridMultilevel"/>
    <w:tmpl w:val="8A5A241C"/>
    <w:lvl w:ilvl="0" w:tplc="A914DD2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1" w15:restartNumberingAfterBreak="0">
    <w:nsid w:val="59C5338D"/>
    <w:multiLevelType w:val="hybridMultilevel"/>
    <w:tmpl w:val="0556ECFA"/>
    <w:lvl w:ilvl="0" w:tplc="0421000F">
      <w:start w:val="1"/>
      <w:numFmt w:val="decimal"/>
      <w:lvlText w:val="%1."/>
      <w:lvlJc w:val="left"/>
      <w:pPr>
        <w:ind w:left="1069" w:hanging="360"/>
      </w:pPr>
      <w:rPr>
        <w:rFonts w:hint="default"/>
      </w:rPr>
    </w:lvl>
    <w:lvl w:ilvl="1" w:tplc="C3482DBC">
      <w:start w:val="1"/>
      <w:numFmt w:val="decimal"/>
      <w:lvlText w:val="(%2)"/>
      <w:lvlJc w:val="left"/>
      <w:pPr>
        <w:ind w:left="1789" w:hanging="360"/>
      </w:pPr>
      <w:rPr>
        <w:rFonts w:hint="default"/>
        <w:b/>
      </w:rPr>
    </w:lvl>
    <w:lvl w:ilvl="2" w:tplc="B078758A">
      <w:start w:val="1"/>
      <w:numFmt w:val="lowerLetter"/>
      <w:lvlText w:val="%3."/>
      <w:lvlJc w:val="left"/>
      <w:pPr>
        <w:ind w:left="2689" w:hanging="360"/>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15:restartNumberingAfterBreak="0">
    <w:nsid w:val="5A360DAA"/>
    <w:multiLevelType w:val="hybridMultilevel"/>
    <w:tmpl w:val="5D08661A"/>
    <w:lvl w:ilvl="0" w:tplc="04090001">
      <w:start w:val="1"/>
      <w:numFmt w:val="bullet"/>
      <w:lvlText w:val=""/>
      <w:lvlJc w:val="left"/>
      <w:pPr>
        <w:ind w:left="2339" w:hanging="360"/>
      </w:pPr>
      <w:rPr>
        <w:rFonts w:ascii="Symbol" w:hAnsi="Symbol" w:hint="default"/>
      </w:rPr>
    </w:lvl>
    <w:lvl w:ilvl="1" w:tplc="04090003" w:tentative="1">
      <w:start w:val="1"/>
      <w:numFmt w:val="bullet"/>
      <w:lvlText w:val="o"/>
      <w:lvlJc w:val="left"/>
      <w:pPr>
        <w:ind w:left="3059" w:hanging="360"/>
      </w:pPr>
      <w:rPr>
        <w:rFonts w:ascii="Courier New" w:hAnsi="Courier New" w:cs="Courier New" w:hint="default"/>
      </w:rPr>
    </w:lvl>
    <w:lvl w:ilvl="2" w:tplc="04090005" w:tentative="1">
      <w:start w:val="1"/>
      <w:numFmt w:val="bullet"/>
      <w:lvlText w:val=""/>
      <w:lvlJc w:val="left"/>
      <w:pPr>
        <w:ind w:left="3779" w:hanging="360"/>
      </w:pPr>
      <w:rPr>
        <w:rFonts w:ascii="Wingdings" w:hAnsi="Wingdings" w:hint="default"/>
      </w:rPr>
    </w:lvl>
    <w:lvl w:ilvl="3" w:tplc="04090001" w:tentative="1">
      <w:start w:val="1"/>
      <w:numFmt w:val="bullet"/>
      <w:lvlText w:val=""/>
      <w:lvlJc w:val="left"/>
      <w:pPr>
        <w:ind w:left="4499" w:hanging="360"/>
      </w:pPr>
      <w:rPr>
        <w:rFonts w:ascii="Symbol" w:hAnsi="Symbol" w:hint="default"/>
      </w:rPr>
    </w:lvl>
    <w:lvl w:ilvl="4" w:tplc="04090003" w:tentative="1">
      <w:start w:val="1"/>
      <w:numFmt w:val="bullet"/>
      <w:lvlText w:val="o"/>
      <w:lvlJc w:val="left"/>
      <w:pPr>
        <w:ind w:left="5219" w:hanging="360"/>
      </w:pPr>
      <w:rPr>
        <w:rFonts w:ascii="Courier New" w:hAnsi="Courier New" w:cs="Courier New" w:hint="default"/>
      </w:rPr>
    </w:lvl>
    <w:lvl w:ilvl="5" w:tplc="04090005" w:tentative="1">
      <w:start w:val="1"/>
      <w:numFmt w:val="bullet"/>
      <w:lvlText w:val=""/>
      <w:lvlJc w:val="left"/>
      <w:pPr>
        <w:ind w:left="5939" w:hanging="360"/>
      </w:pPr>
      <w:rPr>
        <w:rFonts w:ascii="Wingdings" w:hAnsi="Wingdings" w:hint="default"/>
      </w:rPr>
    </w:lvl>
    <w:lvl w:ilvl="6" w:tplc="04090001" w:tentative="1">
      <w:start w:val="1"/>
      <w:numFmt w:val="bullet"/>
      <w:lvlText w:val=""/>
      <w:lvlJc w:val="left"/>
      <w:pPr>
        <w:ind w:left="6659" w:hanging="360"/>
      </w:pPr>
      <w:rPr>
        <w:rFonts w:ascii="Symbol" w:hAnsi="Symbol" w:hint="default"/>
      </w:rPr>
    </w:lvl>
    <w:lvl w:ilvl="7" w:tplc="04090003" w:tentative="1">
      <w:start w:val="1"/>
      <w:numFmt w:val="bullet"/>
      <w:lvlText w:val="o"/>
      <w:lvlJc w:val="left"/>
      <w:pPr>
        <w:ind w:left="7379" w:hanging="360"/>
      </w:pPr>
      <w:rPr>
        <w:rFonts w:ascii="Courier New" w:hAnsi="Courier New" w:cs="Courier New" w:hint="default"/>
      </w:rPr>
    </w:lvl>
    <w:lvl w:ilvl="8" w:tplc="04090005" w:tentative="1">
      <w:start w:val="1"/>
      <w:numFmt w:val="bullet"/>
      <w:lvlText w:val=""/>
      <w:lvlJc w:val="left"/>
      <w:pPr>
        <w:ind w:left="8099" w:hanging="360"/>
      </w:pPr>
      <w:rPr>
        <w:rFonts w:ascii="Wingdings" w:hAnsi="Wingdings" w:hint="default"/>
      </w:rPr>
    </w:lvl>
  </w:abstractNum>
  <w:abstractNum w:abstractNumId="43" w15:restartNumberingAfterBreak="0">
    <w:nsid w:val="5B8261C8"/>
    <w:multiLevelType w:val="hybridMultilevel"/>
    <w:tmpl w:val="38FA2472"/>
    <w:lvl w:ilvl="0" w:tplc="8F8C73FE">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15:restartNumberingAfterBreak="0">
    <w:nsid w:val="5E595985"/>
    <w:multiLevelType w:val="hybridMultilevel"/>
    <w:tmpl w:val="8710FFB2"/>
    <w:lvl w:ilvl="0" w:tplc="6C16EF6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5" w15:restartNumberingAfterBreak="0">
    <w:nsid w:val="5FFE5D07"/>
    <w:multiLevelType w:val="multilevel"/>
    <w:tmpl w:val="5FF805B2"/>
    <w:styleLink w:val="Style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1C74BF6"/>
    <w:multiLevelType w:val="multilevel"/>
    <w:tmpl w:val="44167E10"/>
    <w:lvl w:ilvl="0">
      <w:start w:val="1"/>
      <w:numFmt w:val="decimal"/>
      <w:lvlText w:val="%1"/>
      <w:lvlJc w:val="left"/>
      <w:pPr>
        <w:ind w:left="384" w:hanging="384"/>
      </w:pPr>
      <w:rPr>
        <w:rFonts w:hint="default"/>
        <w:b/>
      </w:rPr>
    </w:lvl>
    <w:lvl w:ilvl="1">
      <w:start w:val="2"/>
      <w:numFmt w:val="decimal"/>
      <w:lvlText w:val="%1.%2"/>
      <w:lvlJc w:val="left"/>
      <w:pPr>
        <w:ind w:left="668" w:hanging="384"/>
      </w:pPr>
      <w:rPr>
        <w:rFonts w:hint="default"/>
        <w:b/>
      </w:rPr>
    </w:lvl>
    <w:lvl w:ilvl="2">
      <w:start w:val="1"/>
      <w:numFmt w:val="decimal"/>
      <w:lvlText w:val="%32.1.2"/>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7" w15:restartNumberingAfterBreak="0">
    <w:nsid w:val="67D10FF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48" w15:restartNumberingAfterBreak="0">
    <w:nsid w:val="6B9D3DCD"/>
    <w:multiLevelType w:val="multilevel"/>
    <w:tmpl w:val="F54C1136"/>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BD80E12"/>
    <w:multiLevelType w:val="hybridMultilevel"/>
    <w:tmpl w:val="1B46D4DA"/>
    <w:lvl w:ilvl="0" w:tplc="04210019">
      <w:start w:val="1"/>
      <w:numFmt w:val="lowerLetter"/>
      <w:lvlText w:val="%1."/>
      <w:lvlJc w:val="left"/>
      <w:pPr>
        <w:ind w:left="720" w:hanging="360"/>
      </w:pPr>
      <w:rPr>
        <w:rFonts w:hint="default"/>
      </w:rPr>
    </w:lvl>
    <w:lvl w:ilvl="1" w:tplc="71CC1ED2">
      <w:start w:val="5"/>
      <w:numFmt w:val="decimal"/>
      <w:lvlText w:val="(%2)"/>
      <w:lvlJc w:val="left"/>
      <w:pPr>
        <w:ind w:left="1536" w:hanging="456"/>
      </w:pPr>
      <w:rPr>
        <w:rFonts w:hint="default"/>
      </w:rPr>
    </w:lvl>
    <w:lvl w:ilvl="2" w:tplc="4FA01836">
      <w:start w:val="5"/>
      <w:numFmt w:val="bullet"/>
      <w:lvlText w:val=""/>
      <w:lvlJc w:val="left"/>
      <w:pPr>
        <w:ind w:left="2340" w:hanging="360"/>
      </w:pPr>
      <w:rPr>
        <w:rFonts w:ascii="Wingdings" w:eastAsiaTheme="minorEastAsia" w:hAnsi="Wingdings" w:cs="Arial" w:hint="default"/>
      </w:rPr>
    </w:lvl>
    <w:lvl w:ilvl="3" w:tplc="4EEC4C92">
      <w:start w:val="1"/>
      <w:numFmt w:val="upperLetter"/>
      <w:lvlText w:val="%4&gt;"/>
      <w:lvlJc w:val="left"/>
      <w:pPr>
        <w:ind w:left="2880" w:hanging="360"/>
      </w:pPr>
      <w:rPr>
        <w:rFonts w:asciiTheme="minorHAnsi" w:hAnsiTheme="minorHAnsi" w:cstheme="minorBidi" w:hint="default"/>
        <w:sz w:val="22"/>
      </w:rPr>
    </w:lvl>
    <w:lvl w:ilvl="4" w:tplc="D71AAA1C">
      <w:start w:val="1"/>
      <w:numFmt w:val="upperLetter"/>
      <w:lvlText w:val="%5."/>
      <w:lvlJc w:val="left"/>
      <w:pPr>
        <w:ind w:left="3600" w:hanging="360"/>
      </w:pPr>
      <w:rPr>
        <w:rFonts w:hint="default"/>
      </w:rPr>
    </w:lvl>
    <w:lvl w:ilvl="5" w:tplc="5DB41C4A">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6C764249"/>
    <w:multiLevelType w:val="hybridMultilevel"/>
    <w:tmpl w:val="8AB01120"/>
    <w:lvl w:ilvl="0" w:tplc="3D682572">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EF3D72"/>
    <w:multiLevelType w:val="hybridMultilevel"/>
    <w:tmpl w:val="1E3076AE"/>
    <w:lvl w:ilvl="0" w:tplc="B4826F60">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52" w15:restartNumberingAfterBreak="0">
    <w:nsid w:val="6EE10DE7"/>
    <w:multiLevelType w:val="hybridMultilevel"/>
    <w:tmpl w:val="7A0EF74E"/>
    <w:lvl w:ilvl="0" w:tplc="E4D42AE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3" w15:restartNumberingAfterBreak="0">
    <w:nsid w:val="6F1F46FD"/>
    <w:multiLevelType w:val="hybridMultilevel"/>
    <w:tmpl w:val="2B6AFF24"/>
    <w:lvl w:ilvl="0" w:tplc="3418F744">
      <w:start w:val="1"/>
      <w:numFmt w:val="lowerLetter"/>
      <w:lvlText w:val="%1)"/>
      <w:lvlJc w:val="left"/>
      <w:pPr>
        <w:ind w:left="1429" w:hanging="360"/>
      </w:pPr>
      <w:rPr>
        <w:rFonts w:cs="Arial" w:hint="default"/>
      </w:rPr>
    </w:lvl>
    <w:lvl w:ilvl="1" w:tplc="04210011">
      <w:start w:val="1"/>
      <w:numFmt w:val="decimal"/>
      <w:lvlText w:val="%2)"/>
      <w:lvlJc w:val="left"/>
      <w:pPr>
        <w:ind w:left="2149" w:hanging="360"/>
      </w:pPr>
    </w:lvl>
    <w:lvl w:ilvl="2" w:tplc="0421001B">
      <w:start w:val="1"/>
      <w:numFmt w:val="lowerRoman"/>
      <w:lvlText w:val="%3."/>
      <w:lvlJc w:val="right"/>
      <w:pPr>
        <w:ind w:left="2869" w:hanging="180"/>
      </w:pPr>
    </w:lvl>
    <w:lvl w:ilvl="3" w:tplc="D428A41A">
      <w:start w:val="1"/>
      <w:numFmt w:val="decimal"/>
      <w:lvlText w:val="(%4)"/>
      <w:lvlJc w:val="left"/>
      <w:pPr>
        <w:ind w:left="3589" w:hanging="360"/>
      </w:pPr>
      <w:rPr>
        <w:rFonts w:hint="default"/>
      </w:r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4" w15:restartNumberingAfterBreak="0">
    <w:nsid w:val="6FF73454"/>
    <w:multiLevelType w:val="hybridMultilevel"/>
    <w:tmpl w:val="19EE2E16"/>
    <w:lvl w:ilvl="0" w:tplc="1ECA80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72225B30"/>
    <w:multiLevelType w:val="hybridMultilevel"/>
    <w:tmpl w:val="88BC1348"/>
    <w:lvl w:ilvl="0" w:tplc="A934C1A0">
      <w:start w:val="57"/>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6" w15:restartNumberingAfterBreak="0">
    <w:nsid w:val="743C036F"/>
    <w:multiLevelType w:val="hybridMultilevel"/>
    <w:tmpl w:val="8CCACDD2"/>
    <w:lvl w:ilvl="0" w:tplc="95DC9E9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7" w15:restartNumberingAfterBreak="0">
    <w:nsid w:val="77D27684"/>
    <w:multiLevelType w:val="hybridMultilevel"/>
    <w:tmpl w:val="1CBCDB88"/>
    <w:lvl w:ilvl="0" w:tplc="C7A217AA">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8" w15:restartNumberingAfterBreak="0">
    <w:nsid w:val="7B483946"/>
    <w:multiLevelType w:val="hybridMultilevel"/>
    <w:tmpl w:val="FFB6A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7D2F42"/>
    <w:multiLevelType w:val="hybridMultilevel"/>
    <w:tmpl w:val="30A0CF5A"/>
    <w:lvl w:ilvl="0" w:tplc="D514E948">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num w:numId="1">
    <w:abstractNumId w:val="46"/>
  </w:num>
  <w:num w:numId="2">
    <w:abstractNumId w:val="58"/>
  </w:num>
  <w:num w:numId="3">
    <w:abstractNumId w:val="8"/>
  </w:num>
  <w:num w:numId="4">
    <w:abstractNumId w:val="41"/>
  </w:num>
  <w:num w:numId="5">
    <w:abstractNumId w:val="33"/>
  </w:num>
  <w:num w:numId="6">
    <w:abstractNumId w:val="30"/>
  </w:num>
  <w:num w:numId="7">
    <w:abstractNumId w:val="4"/>
  </w:num>
  <w:num w:numId="8">
    <w:abstractNumId w:val="31"/>
  </w:num>
  <w:num w:numId="9">
    <w:abstractNumId w:val="57"/>
  </w:num>
  <w:num w:numId="10">
    <w:abstractNumId w:val="38"/>
  </w:num>
  <w:num w:numId="11">
    <w:abstractNumId w:val="56"/>
  </w:num>
  <w:num w:numId="12">
    <w:abstractNumId w:val="29"/>
  </w:num>
  <w:num w:numId="13">
    <w:abstractNumId w:val="39"/>
  </w:num>
  <w:num w:numId="14">
    <w:abstractNumId w:val="53"/>
  </w:num>
  <w:num w:numId="15">
    <w:abstractNumId w:val="2"/>
  </w:num>
  <w:num w:numId="16">
    <w:abstractNumId w:val="15"/>
  </w:num>
  <w:num w:numId="17">
    <w:abstractNumId w:val="14"/>
  </w:num>
  <w:num w:numId="18">
    <w:abstractNumId w:val="32"/>
  </w:num>
  <w:num w:numId="19">
    <w:abstractNumId w:val="19"/>
  </w:num>
  <w:num w:numId="20">
    <w:abstractNumId w:val="27"/>
  </w:num>
  <w:num w:numId="21">
    <w:abstractNumId w:val="52"/>
  </w:num>
  <w:num w:numId="22">
    <w:abstractNumId w:val="9"/>
  </w:num>
  <w:num w:numId="23">
    <w:abstractNumId w:val="51"/>
  </w:num>
  <w:num w:numId="24">
    <w:abstractNumId w:val="59"/>
  </w:num>
  <w:num w:numId="25">
    <w:abstractNumId w:val="10"/>
  </w:num>
  <w:num w:numId="26">
    <w:abstractNumId w:val="44"/>
  </w:num>
  <w:num w:numId="27">
    <w:abstractNumId w:val="34"/>
  </w:num>
  <w:num w:numId="28">
    <w:abstractNumId w:val="40"/>
  </w:num>
  <w:num w:numId="29">
    <w:abstractNumId w:val="54"/>
  </w:num>
  <w:num w:numId="30">
    <w:abstractNumId w:val="11"/>
  </w:num>
  <w:num w:numId="31">
    <w:abstractNumId w:val="22"/>
  </w:num>
  <w:num w:numId="32">
    <w:abstractNumId w:val="37"/>
  </w:num>
  <w:num w:numId="33">
    <w:abstractNumId w:val="1"/>
  </w:num>
  <w:num w:numId="34">
    <w:abstractNumId w:val="12"/>
  </w:num>
  <w:num w:numId="35">
    <w:abstractNumId w:val="5"/>
  </w:num>
  <w:num w:numId="36">
    <w:abstractNumId w:val="48"/>
  </w:num>
  <w:num w:numId="37">
    <w:abstractNumId w:val="21"/>
  </w:num>
  <w:num w:numId="38">
    <w:abstractNumId w:val="28"/>
  </w:num>
  <w:num w:numId="39">
    <w:abstractNumId w:val="35"/>
  </w:num>
  <w:num w:numId="40">
    <w:abstractNumId w:val="47"/>
  </w:num>
  <w:num w:numId="41">
    <w:abstractNumId w:val="3"/>
  </w:num>
  <w:num w:numId="42">
    <w:abstractNumId w:val="7"/>
  </w:num>
  <w:num w:numId="43">
    <w:abstractNumId w:val="45"/>
  </w:num>
  <w:num w:numId="44">
    <w:abstractNumId w:val="49"/>
  </w:num>
  <w:num w:numId="45">
    <w:abstractNumId w:val="13"/>
  </w:num>
  <w:num w:numId="46">
    <w:abstractNumId w:val="26"/>
  </w:num>
  <w:num w:numId="47">
    <w:abstractNumId w:val="23"/>
  </w:num>
  <w:num w:numId="48">
    <w:abstractNumId w:val="17"/>
  </w:num>
  <w:num w:numId="49">
    <w:abstractNumId w:val="6"/>
  </w:num>
  <w:num w:numId="50">
    <w:abstractNumId w:val="42"/>
  </w:num>
  <w:num w:numId="51">
    <w:abstractNumId w:val="50"/>
  </w:num>
  <w:num w:numId="52">
    <w:abstractNumId w:val="36"/>
  </w:num>
  <w:num w:numId="53">
    <w:abstractNumId w:val="20"/>
  </w:num>
  <w:num w:numId="54">
    <w:abstractNumId w:val="18"/>
  </w:num>
  <w:num w:numId="55">
    <w:abstractNumId w:val="55"/>
  </w:num>
  <w:num w:numId="56">
    <w:abstractNumId w:val="0"/>
  </w:num>
  <w:num w:numId="57">
    <w:abstractNumId w:val="43"/>
  </w:num>
  <w:num w:numId="58">
    <w:abstractNumId w:val="24"/>
  </w:num>
  <w:num w:numId="59">
    <w:abstractNumId w:val="25"/>
  </w:num>
  <w:num w:numId="60">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587"/>
    <w:rsid w:val="00003623"/>
    <w:rsid w:val="00004609"/>
    <w:rsid w:val="0000768F"/>
    <w:rsid w:val="000117D4"/>
    <w:rsid w:val="0001517B"/>
    <w:rsid w:val="000219CE"/>
    <w:rsid w:val="00024F5F"/>
    <w:rsid w:val="00047A2C"/>
    <w:rsid w:val="00047C4E"/>
    <w:rsid w:val="00055408"/>
    <w:rsid w:val="000636FC"/>
    <w:rsid w:val="00065E4F"/>
    <w:rsid w:val="00074A25"/>
    <w:rsid w:val="00081BF6"/>
    <w:rsid w:val="00081DC7"/>
    <w:rsid w:val="00085197"/>
    <w:rsid w:val="00087B27"/>
    <w:rsid w:val="000900AD"/>
    <w:rsid w:val="00090863"/>
    <w:rsid w:val="000916B1"/>
    <w:rsid w:val="000A3C13"/>
    <w:rsid w:val="000A5A04"/>
    <w:rsid w:val="000B013D"/>
    <w:rsid w:val="000B2205"/>
    <w:rsid w:val="000B3C08"/>
    <w:rsid w:val="000C46E7"/>
    <w:rsid w:val="000C665F"/>
    <w:rsid w:val="000D2A62"/>
    <w:rsid w:val="000D3C96"/>
    <w:rsid w:val="000E348B"/>
    <w:rsid w:val="000E3ED3"/>
    <w:rsid w:val="000F2E45"/>
    <w:rsid w:val="0011382E"/>
    <w:rsid w:val="00113C98"/>
    <w:rsid w:val="00114041"/>
    <w:rsid w:val="0011489D"/>
    <w:rsid w:val="00116D31"/>
    <w:rsid w:val="001178C1"/>
    <w:rsid w:val="001178D0"/>
    <w:rsid w:val="00126AA9"/>
    <w:rsid w:val="00126D69"/>
    <w:rsid w:val="00132120"/>
    <w:rsid w:val="00133258"/>
    <w:rsid w:val="001335B5"/>
    <w:rsid w:val="00134522"/>
    <w:rsid w:val="0013643A"/>
    <w:rsid w:val="001375C8"/>
    <w:rsid w:val="00141E5E"/>
    <w:rsid w:val="001450A9"/>
    <w:rsid w:val="001456A9"/>
    <w:rsid w:val="00157C7B"/>
    <w:rsid w:val="0016033B"/>
    <w:rsid w:val="001622FD"/>
    <w:rsid w:val="00163B22"/>
    <w:rsid w:val="00171F13"/>
    <w:rsid w:val="001815D1"/>
    <w:rsid w:val="00186997"/>
    <w:rsid w:val="00187AEE"/>
    <w:rsid w:val="001A03C0"/>
    <w:rsid w:val="001A58B0"/>
    <w:rsid w:val="001B0FA4"/>
    <w:rsid w:val="001B114F"/>
    <w:rsid w:val="001C03A8"/>
    <w:rsid w:val="001C0C66"/>
    <w:rsid w:val="001C6B36"/>
    <w:rsid w:val="001D0553"/>
    <w:rsid w:val="001E56AF"/>
    <w:rsid w:val="001E5E60"/>
    <w:rsid w:val="001F4EDB"/>
    <w:rsid w:val="001F620F"/>
    <w:rsid w:val="00201AD4"/>
    <w:rsid w:val="00204643"/>
    <w:rsid w:val="002106EF"/>
    <w:rsid w:val="002152BD"/>
    <w:rsid w:val="00224E33"/>
    <w:rsid w:val="00226EDF"/>
    <w:rsid w:val="00230E69"/>
    <w:rsid w:val="00232D22"/>
    <w:rsid w:val="00245D1E"/>
    <w:rsid w:val="002610C1"/>
    <w:rsid w:val="0026137C"/>
    <w:rsid w:val="00261C8F"/>
    <w:rsid w:val="00262DB2"/>
    <w:rsid w:val="00263BD8"/>
    <w:rsid w:val="002712CE"/>
    <w:rsid w:val="00271A60"/>
    <w:rsid w:val="0027501F"/>
    <w:rsid w:val="00292803"/>
    <w:rsid w:val="00293CDD"/>
    <w:rsid w:val="00295462"/>
    <w:rsid w:val="002A1C5F"/>
    <w:rsid w:val="002A2C22"/>
    <w:rsid w:val="002B02FB"/>
    <w:rsid w:val="002B0A85"/>
    <w:rsid w:val="002B1210"/>
    <w:rsid w:val="002B1300"/>
    <w:rsid w:val="002C106D"/>
    <w:rsid w:val="002E3774"/>
    <w:rsid w:val="002E6200"/>
    <w:rsid w:val="002F26A0"/>
    <w:rsid w:val="002F291E"/>
    <w:rsid w:val="002F29EE"/>
    <w:rsid w:val="002F58BB"/>
    <w:rsid w:val="003033D6"/>
    <w:rsid w:val="00304C19"/>
    <w:rsid w:val="00305401"/>
    <w:rsid w:val="00315872"/>
    <w:rsid w:val="00317117"/>
    <w:rsid w:val="00320169"/>
    <w:rsid w:val="003203E8"/>
    <w:rsid w:val="003208F4"/>
    <w:rsid w:val="00321886"/>
    <w:rsid w:val="00323A6E"/>
    <w:rsid w:val="003259DD"/>
    <w:rsid w:val="0033352C"/>
    <w:rsid w:val="00340C97"/>
    <w:rsid w:val="00342B1F"/>
    <w:rsid w:val="00343EF8"/>
    <w:rsid w:val="003554B0"/>
    <w:rsid w:val="00363E38"/>
    <w:rsid w:val="00364ACC"/>
    <w:rsid w:val="00364B93"/>
    <w:rsid w:val="003655FC"/>
    <w:rsid w:val="003673B2"/>
    <w:rsid w:val="00367E60"/>
    <w:rsid w:val="003712AB"/>
    <w:rsid w:val="003722A8"/>
    <w:rsid w:val="00374CDA"/>
    <w:rsid w:val="00380A71"/>
    <w:rsid w:val="00382768"/>
    <w:rsid w:val="00382FE8"/>
    <w:rsid w:val="00384BC7"/>
    <w:rsid w:val="0038597E"/>
    <w:rsid w:val="003902BC"/>
    <w:rsid w:val="00392C74"/>
    <w:rsid w:val="00393645"/>
    <w:rsid w:val="003A208E"/>
    <w:rsid w:val="003A3409"/>
    <w:rsid w:val="003A7505"/>
    <w:rsid w:val="003B5626"/>
    <w:rsid w:val="003C1E5B"/>
    <w:rsid w:val="003C329A"/>
    <w:rsid w:val="003C4CF3"/>
    <w:rsid w:val="003C6786"/>
    <w:rsid w:val="003D2370"/>
    <w:rsid w:val="003E5929"/>
    <w:rsid w:val="003E5EFB"/>
    <w:rsid w:val="003F52D7"/>
    <w:rsid w:val="003F5686"/>
    <w:rsid w:val="003F5C86"/>
    <w:rsid w:val="00407990"/>
    <w:rsid w:val="00417D33"/>
    <w:rsid w:val="00430B4C"/>
    <w:rsid w:val="00437666"/>
    <w:rsid w:val="00441B46"/>
    <w:rsid w:val="00442566"/>
    <w:rsid w:val="00453B61"/>
    <w:rsid w:val="00454D5F"/>
    <w:rsid w:val="0046081F"/>
    <w:rsid w:val="00461576"/>
    <w:rsid w:val="0046565D"/>
    <w:rsid w:val="004661BA"/>
    <w:rsid w:val="00467468"/>
    <w:rsid w:val="00472385"/>
    <w:rsid w:val="00475CBA"/>
    <w:rsid w:val="0047634B"/>
    <w:rsid w:val="00476DF1"/>
    <w:rsid w:val="0048254E"/>
    <w:rsid w:val="00494526"/>
    <w:rsid w:val="004A0B29"/>
    <w:rsid w:val="004A3219"/>
    <w:rsid w:val="004C6081"/>
    <w:rsid w:val="004D1999"/>
    <w:rsid w:val="004D421E"/>
    <w:rsid w:val="004D667D"/>
    <w:rsid w:val="004D749A"/>
    <w:rsid w:val="004E140D"/>
    <w:rsid w:val="004E2D1C"/>
    <w:rsid w:val="004E4730"/>
    <w:rsid w:val="004F02E3"/>
    <w:rsid w:val="004F0D7B"/>
    <w:rsid w:val="004F1673"/>
    <w:rsid w:val="00500286"/>
    <w:rsid w:val="00501CBD"/>
    <w:rsid w:val="0050242F"/>
    <w:rsid w:val="00506C07"/>
    <w:rsid w:val="00512084"/>
    <w:rsid w:val="005136DC"/>
    <w:rsid w:val="00513AD7"/>
    <w:rsid w:val="00516F3B"/>
    <w:rsid w:val="005208B5"/>
    <w:rsid w:val="00526127"/>
    <w:rsid w:val="0052677D"/>
    <w:rsid w:val="005327EA"/>
    <w:rsid w:val="0053391C"/>
    <w:rsid w:val="00546BB5"/>
    <w:rsid w:val="00547EFB"/>
    <w:rsid w:val="00561BC8"/>
    <w:rsid w:val="00565637"/>
    <w:rsid w:val="0056727D"/>
    <w:rsid w:val="005711C0"/>
    <w:rsid w:val="005731C3"/>
    <w:rsid w:val="00574DA4"/>
    <w:rsid w:val="00583FE3"/>
    <w:rsid w:val="00586054"/>
    <w:rsid w:val="00591B29"/>
    <w:rsid w:val="00594884"/>
    <w:rsid w:val="005C15B8"/>
    <w:rsid w:val="005C15DF"/>
    <w:rsid w:val="005D0E2E"/>
    <w:rsid w:val="005D3563"/>
    <w:rsid w:val="005F75A5"/>
    <w:rsid w:val="005F7EA4"/>
    <w:rsid w:val="006042E5"/>
    <w:rsid w:val="006058CE"/>
    <w:rsid w:val="00606207"/>
    <w:rsid w:val="00612D58"/>
    <w:rsid w:val="00617F7C"/>
    <w:rsid w:val="00624956"/>
    <w:rsid w:val="00626A69"/>
    <w:rsid w:val="006305FA"/>
    <w:rsid w:val="006309B5"/>
    <w:rsid w:val="006362F9"/>
    <w:rsid w:val="00637DDC"/>
    <w:rsid w:val="006415E7"/>
    <w:rsid w:val="006420DE"/>
    <w:rsid w:val="00643230"/>
    <w:rsid w:val="00645615"/>
    <w:rsid w:val="006467EF"/>
    <w:rsid w:val="006741A9"/>
    <w:rsid w:val="0067469D"/>
    <w:rsid w:val="00675A2B"/>
    <w:rsid w:val="00681957"/>
    <w:rsid w:val="00683B56"/>
    <w:rsid w:val="00691F6F"/>
    <w:rsid w:val="006943F4"/>
    <w:rsid w:val="00696509"/>
    <w:rsid w:val="006A342E"/>
    <w:rsid w:val="006B05DB"/>
    <w:rsid w:val="006B15B6"/>
    <w:rsid w:val="006B194B"/>
    <w:rsid w:val="006B289F"/>
    <w:rsid w:val="006C0BA3"/>
    <w:rsid w:val="006C5E06"/>
    <w:rsid w:val="006D0808"/>
    <w:rsid w:val="006D40A6"/>
    <w:rsid w:val="006D54EA"/>
    <w:rsid w:val="006E1755"/>
    <w:rsid w:val="006E4BA1"/>
    <w:rsid w:val="006E54C7"/>
    <w:rsid w:val="006F236D"/>
    <w:rsid w:val="006F41DB"/>
    <w:rsid w:val="00701A56"/>
    <w:rsid w:val="007051E8"/>
    <w:rsid w:val="0070756F"/>
    <w:rsid w:val="007105FA"/>
    <w:rsid w:val="0071224D"/>
    <w:rsid w:val="007126C4"/>
    <w:rsid w:val="0071382D"/>
    <w:rsid w:val="00714A8D"/>
    <w:rsid w:val="007167D9"/>
    <w:rsid w:val="00720FE1"/>
    <w:rsid w:val="0072162B"/>
    <w:rsid w:val="00730933"/>
    <w:rsid w:val="007336E8"/>
    <w:rsid w:val="00744CFD"/>
    <w:rsid w:val="0075138E"/>
    <w:rsid w:val="00751832"/>
    <w:rsid w:val="00752003"/>
    <w:rsid w:val="00753F0A"/>
    <w:rsid w:val="007602EC"/>
    <w:rsid w:val="00763C0B"/>
    <w:rsid w:val="007672E9"/>
    <w:rsid w:val="007703ED"/>
    <w:rsid w:val="00771221"/>
    <w:rsid w:val="00771900"/>
    <w:rsid w:val="00773B5A"/>
    <w:rsid w:val="007767D1"/>
    <w:rsid w:val="00776CFB"/>
    <w:rsid w:val="0078439F"/>
    <w:rsid w:val="00791A44"/>
    <w:rsid w:val="007921E5"/>
    <w:rsid w:val="00796034"/>
    <w:rsid w:val="0079658F"/>
    <w:rsid w:val="007A26BB"/>
    <w:rsid w:val="007A3D09"/>
    <w:rsid w:val="007A570B"/>
    <w:rsid w:val="007A65A4"/>
    <w:rsid w:val="007B2F42"/>
    <w:rsid w:val="007B3CB9"/>
    <w:rsid w:val="007B42E9"/>
    <w:rsid w:val="007B6142"/>
    <w:rsid w:val="007C6DB0"/>
    <w:rsid w:val="007C6EC4"/>
    <w:rsid w:val="007D2865"/>
    <w:rsid w:val="007D623F"/>
    <w:rsid w:val="007E0C6E"/>
    <w:rsid w:val="007E11BA"/>
    <w:rsid w:val="007E45C6"/>
    <w:rsid w:val="007E6DBC"/>
    <w:rsid w:val="007F130F"/>
    <w:rsid w:val="007F1FE9"/>
    <w:rsid w:val="007F5580"/>
    <w:rsid w:val="007F79A4"/>
    <w:rsid w:val="00801BCC"/>
    <w:rsid w:val="008131A4"/>
    <w:rsid w:val="00814DDD"/>
    <w:rsid w:val="008270F3"/>
    <w:rsid w:val="008276A8"/>
    <w:rsid w:val="008324D5"/>
    <w:rsid w:val="008355A5"/>
    <w:rsid w:val="00837E12"/>
    <w:rsid w:val="008418DF"/>
    <w:rsid w:val="00841FCC"/>
    <w:rsid w:val="00856D79"/>
    <w:rsid w:val="0086221A"/>
    <w:rsid w:val="0086249D"/>
    <w:rsid w:val="00875481"/>
    <w:rsid w:val="00875A0A"/>
    <w:rsid w:val="008863FD"/>
    <w:rsid w:val="00887503"/>
    <w:rsid w:val="00887CC2"/>
    <w:rsid w:val="008B1A5C"/>
    <w:rsid w:val="008B2346"/>
    <w:rsid w:val="008B4EBA"/>
    <w:rsid w:val="008C169D"/>
    <w:rsid w:val="008C5780"/>
    <w:rsid w:val="008D3C69"/>
    <w:rsid w:val="008D477D"/>
    <w:rsid w:val="008D563E"/>
    <w:rsid w:val="008D7CC3"/>
    <w:rsid w:val="008E39CA"/>
    <w:rsid w:val="008F0FA0"/>
    <w:rsid w:val="008F1830"/>
    <w:rsid w:val="008F3EBB"/>
    <w:rsid w:val="008F7EB0"/>
    <w:rsid w:val="00901D43"/>
    <w:rsid w:val="00912F7E"/>
    <w:rsid w:val="00913391"/>
    <w:rsid w:val="009166F0"/>
    <w:rsid w:val="00920887"/>
    <w:rsid w:val="009242F4"/>
    <w:rsid w:val="009250AE"/>
    <w:rsid w:val="00935ED0"/>
    <w:rsid w:val="009370E5"/>
    <w:rsid w:val="00937C05"/>
    <w:rsid w:val="00937C75"/>
    <w:rsid w:val="00944A07"/>
    <w:rsid w:val="00944C02"/>
    <w:rsid w:val="00946254"/>
    <w:rsid w:val="0095092F"/>
    <w:rsid w:val="0095403E"/>
    <w:rsid w:val="009545B9"/>
    <w:rsid w:val="009603DB"/>
    <w:rsid w:val="00960DFC"/>
    <w:rsid w:val="00962C7D"/>
    <w:rsid w:val="00963FC4"/>
    <w:rsid w:val="009654D3"/>
    <w:rsid w:val="0096584B"/>
    <w:rsid w:val="00972E58"/>
    <w:rsid w:val="00977162"/>
    <w:rsid w:val="00980334"/>
    <w:rsid w:val="00982BC7"/>
    <w:rsid w:val="00984D1E"/>
    <w:rsid w:val="009868D2"/>
    <w:rsid w:val="00986BFB"/>
    <w:rsid w:val="009876C1"/>
    <w:rsid w:val="009A4DAF"/>
    <w:rsid w:val="009A5C6F"/>
    <w:rsid w:val="009B4CAE"/>
    <w:rsid w:val="009B7A1E"/>
    <w:rsid w:val="009C2213"/>
    <w:rsid w:val="009D1196"/>
    <w:rsid w:val="009D2C7F"/>
    <w:rsid w:val="009D4239"/>
    <w:rsid w:val="009D4DDD"/>
    <w:rsid w:val="009D6E54"/>
    <w:rsid w:val="009D7EF8"/>
    <w:rsid w:val="009E431B"/>
    <w:rsid w:val="009E4A4D"/>
    <w:rsid w:val="00A04515"/>
    <w:rsid w:val="00A2255D"/>
    <w:rsid w:val="00A22831"/>
    <w:rsid w:val="00A32C3A"/>
    <w:rsid w:val="00A33092"/>
    <w:rsid w:val="00A34AB1"/>
    <w:rsid w:val="00A35EC3"/>
    <w:rsid w:val="00A40603"/>
    <w:rsid w:val="00A41A0C"/>
    <w:rsid w:val="00A47531"/>
    <w:rsid w:val="00A479D9"/>
    <w:rsid w:val="00A51C16"/>
    <w:rsid w:val="00A61696"/>
    <w:rsid w:val="00A645A0"/>
    <w:rsid w:val="00A664E9"/>
    <w:rsid w:val="00A7351E"/>
    <w:rsid w:val="00A81CF9"/>
    <w:rsid w:val="00A84D7F"/>
    <w:rsid w:val="00A861CC"/>
    <w:rsid w:val="00A864E3"/>
    <w:rsid w:val="00A9037A"/>
    <w:rsid w:val="00A90F78"/>
    <w:rsid w:val="00AA6E2A"/>
    <w:rsid w:val="00AB3FA6"/>
    <w:rsid w:val="00AB71ED"/>
    <w:rsid w:val="00AC71AE"/>
    <w:rsid w:val="00AD4CDF"/>
    <w:rsid w:val="00AD635C"/>
    <w:rsid w:val="00AE1554"/>
    <w:rsid w:val="00AE37A2"/>
    <w:rsid w:val="00AE7DF0"/>
    <w:rsid w:val="00AF09FB"/>
    <w:rsid w:val="00AF3691"/>
    <w:rsid w:val="00AF5B91"/>
    <w:rsid w:val="00AF78E4"/>
    <w:rsid w:val="00B2041D"/>
    <w:rsid w:val="00B20D00"/>
    <w:rsid w:val="00B265D4"/>
    <w:rsid w:val="00B318EB"/>
    <w:rsid w:val="00B33333"/>
    <w:rsid w:val="00B34B94"/>
    <w:rsid w:val="00B35AE4"/>
    <w:rsid w:val="00B42998"/>
    <w:rsid w:val="00B42E7B"/>
    <w:rsid w:val="00B442BC"/>
    <w:rsid w:val="00B44AA1"/>
    <w:rsid w:val="00B46794"/>
    <w:rsid w:val="00B53566"/>
    <w:rsid w:val="00B53650"/>
    <w:rsid w:val="00B555F4"/>
    <w:rsid w:val="00B6255B"/>
    <w:rsid w:val="00B63587"/>
    <w:rsid w:val="00B65471"/>
    <w:rsid w:val="00B661E1"/>
    <w:rsid w:val="00B80503"/>
    <w:rsid w:val="00B8225C"/>
    <w:rsid w:val="00B831C1"/>
    <w:rsid w:val="00B83C31"/>
    <w:rsid w:val="00B93216"/>
    <w:rsid w:val="00BA73C9"/>
    <w:rsid w:val="00BB736E"/>
    <w:rsid w:val="00BC3F09"/>
    <w:rsid w:val="00BC4A9E"/>
    <w:rsid w:val="00BC4C21"/>
    <w:rsid w:val="00BC50A1"/>
    <w:rsid w:val="00BD16E1"/>
    <w:rsid w:val="00BE3EF3"/>
    <w:rsid w:val="00BE4619"/>
    <w:rsid w:val="00BE4DBC"/>
    <w:rsid w:val="00BE580A"/>
    <w:rsid w:val="00BE63C3"/>
    <w:rsid w:val="00BE6655"/>
    <w:rsid w:val="00BF3940"/>
    <w:rsid w:val="00BF5B33"/>
    <w:rsid w:val="00BF6FBB"/>
    <w:rsid w:val="00C02BFB"/>
    <w:rsid w:val="00C0368B"/>
    <w:rsid w:val="00C04EBD"/>
    <w:rsid w:val="00C0505A"/>
    <w:rsid w:val="00C063F2"/>
    <w:rsid w:val="00C13974"/>
    <w:rsid w:val="00C201B3"/>
    <w:rsid w:val="00C23B2F"/>
    <w:rsid w:val="00C27B8C"/>
    <w:rsid w:val="00C30237"/>
    <w:rsid w:val="00C426EB"/>
    <w:rsid w:val="00C43473"/>
    <w:rsid w:val="00C4687C"/>
    <w:rsid w:val="00C47748"/>
    <w:rsid w:val="00C56B84"/>
    <w:rsid w:val="00C60916"/>
    <w:rsid w:val="00C623AF"/>
    <w:rsid w:val="00C63CAA"/>
    <w:rsid w:val="00C644A2"/>
    <w:rsid w:val="00C66510"/>
    <w:rsid w:val="00C66BF6"/>
    <w:rsid w:val="00C76BE4"/>
    <w:rsid w:val="00C81341"/>
    <w:rsid w:val="00C82B54"/>
    <w:rsid w:val="00C90C5C"/>
    <w:rsid w:val="00C93810"/>
    <w:rsid w:val="00C9508A"/>
    <w:rsid w:val="00C9653B"/>
    <w:rsid w:val="00C97D97"/>
    <w:rsid w:val="00CA0C13"/>
    <w:rsid w:val="00CA39B7"/>
    <w:rsid w:val="00CA4392"/>
    <w:rsid w:val="00CA5B23"/>
    <w:rsid w:val="00CA7712"/>
    <w:rsid w:val="00CB205C"/>
    <w:rsid w:val="00CB2561"/>
    <w:rsid w:val="00CB7DB9"/>
    <w:rsid w:val="00CC32DB"/>
    <w:rsid w:val="00CC3B61"/>
    <w:rsid w:val="00CE3326"/>
    <w:rsid w:val="00CE47A9"/>
    <w:rsid w:val="00CE53ED"/>
    <w:rsid w:val="00CF1C14"/>
    <w:rsid w:val="00CF486A"/>
    <w:rsid w:val="00CF74B4"/>
    <w:rsid w:val="00D01606"/>
    <w:rsid w:val="00D0352C"/>
    <w:rsid w:val="00D03551"/>
    <w:rsid w:val="00D11637"/>
    <w:rsid w:val="00D2013C"/>
    <w:rsid w:val="00D270FF"/>
    <w:rsid w:val="00D30725"/>
    <w:rsid w:val="00D3659E"/>
    <w:rsid w:val="00D36861"/>
    <w:rsid w:val="00D5425A"/>
    <w:rsid w:val="00D56787"/>
    <w:rsid w:val="00D63C5E"/>
    <w:rsid w:val="00D86092"/>
    <w:rsid w:val="00D86E06"/>
    <w:rsid w:val="00D90D73"/>
    <w:rsid w:val="00D956BC"/>
    <w:rsid w:val="00D97302"/>
    <w:rsid w:val="00DA528D"/>
    <w:rsid w:val="00DB2BD6"/>
    <w:rsid w:val="00DB5E24"/>
    <w:rsid w:val="00DC07B5"/>
    <w:rsid w:val="00DC39DD"/>
    <w:rsid w:val="00DC5AFE"/>
    <w:rsid w:val="00DD00BD"/>
    <w:rsid w:val="00DD18C7"/>
    <w:rsid w:val="00DD4E52"/>
    <w:rsid w:val="00DD6170"/>
    <w:rsid w:val="00DD6E51"/>
    <w:rsid w:val="00DD7D41"/>
    <w:rsid w:val="00DF1B6F"/>
    <w:rsid w:val="00DF3254"/>
    <w:rsid w:val="00DF711A"/>
    <w:rsid w:val="00E04B6A"/>
    <w:rsid w:val="00E11DCC"/>
    <w:rsid w:val="00E1271C"/>
    <w:rsid w:val="00E14792"/>
    <w:rsid w:val="00E21662"/>
    <w:rsid w:val="00E21722"/>
    <w:rsid w:val="00E22717"/>
    <w:rsid w:val="00E23816"/>
    <w:rsid w:val="00E25CA6"/>
    <w:rsid w:val="00E26DC6"/>
    <w:rsid w:val="00E3060C"/>
    <w:rsid w:val="00E337DA"/>
    <w:rsid w:val="00E374EB"/>
    <w:rsid w:val="00E455EF"/>
    <w:rsid w:val="00E50B72"/>
    <w:rsid w:val="00E53DE3"/>
    <w:rsid w:val="00E542B6"/>
    <w:rsid w:val="00E54D7D"/>
    <w:rsid w:val="00E5630E"/>
    <w:rsid w:val="00E60CB7"/>
    <w:rsid w:val="00E60F45"/>
    <w:rsid w:val="00E61CEF"/>
    <w:rsid w:val="00E759B8"/>
    <w:rsid w:val="00E9084B"/>
    <w:rsid w:val="00E912CF"/>
    <w:rsid w:val="00EA05B5"/>
    <w:rsid w:val="00EA15D3"/>
    <w:rsid w:val="00EA1CA0"/>
    <w:rsid w:val="00EA55ED"/>
    <w:rsid w:val="00EB199F"/>
    <w:rsid w:val="00EC35D5"/>
    <w:rsid w:val="00EC4C48"/>
    <w:rsid w:val="00EC57CB"/>
    <w:rsid w:val="00EC7FE2"/>
    <w:rsid w:val="00ED1972"/>
    <w:rsid w:val="00EE1051"/>
    <w:rsid w:val="00EE68C3"/>
    <w:rsid w:val="00EF60B4"/>
    <w:rsid w:val="00F01B49"/>
    <w:rsid w:val="00F03833"/>
    <w:rsid w:val="00F03E02"/>
    <w:rsid w:val="00F060C6"/>
    <w:rsid w:val="00F066F9"/>
    <w:rsid w:val="00F1061A"/>
    <w:rsid w:val="00F264DA"/>
    <w:rsid w:val="00F2794E"/>
    <w:rsid w:val="00F30DEE"/>
    <w:rsid w:val="00F327DC"/>
    <w:rsid w:val="00F34D96"/>
    <w:rsid w:val="00F35DC5"/>
    <w:rsid w:val="00F43174"/>
    <w:rsid w:val="00F44A1F"/>
    <w:rsid w:val="00F44E0D"/>
    <w:rsid w:val="00F54327"/>
    <w:rsid w:val="00F55857"/>
    <w:rsid w:val="00F6417E"/>
    <w:rsid w:val="00F705E6"/>
    <w:rsid w:val="00F7153C"/>
    <w:rsid w:val="00F72466"/>
    <w:rsid w:val="00F73571"/>
    <w:rsid w:val="00F82588"/>
    <w:rsid w:val="00F84894"/>
    <w:rsid w:val="00F90236"/>
    <w:rsid w:val="00F90297"/>
    <w:rsid w:val="00F954D4"/>
    <w:rsid w:val="00F958E7"/>
    <w:rsid w:val="00FB47C7"/>
    <w:rsid w:val="00FB4AFE"/>
    <w:rsid w:val="00FC176A"/>
    <w:rsid w:val="00FC566D"/>
    <w:rsid w:val="00FC59A9"/>
    <w:rsid w:val="00FD28E9"/>
    <w:rsid w:val="00FD2EFE"/>
    <w:rsid w:val="00FD48F6"/>
    <w:rsid w:val="00FE0391"/>
    <w:rsid w:val="00FE116D"/>
    <w:rsid w:val="00FE41D4"/>
    <w:rsid w:val="00FE6470"/>
    <w:rsid w:val="00FF0C6B"/>
    <w:rsid w:val="00FF20CB"/>
    <w:rsid w:val="00FF7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F594776-19FB-4EA1-8A6E-B3203FC58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AF09FB"/>
    <w:pPr>
      <w:keepNext/>
      <w:keepLines/>
      <w:spacing w:after="0"/>
      <w:ind w:left="10" w:hanging="10"/>
      <w:outlineLvl w:val="0"/>
    </w:pPr>
    <w:rPr>
      <w:rFonts w:ascii="Maiandra GD" w:eastAsia="Maiandra GD" w:hAnsi="Maiandra GD" w:cs="Maiandra GD"/>
      <w:color w:val="CC00CC"/>
      <w:sz w:val="72"/>
      <w:lang w:val="id-ID" w:eastAsia="id-ID"/>
    </w:rPr>
  </w:style>
  <w:style w:type="paragraph" w:styleId="Heading2">
    <w:name w:val="heading 2"/>
    <w:next w:val="Normal"/>
    <w:link w:val="Heading2Char"/>
    <w:uiPriority w:val="9"/>
    <w:unhideWhenUsed/>
    <w:qFormat/>
    <w:rsid w:val="00AF09FB"/>
    <w:pPr>
      <w:keepNext/>
      <w:keepLines/>
      <w:spacing w:after="0" w:line="265" w:lineRule="auto"/>
      <w:ind w:left="10" w:right="3360" w:hanging="10"/>
      <w:jc w:val="center"/>
      <w:outlineLvl w:val="1"/>
    </w:pPr>
    <w:rPr>
      <w:rFonts w:ascii="Arial" w:eastAsia="Arial" w:hAnsi="Arial" w:cs="Arial"/>
      <w:b/>
      <w:color w:val="000000"/>
      <w:sz w:val="24"/>
      <w:lang w:val="id-ID" w:eastAsia="id-ID"/>
    </w:rPr>
  </w:style>
  <w:style w:type="paragraph" w:styleId="Heading3">
    <w:name w:val="heading 3"/>
    <w:basedOn w:val="Normal"/>
    <w:next w:val="Normal"/>
    <w:link w:val="Heading3Char"/>
    <w:unhideWhenUsed/>
    <w:qFormat/>
    <w:rsid w:val="007703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696509"/>
    <w:pPr>
      <w:keepNext/>
      <w:keepLines/>
      <w:spacing w:before="80" w:after="0" w:line="288" w:lineRule="auto"/>
      <w:outlineLvl w:val="3"/>
    </w:pPr>
    <w:rPr>
      <w:rFonts w:asciiTheme="majorHAnsi" w:eastAsiaTheme="majorEastAsia" w:hAnsiTheme="majorHAnsi" w:cstheme="majorBidi"/>
      <w:color w:val="70AD47" w:themeColor="accent6"/>
      <w:lang w:val="id-ID"/>
    </w:rPr>
  </w:style>
  <w:style w:type="paragraph" w:styleId="Heading5">
    <w:name w:val="heading 5"/>
    <w:basedOn w:val="Normal"/>
    <w:next w:val="Normal"/>
    <w:link w:val="Heading5Char"/>
    <w:unhideWhenUsed/>
    <w:qFormat/>
    <w:rsid w:val="00696509"/>
    <w:pPr>
      <w:keepNext/>
      <w:keepLines/>
      <w:spacing w:before="40" w:after="0" w:line="288" w:lineRule="auto"/>
      <w:outlineLvl w:val="4"/>
    </w:pPr>
    <w:rPr>
      <w:rFonts w:asciiTheme="majorHAnsi" w:eastAsiaTheme="majorEastAsia" w:hAnsiTheme="majorHAnsi" w:cstheme="majorBidi"/>
      <w:i/>
      <w:iCs/>
      <w:color w:val="70AD47" w:themeColor="accent6"/>
      <w:lang w:val="id-ID"/>
    </w:rPr>
  </w:style>
  <w:style w:type="paragraph" w:styleId="Heading6">
    <w:name w:val="heading 6"/>
    <w:basedOn w:val="Normal"/>
    <w:next w:val="Normal"/>
    <w:link w:val="Heading6Char"/>
    <w:uiPriority w:val="9"/>
    <w:semiHidden/>
    <w:unhideWhenUsed/>
    <w:qFormat/>
    <w:rsid w:val="00696509"/>
    <w:pPr>
      <w:keepNext/>
      <w:keepLines/>
      <w:spacing w:before="40" w:after="0" w:line="288" w:lineRule="auto"/>
      <w:outlineLvl w:val="5"/>
    </w:pPr>
    <w:rPr>
      <w:rFonts w:asciiTheme="majorHAnsi" w:eastAsiaTheme="majorEastAsia" w:hAnsiTheme="majorHAnsi" w:cstheme="majorBidi"/>
      <w:color w:val="70AD47" w:themeColor="accent6"/>
      <w:sz w:val="21"/>
      <w:szCs w:val="21"/>
      <w:lang w:val="id-ID"/>
    </w:rPr>
  </w:style>
  <w:style w:type="paragraph" w:styleId="Heading7">
    <w:name w:val="heading 7"/>
    <w:basedOn w:val="Normal"/>
    <w:next w:val="Normal"/>
    <w:link w:val="Heading7Char"/>
    <w:uiPriority w:val="99"/>
    <w:unhideWhenUsed/>
    <w:qFormat/>
    <w:rsid w:val="00696509"/>
    <w:pPr>
      <w:keepNext/>
      <w:keepLines/>
      <w:spacing w:before="40" w:after="0" w:line="288" w:lineRule="auto"/>
      <w:outlineLvl w:val="6"/>
    </w:pPr>
    <w:rPr>
      <w:rFonts w:asciiTheme="majorHAnsi" w:eastAsiaTheme="majorEastAsia" w:hAnsiTheme="majorHAnsi" w:cstheme="majorBidi"/>
      <w:b/>
      <w:bCs/>
      <w:color w:val="70AD47" w:themeColor="accent6"/>
      <w:sz w:val="21"/>
      <w:szCs w:val="21"/>
      <w:lang w:val="id-ID"/>
    </w:rPr>
  </w:style>
  <w:style w:type="paragraph" w:styleId="Heading8">
    <w:name w:val="heading 8"/>
    <w:basedOn w:val="Normal"/>
    <w:next w:val="Normal"/>
    <w:link w:val="Heading8Char"/>
    <w:uiPriority w:val="9"/>
    <w:semiHidden/>
    <w:unhideWhenUsed/>
    <w:qFormat/>
    <w:rsid w:val="00696509"/>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val="id-ID"/>
    </w:rPr>
  </w:style>
  <w:style w:type="paragraph" w:styleId="Heading9">
    <w:name w:val="heading 9"/>
    <w:basedOn w:val="Normal"/>
    <w:next w:val="Normal"/>
    <w:link w:val="Heading9Char"/>
    <w:uiPriority w:val="9"/>
    <w:semiHidden/>
    <w:unhideWhenUsed/>
    <w:qFormat/>
    <w:rsid w:val="00696509"/>
    <w:pPr>
      <w:keepNext/>
      <w:keepLines/>
      <w:spacing w:before="40" w:after="0" w:line="288" w:lineRule="auto"/>
      <w:outlineLvl w:val="8"/>
    </w:pPr>
    <w:rPr>
      <w:rFonts w:asciiTheme="majorHAnsi" w:eastAsiaTheme="majorEastAsia" w:hAnsiTheme="majorHAnsi" w:cstheme="majorBidi"/>
      <w:i/>
      <w:iCs/>
      <w:color w:val="70AD47" w:themeColor="accent6"/>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9FB"/>
    <w:rPr>
      <w:rFonts w:ascii="Maiandra GD" w:eastAsia="Maiandra GD" w:hAnsi="Maiandra GD" w:cs="Maiandra GD"/>
      <w:color w:val="CC00CC"/>
      <w:sz w:val="72"/>
      <w:lang w:val="id-ID" w:eastAsia="id-ID"/>
    </w:rPr>
  </w:style>
  <w:style w:type="character" w:customStyle="1" w:styleId="Heading2Char">
    <w:name w:val="Heading 2 Char"/>
    <w:basedOn w:val="DefaultParagraphFont"/>
    <w:link w:val="Heading2"/>
    <w:uiPriority w:val="9"/>
    <w:rsid w:val="00AF09FB"/>
    <w:rPr>
      <w:rFonts w:ascii="Arial" w:eastAsia="Arial" w:hAnsi="Arial" w:cs="Arial"/>
      <w:b/>
      <w:color w:val="000000"/>
      <w:sz w:val="24"/>
      <w:lang w:val="id-ID" w:eastAsia="id-ID"/>
    </w:rPr>
  </w:style>
  <w:style w:type="table" w:customStyle="1" w:styleId="TableGrid">
    <w:name w:val="TableGrid"/>
    <w:rsid w:val="00AF09FB"/>
    <w:pPr>
      <w:spacing w:after="0" w:line="240" w:lineRule="auto"/>
    </w:pPr>
    <w:rPr>
      <w:rFonts w:eastAsiaTheme="minorEastAsia"/>
      <w:lang w:val="id-ID" w:eastAsia="id-ID"/>
    </w:rPr>
    <w:tblPr>
      <w:tblCellMar>
        <w:top w:w="0" w:type="dxa"/>
        <w:left w:w="0" w:type="dxa"/>
        <w:bottom w:w="0" w:type="dxa"/>
        <w:right w:w="0" w:type="dxa"/>
      </w:tblCellMar>
    </w:tblPr>
  </w:style>
  <w:style w:type="character" w:customStyle="1" w:styleId="Heading3Char">
    <w:name w:val="Heading 3 Char"/>
    <w:basedOn w:val="DefaultParagraphFont"/>
    <w:link w:val="Heading3"/>
    <w:rsid w:val="007703ED"/>
    <w:rPr>
      <w:rFonts w:asciiTheme="majorHAnsi" w:eastAsiaTheme="majorEastAsia" w:hAnsiTheme="majorHAnsi" w:cstheme="majorBidi"/>
      <w:color w:val="1F3763" w:themeColor="accent1" w:themeShade="7F"/>
      <w:sz w:val="24"/>
      <w:szCs w:val="24"/>
    </w:rPr>
  </w:style>
  <w:style w:type="paragraph" w:customStyle="1" w:styleId="Default">
    <w:name w:val="Default"/>
    <w:link w:val="DefaultChar"/>
    <w:rsid w:val="00977162"/>
    <w:pPr>
      <w:autoSpaceDE w:val="0"/>
      <w:autoSpaceDN w:val="0"/>
      <w:adjustRightInd w:val="0"/>
      <w:spacing w:after="0" w:line="240" w:lineRule="auto"/>
    </w:pPr>
    <w:rPr>
      <w:rFonts w:ascii="Bookman Old Style" w:hAnsi="Bookman Old Style" w:cs="Bookman Old Style"/>
      <w:color w:val="000000"/>
      <w:sz w:val="24"/>
      <w:szCs w:val="24"/>
    </w:rPr>
  </w:style>
  <w:style w:type="paragraph" w:styleId="ListParagraph">
    <w:name w:val="List Paragraph"/>
    <w:aliases w:val="kepala,TABEL,First Level Outline"/>
    <w:basedOn w:val="Normal"/>
    <w:link w:val="ListParagraphChar"/>
    <w:uiPriority w:val="34"/>
    <w:qFormat/>
    <w:rsid w:val="00304C19"/>
    <w:pPr>
      <w:ind w:left="720"/>
      <w:contextualSpacing/>
    </w:pPr>
  </w:style>
  <w:style w:type="table" w:styleId="TableGrid0">
    <w:name w:val="Table Grid"/>
    <w:basedOn w:val="TableNormal"/>
    <w:uiPriority w:val="39"/>
    <w:rsid w:val="00187AEE"/>
    <w:pPr>
      <w:spacing w:after="0" w:line="240" w:lineRule="auto"/>
    </w:pPr>
    <w:rPr>
      <w:rFonts w:eastAsiaTheme="minorEastAsia"/>
      <w:sz w:val="21"/>
      <w:szCs w:val="21"/>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TABEL Char,First Level Outline Char"/>
    <w:basedOn w:val="DefaultParagraphFont"/>
    <w:link w:val="ListParagraph"/>
    <w:uiPriority w:val="99"/>
    <w:qFormat/>
    <w:rsid w:val="00187AEE"/>
  </w:style>
  <w:style w:type="character" w:customStyle="1" w:styleId="Heading4Char">
    <w:name w:val="Heading 4 Char"/>
    <w:basedOn w:val="DefaultParagraphFont"/>
    <w:link w:val="Heading4"/>
    <w:rsid w:val="00696509"/>
    <w:rPr>
      <w:rFonts w:asciiTheme="majorHAnsi" w:eastAsiaTheme="majorEastAsia" w:hAnsiTheme="majorHAnsi" w:cstheme="majorBidi"/>
      <w:color w:val="70AD47" w:themeColor="accent6"/>
      <w:lang w:val="id-ID"/>
    </w:rPr>
  </w:style>
  <w:style w:type="character" w:customStyle="1" w:styleId="Heading5Char">
    <w:name w:val="Heading 5 Char"/>
    <w:basedOn w:val="DefaultParagraphFont"/>
    <w:link w:val="Heading5"/>
    <w:rsid w:val="00696509"/>
    <w:rPr>
      <w:rFonts w:asciiTheme="majorHAnsi" w:eastAsiaTheme="majorEastAsia" w:hAnsiTheme="majorHAnsi" w:cstheme="majorBidi"/>
      <w:i/>
      <w:iCs/>
      <w:color w:val="70AD47" w:themeColor="accent6"/>
      <w:lang w:val="id-ID"/>
    </w:rPr>
  </w:style>
  <w:style w:type="character" w:customStyle="1" w:styleId="Heading6Char">
    <w:name w:val="Heading 6 Char"/>
    <w:basedOn w:val="DefaultParagraphFont"/>
    <w:link w:val="Heading6"/>
    <w:uiPriority w:val="9"/>
    <w:semiHidden/>
    <w:rsid w:val="00696509"/>
    <w:rPr>
      <w:rFonts w:asciiTheme="majorHAnsi" w:eastAsiaTheme="majorEastAsia" w:hAnsiTheme="majorHAnsi" w:cstheme="majorBidi"/>
      <w:color w:val="70AD47" w:themeColor="accent6"/>
      <w:sz w:val="21"/>
      <w:szCs w:val="21"/>
      <w:lang w:val="id-ID"/>
    </w:rPr>
  </w:style>
  <w:style w:type="character" w:customStyle="1" w:styleId="Heading7Char">
    <w:name w:val="Heading 7 Char"/>
    <w:basedOn w:val="DefaultParagraphFont"/>
    <w:link w:val="Heading7"/>
    <w:uiPriority w:val="99"/>
    <w:rsid w:val="00696509"/>
    <w:rPr>
      <w:rFonts w:asciiTheme="majorHAnsi" w:eastAsiaTheme="majorEastAsia" w:hAnsiTheme="majorHAnsi" w:cstheme="majorBidi"/>
      <w:b/>
      <w:bCs/>
      <w:color w:val="70AD47" w:themeColor="accent6"/>
      <w:sz w:val="21"/>
      <w:szCs w:val="21"/>
      <w:lang w:val="id-ID"/>
    </w:rPr>
  </w:style>
  <w:style w:type="character" w:customStyle="1" w:styleId="Heading8Char">
    <w:name w:val="Heading 8 Char"/>
    <w:basedOn w:val="DefaultParagraphFont"/>
    <w:link w:val="Heading8"/>
    <w:uiPriority w:val="9"/>
    <w:semiHidden/>
    <w:rsid w:val="00696509"/>
    <w:rPr>
      <w:rFonts w:asciiTheme="majorHAnsi" w:eastAsiaTheme="majorEastAsia" w:hAnsiTheme="majorHAnsi" w:cstheme="majorBidi"/>
      <w:b/>
      <w:bCs/>
      <w:i/>
      <w:iCs/>
      <w:color w:val="70AD47" w:themeColor="accent6"/>
      <w:sz w:val="20"/>
      <w:szCs w:val="20"/>
      <w:lang w:val="id-ID"/>
    </w:rPr>
  </w:style>
  <w:style w:type="character" w:customStyle="1" w:styleId="Heading9Char">
    <w:name w:val="Heading 9 Char"/>
    <w:basedOn w:val="DefaultParagraphFont"/>
    <w:link w:val="Heading9"/>
    <w:uiPriority w:val="9"/>
    <w:semiHidden/>
    <w:rsid w:val="00696509"/>
    <w:rPr>
      <w:rFonts w:asciiTheme="majorHAnsi" w:eastAsiaTheme="majorEastAsia" w:hAnsiTheme="majorHAnsi" w:cstheme="majorBidi"/>
      <w:i/>
      <w:iCs/>
      <w:color w:val="70AD47" w:themeColor="accent6"/>
      <w:sz w:val="20"/>
      <w:szCs w:val="20"/>
      <w:lang w:val="id-ID"/>
    </w:rPr>
  </w:style>
  <w:style w:type="paragraph" w:styleId="Header">
    <w:name w:val="header"/>
    <w:basedOn w:val="Normal"/>
    <w:link w:val="HeaderChar"/>
    <w:uiPriority w:val="99"/>
    <w:unhideWhenUsed/>
    <w:rsid w:val="00696509"/>
    <w:pPr>
      <w:tabs>
        <w:tab w:val="center" w:pos="4513"/>
        <w:tab w:val="right" w:pos="9026"/>
      </w:tabs>
      <w:spacing w:after="0" w:line="240" w:lineRule="auto"/>
    </w:pPr>
    <w:rPr>
      <w:rFonts w:eastAsiaTheme="minorEastAsia"/>
      <w:sz w:val="21"/>
      <w:szCs w:val="21"/>
      <w:lang w:val="id-ID"/>
    </w:rPr>
  </w:style>
  <w:style w:type="character" w:customStyle="1" w:styleId="HeaderChar">
    <w:name w:val="Header Char"/>
    <w:basedOn w:val="DefaultParagraphFont"/>
    <w:link w:val="Header"/>
    <w:uiPriority w:val="99"/>
    <w:rsid w:val="00696509"/>
    <w:rPr>
      <w:rFonts w:eastAsiaTheme="minorEastAsia"/>
      <w:sz w:val="21"/>
      <w:szCs w:val="21"/>
      <w:lang w:val="id-ID"/>
    </w:rPr>
  </w:style>
  <w:style w:type="paragraph" w:styleId="Footer">
    <w:name w:val="footer"/>
    <w:basedOn w:val="Normal"/>
    <w:link w:val="FooterChar"/>
    <w:uiPriority w:val="99"/>
    <w:unhideWhenUsed/>
    <w:rsid w:val="00696509"/>
    <w:pPr>
      <w:tabs>
        <w:tab w:val="center" w:pos="4513"/>
        <w:tab w:val="right" w:pos="9026"/>
      </w:tabs>
      <w:spacing w:after="0" w:line="240" w:lineRule="auto"/>
    </w:pPr>
    <w:rPr>
      <w:rFonts w:eastAsiaTheme="minorEastAsia"/>
      <w:sz w:val="21"/>
      <w:szCs w:val="21"/>
      <w:lang w:val="id-ID"/>
    </w:rPr>
  </w:style>
  <w:style w:type="character" w:customStyle="1" w:styleId="FooterChar">
    <w:name w:val="Footer Char"/>
    <w:basedOn w:val="DefaultParagraphFont"/>
    <w:link w:val="Footer"/>
    <w:uiPriority w:val="99"/>
    <w:rsid w:val="00696509"/>
    <w:rPr>
      <w:rFonts w:eastAsiaTheme="minorEastAsia"/>
      <w:sz w:val="21"/>
      <w:szCs w:val="21"/>
      <w:lang w:val="id-ID"/>
    </w:rPr>
  </w:style>
  <w:style w:type="character" w:styleId="Hyperlink">
    <w:name w:val="Hyperlink"/>
    <w:basedOn w:val="DefaultParagraphFont"/>
    <w:uiPriority w:val="99"/>
    <w:unhideWhenUsed/>
    <w:rsid w:val="00696509"/>
    <w:rPr>
      <w:color w:val="0563C1" w:themeColor="hyperlink"/>
      <w:u w:val="single"/>
    </w:rPr>
  </w:style>
  <w:style w:type="paragraph" w:styleId="BodyText">
    <w:name w:val="Body Text"/>
    <w:basedOn w:val="Normal"/>
    <w:link w:val="BodyTextChar"/>
    <w:uiPriority w:val="99"/>
    <w:qFormat/>
    <w:rsid w:val="00696509"/>
    <w:pPr>
      <w:spacing w:after="0" w:line="240" w:lineRule="auto"/>
    </w:pPr>
    <w:rPr>
      <w:rFonts w:ascii="Times New Roman" w:eastAsia="Times New Roman" w:hAnsi="Times New Roman" w:cs="Times New Roman"/>
      <w:b/>
      <w:bCs/>
      <w:sz w:val="24"/>
      <w:szCs w:val="24"/>
      <w:lang w:val="id-ID"/>
    </w:rPr>
  </w:style>
  <w:style w:type="character" w:customStyle="1" w:styleId="BodyTextChar">
    <w:name w:val="Body Text Char"/>
    <w:basedOn w:val="DefaultParagraphFont"/>
    <w:link w:val="BodyText"/>
    <w:uiPriority w:val="99"/>
    <w:rsid w:val="00696509"/>
    <w:rPr>
      <w:rFonts w:ascii="Times New Roman" w:eastAsia="Times New Roman" w:hAnsi="Times New Roman" w:cs="Times New Roman"/>
      <w:b/>
      <w:bCs/>
      <w:sz w:val="24"/>
      <w:szCs w:val="24"/>
      <w:lang w:val="id-ID"/>
    </w:rPr>
  </w:style>
  <w:style w:type="character" w:styleId="PageNumber">
    <w:name w:val="page number"/>
    <w:basedOn w:val="DefaultParagraphFont"/>
    <w:rsid w:val="00696509"/>
  </w:style>
  <w:style w:type="paragraph" w:styleId="NoSpacing">
    <w:name w:val="No Spacing"/>
    <w:link w:val="NoSpacingChar"/>
    <w:uiPriority w:val="1"/>
    <w:qFormat/>
    <w:rsid w:val="00696509"/>
    <w:pPr>
      <w:spacing w:after="0" w:line="240" w:lineRule="auto"/>
    </w:pPr>
    <w:rPr>
      <w:rFonts w:eastAsiaTheme="minorEastAsia"/>
      <w:sz w:val="21"/>
      <w:szCs w:val="21"/>
      <w:lang w:val="id-ID"/>
    </w:rPr>
  </w:style>
  <w:style w:type="character" w:customStyle="1" w:styleId="NoSpacingChar">
    <w:name w:val="No Spacing Char"/>
    <w:basedOn w:val="DefaultParagraphFont"/>
    <w:link w:val="NoSpacing"/>
    <w:uiPriority w:val="1"/>
    <w:rsid w:val="00696509"/>
    <w:rPr>
      <w:rFonts w:eastAsiaTheme="minorEastAsia"/>
      <w:sz w:val="21"/>
      <w:szCs w:val="21"/>
      <w:lang w:val="id-ID"/>
    </w:rPr>
  </w:style>
  <w:style w:type="paragraph" w:styleId="BalloonText">
    <w:name w:val="Balloon Text"/>
    <w:basedOn w:val="Normal"/>
    <w:link w:val="BalloonTextChar"/>
    <w:uiPriority w:val="99"/>
    <w:unhideWhenUsed/>
    <w:rsid w:val="00696509"/>
    <w:pPr>
      <w:spacing w:after="0" w:line="240" w:lineRule="auto"/>
    </w:pPr>
    <w:rPr>
      <w:rFonts w:ascii="Tahoma" w:eastAsia="Times New Roman" w:hAnsi="Tahoma" w:cs="Tahoma"/>
      <w:sz w:val="16"/>
      <w:szCs w:val="16"/>
      <w:lang w:val="id-ID"/>
    </w:rPr>
  </w:style>
  <w:style w:type="character" w:customStyle="1" w:styleId="BalloonTextChar">
    <w:name w:val="Balloon Text Char"/>
    <w:basedOn w:val="DefaultParagraphFont"/>
    <w:link w:val="BalloonText"/>
    <w:uiPriority w:val="99"/>
    <w:rsid w:val="00696509"/>
    <w:rPr>
      <w:rFonts w:ascii="Tahoma" w:eastAsia="Times New Roman" w:hAnsi="Tahoma" w:cs="Tahoma"/>
      <w:sz w:val="16"/>
      <w:szCs w:val="16"/>
      <w:lang w:val="id-ID"/>
    </w:rPr>
  </w:style>
  <w:style w:type="paragraph" w:styleId="BodyTextIndent3">
    <w:name w:val="Body Text Indent 3"/>
    <w:basedOn w:val="Normal"/>
    <w:link w:val="BodyTextIndent3Char"/>
    <w:uiPriority w:val="99"/>
    <w:unhideWhenUsed/>
    <w:rsid w:val="00696509"/>
    <w:pPr>
      <w:spacing w:after="120" w:line="240" w:lineRule="auto"/>
      <w:ind w:left="283"/>
    </w:pPr>
    <w:rPr>
      <w:rFonts w:ascii="Times New Roman" w:eastAsia="Times New Roman" w:hAnsi="Times New Roman" w:cs="Times New Roman"/>
      <w:sz w:val="16"/>
      <w:szCs w:val="16"/>
      <w:lang w:val="id-ID"/>
    </w:rPr>
  </w:style>
  <w:style w:type="character" w:customStyle="1" w:styleId="BodyTextIndent3Char">
    <w:name w:val="Body Text Indent 3 Char"/>
    <w:basedOn w:val="DefaultParagraphFont"/>
    <w:link w:val="BodyTextIndent3"/>
    <w:uiPriority w:val="99"/>
    <w:rsid w:val="00696509"/>
    <w:rPr>
      <w:rFonts w:ascii="Times New Roman" w:eastAsia="Times New Roman" w:hAnsi="Times New Roman" w:cs="Times New Roman"/>
      <w:sz w:val="16"/>
      <w:szCs w:val="16"/>
      <w:lang w:val="id-ID"/>
    </w:rPr>
  </w:style>
  <w:style w:type="character" w:styleId="CommentReference">
    <w:name w:val="annotation reference"/>
    <w:basedOn w:val="DefaultParagraphFont"/>
    <w:uiPriority w:val="99"/>
    <w:semiHidden/>
    <w:unhideWhenUsed/>
    <w:rsid w:val="00696509"/>
    <w:rPr>
      <w:sz w:val="16"/>
      <w:szCs w:val="16"/>
    </w:rPr>
  </w:style>
  <w:style w:type="paragraph" w:styleId="CommentText">
    <w:name w:val="annotation text"/>
    <w:basedOn w:val="Normal"/>
    <w:link w:val="CommentTextChar"/>
    <w:uiPriority w:val="99"/>
    <w:unhideWhenUsed/>
    <w:rsid w:val="00696509"/>
    <w:pPr>
      <w:spacing w:after="200" w:line="240"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rsid w:val="00696509"/>
    <w:rPr>
      <w:rFonts w:ascii="Calibri" w:eastAsia="Calibri" w:hAnsi="Calibri" w:cs="Times New Roman"/>
      <w:sz w:val="20"/>
      <w:szCs w:val="20"/>
      <w:lang w:val="id-ID"/>
    </w:rPr>
  </w:style>
  <w:style w:type="paragraph" w:styleId="CommentSubject">
    <w:name w:val="annotation subject"/>
    <w:basedOn w:val="CommentText"/>
    <w:next w:val="CommentText"/>
    <w:link w:val="CommentSubjectChar"/>
    <w:uiPriority w:val="99"/>
    <w:unhideWhenUsed/>
    <w:rsid w:val="00696509"/>
    <w:rPr>
      <w:b/>
      <w:bCs/>
    </w:rPr>
  </w:style>
  <w:style w:type="character" w:customStyle="1" w:styleId="CommentSubjectChar">
    <w:name w:val="Comment Subject Char"/>
    <w:basedOn w:val="CommentTextChar"/>
    <w:link w:val="CommentSubject"/>
    <w:uiPriority w:val="99"/>
    <w:rsid w:val="00696509"/>
    <w:rPr>
      <w:rFonts w:ascii="Calibri" w:eastAsia="Calibri" w:hAnsi="Calibri" w:cs="Times New Roman"/>
      <w:b/>
      <w:bCs/>
      <w:sz w:val="20"/>
      <w:szCs w:val="20"/>
      <w:lang w:val="id-ID"/>
    </w:rPr>
  </w:style>
  <w:style w:type="paragraph" w:styleId="DocumentMap">
    <w:name w:val="Document Map"/>
    <w:basedOn w:val="Normal"/>
    <w:link w:val="DocumentMapChar"/>
    <w:uiPriority w:val="99"/>
    <w:unhideWhenUsed/>
    <w:rsid w:val="00696509"/>
    <w:pPr>
      <w:spacing w:after="0" w:line="240" w:lineRule="auto"/>
    </w:pPr>
    <w:rPr>
      <w:rFonts w:ascii="Tahoma" w:eastAsia="Calibri" w:hAnsi="Tahoma" w:cs="Tahoma"/>
      <w:sz w:val="16"/>
      <w:szCs w:val="16"/>
      <w:lang w:val="id-ID"/>
    </w:rPr>
  </w:style>
  <w:style w:type="character" w:customStyle="1" w:styleId="DocumentMapChar">
    <w:name w:val="Document Map Char"/>
    <w:basedOn w:val="DefaultParagraphFont"/>
    <w:link w:val="DocumentMap"/>
    <w:uiPriority w:val="99"/>
    <w:rsid w:val="00696509"/>
    <w:rPr>
      <w:rFonts w:ascii="Tahoma" w:eastAsia="Calibri" w:hAnsi="Tahoma" w:cs="Tahoma"/>
      <w:sz w:val="16"/>
      <w:szCs w:val="16"/>
      <w:lang w:val="id-ID"/>
    </w:rPr>
  </w:style>
  <w:style w:type="paragraph" w:styleId="NormalWeb">
    <w:name w:val="Normal (Web)"/>
    <w:basedOn w:val="Normal"/>
    <w:uiPriority w:val="99"/>
    <w:unhideWhenUsed/>
    <w:rsid w:val="00696509"/>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696509"/>
    <w:pPr>
      <w:spacing w:after="0" w:line="240" w:lineRule="auto"/>
      <w:ind w:left="900" w:hanging="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69650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696509"/>
    <w:pPr>
      <w:spacing w:after="0" w:line="240" w:lineRule="auto"/>
      <w:ind w:left="180" w:hanging="18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696509"/>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696509"/>
    <w:pPr>
      <w:spacing w:after="0" w:line="240" w:lineRule="auto"/>
      <w:contextualSpacing/>
    </w:pPr>
    <w:rPr>
      <w:rFonts w:asciiTheme="majorHAnsi" w:eastAsiaTheme="majorEastAsia" w:hAnsiTheme="majorHAnsi" w:cstheme="majorBidi"/>
      <w:color w:val="262626" w:themeColor="text1" w:themeTint="D9"/>
      <w:spacing w:val="-15"/>
      <w:sz w:val="96"/>
      <w:szCs w:val="96"/>
      <w:lang w:val="id-ID"/>
    </w:rPr>
  </w:style>
  <w:style w:type="character" w:customStyle="1" w:styleId="TitleChar">
    <w:name w:val="Title Char"/>
    <w:basedOn w:val="DefaultParagraphFont"/>
    <w:link w:val="Title"/>
    <w:uiPriority w:val="99"/>
    <w:rsid w:val="00696509"/>
    <w:rPr>
      <w:rFonts w:asciiTheme="majorHAnsi" w:eastAsiaTheme="majorEastAsia" w:hAnsiTheme="majorHAnsi" w:cstheme="majorBidi"/>
      <w:color w:val="262626" w:themeColor="text1" w:themeTint="D9"/>
      <w:spacing w:val="-15"/>
      <w:sz w:val="96"/>
      <w:szCs w:val="96"/>
      <w:lang w:val="id-ID"/>
    </w:rPr>
  </w:style>
  <w:style w:type="table" w:styleId="TableGrid8">
    <w:name w:val="Table Grid 8"/>
    <w:basedOn w:val="TableNormal"/>
    <w:rsid w:val="00696509"/>
    <w:pPr>
      <w:spacing w:after="0" w:line="240" w:lineRule="auto"/>
    </w:pPr>
    <w:rPr>
      <w:rFonts w:ascii="Times New Roman" w:eastAsia="Times New Roman" w:hAnsi="Times New Roman" w:cs="Times New Roman"/>
      <w:sz w:val="20"/>
      <w:szCs w:val="20"/>
      <w:lang w:eastAsia="id-ID"/>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696509"/>
    <w:pPr>
      <w:spacing w:after="0" w:line="240" w:lineRule="auto"/>
    </w:pPr>
    <w:rPr>
      <w:rFonts w:ascii="Times New Roman" w:eastAsia="Times New Roman" w:hAnsi="Times New Roman" w:cs="Times New Roman"/>
      <w:sz w:val="20"/>
      <w:szCs w:val="20"/>
      <w:lang w:eastAsia="id-ID"/>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List3">
    <w:name w:val="Table List 3"/>
    <w:basedOn w:val="TableNormal"/>
    <w:rsid w:val="00696509"/>
    <w:pPr>
      <w:spacing w:after="0" w:line="240" w:lineRule="auto"/>
    </w:pPr>
    <w:rPr>
      <w:rFonts w:ascii="Times New Roman" w:eastAsia="Times New Roman" w:hAnsi="Times New Roman" w:cs="Times New Roman"/>
      <w:sz w:val="20"/>
      <w:szCs w:val="20"/>
      <w:lang w:eastAsia="id-ID"/>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DefaultText">
    <w:name w:val="Default Text"/>
    <w:basedOn w:val="Normal"/>
    <w:uiPriority w:val="99"/>
    <w:rsid w:val="00696509"/>
    <w:pPr>
      <w:spacing w:after="0" w:line="240" w:lineRule="auto"/>
    </w:pPr>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696509"/>
    <w:pPr>
      <w:spacing w:after="0" w:line="240" w:lineRule="auto"/>
    </w:pPr>
    <w:rPr>
      <w:rFonts w:ascii="Times New Roman" w:eastAsia="Times New Roman" w:hAnsi="Times New Roman" w:cs="Times New Roman"/>
      <w:color w:val="365F91"/>
      <w:sz w:val="20"/>
      <w:szCs w:val="20"/>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rsid w:val="00696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696509"/>
    <w:rPr>
      <w:rFonts w:ascii="Courier New" w:eastAsia="Times New Roman" w:hAnsi="Courier New" w:cs="Times New Roman"/>
      <w:sz w:val="20"/>
      <w:szCs w:val="20"/>
    </w:rPr>
  </w:style>
  <w:style w:type="numbering" w:styleId="111111">
    <w:name w:val="Outline List 2"/>
    <w:basedOn w:val="NoList"/>
    <w:rsid w:val="00696509"/>
    <w:pPr>
      <w:numPr>
        <w:numId w:val="40"/>
      </w:numPr>
    </w:pPr>
  </w:style>
  <w:style w:type="table" w:styleId="Table3Deffects3">
    <w:name w:val="Table 3D effects 3"/>
    <w:basedOn w:val="TableNormal"/>
    <w:rsid w:val="00696509"/>
    <w:pPr>
      <w:spacing w:after="0" w:line="240" w:lineRule="auto"/>
    </w:pPr>
    <w:rPr>
      <w:rFonts w:ascii="Times New Roman" w:eastAsia="Times New Roman" w:hAnsi="Times New Roman" w:cs="Times New Roman"/>
      <w:sz w:val="20"/>
      <w:szCs w:val="20"/>
      <w:lang w:eastAsia="id-ID"/>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96509"/>
    <w:pPr>
      <w:spacing w:after="0" w:line="240" w:lineRule="auto"/>
    </w:pPr>
    <w:rPr>
      <w:rFonts w:ascii="Times New Roman" w:eastAsia="Times New Roman" w:hAnsi="Times New Roman" w:cs="Times New Roman"/>
      <w:sz w:val="20"/>
      <w:szCs w:val="20"/>
      <w:lang w:eastAsia="id-I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10">
    <w:name w:val="Style 1"/>
    <w:basedOn w:val="Normal"/>
    <w:uiPriority w:val="99"/>
    <w:rsid w:val="00696509"/>
    <w:pPr>
      <w:widowControl w:val="0"/>
      <w:spacing w:after="0" w:line="360" w:lineRule="auto"/>
      <w:jc w:val="both"/>
    </w:pPr>
    <w:rPr>
      <w:rFonts w:ascii="Times New Roman" w:eastAsia="Times New Roman" w:hAnsi="Times New Roman" w:cs="Times New Roman"/>
      <w:noProof/>
      <w:color w:val="000000"/>
      <w:sz w:val="20"/>
      <w:szCs w:val="20"/>
      <w:lang w:val="en-GB" w:eastAsia="en-GB"/>
    </w:rPr>
  </w:style>
  <w:style w:type="paragraph" w:customStyle="1" w:styleId="TableContents">
    <w:name w:val="Table Contents"/>
    <w:basedOn w:val="Normal"/>
    <w:uiPriority w:val="99"/>
    <w:rsid w:val="00696509"/>
    <w:pPr>
      <w:suppressLineNumbers/>
      <w:suppressAutoHyphens/>
      <w:spacing w:after="0" w:line="240" w:lineRule="auto"/>
      <w:ind w:left="851" w:firstLine="159"/>
      <w:jc w:val="both"/>
    </w:pPr>
    <w:rPr>
      <w:rFonts w:ascii="Calibri" w:eastAsia="Calibri" w:hAnsi="Calibri" w:cs="Calibri"/>
      <w:sz w:val="21"/>
      <w:szCs w:val="21"/>
      <w:lang w:eastAsia="ar-SA"/>
    </w:rPr>
  </w:style>
  <w:style w:type="table" w:styleId="MediumShading1-Accent5">
    <w:name w:val="Medium Shading 1 Accent 5"/>
    <w:basedOn w:val="TableNormal"/>
    <w:rsid w:val="00696509"/>
    <w:pPr>
      <w:spacing w:after="0" w:line="240" w:lineRule="auto"/>
    </w:pPr>
    <w:rPr>
      <w:rFonts w:ascii="Calibri" w:eastAsia="Calibri" w:hAnsi="Calibri" w:cs="Times New Roman"/>
      <w:sz w:val="20"/>
      <w:szCs w:val="20"/>
      <w:lang w:eastAsia="id-ID"/>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msolistparagraph0">
    <w:name w:val="msolistparagraph"/>
    <w:basedOn w:val="Normal"/>
    <w:uiPriority w:val="99"/>
    <w:rsid w:val="00696509"/>
    <w:pPr>
      <w:spacing w:after="0" w:line="240" w:lineRule="auto"/>
      <w:ind w:left="720"/>
      <w:contextualSpacing/>
    </w:pPr>
    <w:rPr>
      <w:rFonts w:ascii="Times New Roman" w:eastAsia="Times New Roman" w:hAnsi="Times New Roman" w:cs="Times New Roman"/>
      <w:sz w:val="24"/>
      <w:szCs w:val="24"/>
    </w:rPr>
  </w:style>
  <w:style w:type="paragraph" w:styleId="Caption">
    <w:name w:val="caption"/>
    <w:basedOn w:val="Normal"/>
    <w:next w:val="Normal"/>
    <w:link w:val="CaptionChar"/>
    <w:unhideWhenUsed/>
    <w:qFormat/>
    <w:rsid w:val="00696509"/>
    <w:pPr>
      <w:spacing w:after="200" w:line="240" w:lineRule="auto"/>
    </w:pPr>
    <w:rPr>
      <w:rFonts w:eastAsiaTheme="minorEastAsia"/>
      <w:b/>
      <w:bCs/>
      <w:smallCaps/>
      <w:color w:val="595959" w:themeColor="text1" w:themeTint="A6"/>
      <w:sz w:val="21"/>
      <w:szCs w:val="21"/>
      <w:lang w:val="id-ID"/>
    </w:rPr>
  </w:style>
  <w:style w:type="table" w:styleId="LightShading-Accent5">
    <w:name w:val="Light Shading Accent 5"/>
    <w:basedOn w:val="TableNormal"/>
    <w:rsid w:val="00696509"/>
    <w:pPr>
      <w:spacing w:after="0" w:line="240" w:lineRule="auto"/>
    </w:pPr>
    <w:rPr>
      <w:rFonts w:ascii="Times New Roman" w:eastAsia="Times New Roman" w:hAnsi="Times New Roman" w:cs="Times New Roman"/>
      <w:color w:val="31849B"/>
      <w:sz w:val="20"/>
      <w:szCs w:val="20"/>
      <w:lang w:eastAsia="id-ID"/>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2">
    <w:name w:val="Light Shading Accent 2"/>
    <w:basedOn w:val="TableNormal"/>
    <w:rsid w:val="00696509"/>
    <w:pPr>
      <w:spacing w:after="0" w:line="240" w:lineRule="auto"/>
    </w:pPr>
    <w:rPr>
      <w:rFonts w:ascii="Times New Roman" w:eastAsia="Times New Roman" w:hAnsi="Times New Roman" w:cs="Times New Roman"/>
      <w:color w:val="943634"/>
      <w:sz w:val="20"/>
      <w:szCs w:val="20"/>
      <w:lang w:eastAsia="id-ID"/>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Strong">
    <w:name w:val="Strong"/>
    <w:basedOn w:val="DefaultParagraphFont"/>
    <w:uiPriority w:val="22"/>
    <w:qFormat/>
    <w:rsid w:val="00696509"/>
    <w:rPr>
      <w:b/>
      <w:bCs/>
    </w:rPr>
  </w:style>
  <w:style w:type="paragraph" w:styleId="BodyText2">
    <w:name w:val="Body Text 2"/>
    <w:basedOn w:val="Normal"/>
    <w:link w:val="BodyText2Char"/>
    <w:uiPriority w:val="99"/>
    <w:rsid w:val="00696509"/>
    <w:pPr>
      <w:spacing w:after="120" w:line="480" w:lineRule="auto"/>
    </w:pPr>
    <w:rPr>
      <w:rFonts w:ascii="Verdana" w:eastAsia="Times New Roman" w:hAnsi="Verdana" w:cs="Times New Roman"/>
      <w:sz w:val="24"/>
      <w:szCs w:val="24"/>
      <w:lang w:val="en-GB" w:eastAsia="en-GB"/>
    </w:rPr>
  </w:style>
  <w:style w:type="character" w:customStyle="1" w:styleId="BodyText2Char">
    <w:name w:val="Body Text 2 Char"/>
    <w:basedOn w:val="DefaultParagraphFont"/>
    <w:link w:val="BodyText2"/>
    <w:uiPriority w:val="99"/>
    <w:rsid w:val="00696509"/>
    <w:rPr>
      <w:rFonts w:ascii="Verdana" w:eastAsia="Times New Roman" w:hAnsi="Verdana" w:cs="Times New Roman"/>
      <w:sz w:val="24"/>
      <w:szCs w:val="24"/>
      <w:lang w:val="en-GB" w:eastAsia="en-GB"/>
    </w:rPr>
  </w:style>
  <w:style w:type="character" w:styleId="Emphasis">
    <w:name w:val="Emphasis"/>
    <w:basedOn w:val="DefaultParagraphFont"/>
    <w:uiPriority w:val="20"/>
    <w:qFormat/>
    <w:rsid w:val="00696509"/>
    <w:rPr>
      <w:i/>
      <w:iCs/>
      <w:color w:val="70AD47" w:themeColor="accent6"/>
    </w:rPr>
  </w:style>
  <w:style w:type="paragraph" w:styleId="Subtitle">
    <w:name w:val="Subtitle"/>
    <w:basedOn w:val="Normal"/>
    <w:next w:val="Normal"/>
    <w:link w:val="SubtitleChar"/>
    <w:uiPriority w:val="99"/>
    <w:qFormat/>
    <w:rsid w:val="00696509"/>
    <w:pPr>
      <w:numPr>
        <w:ilvl w:val="1"/>
      </w:numPr>
      <w:spacing w:after="200" w:line="240" w:lineRule="auto"/>
    </w:pPr>
    <w:rPr>
      <w:rFonts w:asciiTheme="majorHAnsi" w:eastAsiaTheme="majorEastAsia" w:hAnsiTheme="majorHAnsi" w:cstheme="majorBidi"/>
      <w:sz w:val="30"/>
      <w:szCs w:val="30"/>
      <w:lang w:val="id-ID"/>
    </w:rPr>
  </w:style>
  <w:style w:type="character" w:customStyle="1" w:styleId="SubtitleChar">
    <w:name w:val="Subtitle Char"/>
    <w:basedOn w:val="DefaultParagraphFont"/>
    <w:link w:val="Subtitle"/>
    <w:uiPriority w:val="99"/>
    <w:rsid w:val="00696509"/>
    <w:rPr>
      <w:rFonts w:asciiTheme="majorHAnsi" w:eastAsiaTheme="majorEastAsia" w:hAnsiTheme="majorHAnsi" w:cstheme="majorBidi"/>
      <w:sz w:val="30"/>
      <w:szCs w:val="30"/>
      <w:lang w:val="id-ID"/>
    </w:rPr>
  </w:style>
  <w:style w:type="paragraph" w:styleId="FootnoteText">
    <w:name w:val="footnote text"/>
    <w:aliases w:val=" Char,Char"/>
    <w:basedOn w:val="Normal"/>
    <w:link w:val="FootnoteTextChar"/>
    <w:rsid w:val="0069650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w:basedOn w:val="DefaultParagraphFont"/>
    <w:link w:val="FootnoteText"/>
    <w:rsid w:val="00696509"/>
    <w:rPr>
      <w:rFonts w:ascii="Times New Roman" w:eastAsia="Times New Roman" w:hAnsi="Times New Roman" w:cs="Times New Roman"/>
      <w:sz w:val="20"/>
      <w:szCs w:val="20"/>
    </w:rPr>
  </w:style>
  <w:style w:type="character" w:styleId="FootnoteReference">
    <w:name w:val="footnote reference"/>
    <w:basedOn w:val="DefaultParagraphFont"/>
    <w:rsid w:val="00696509"/>
    <w:rPr>
      <w:vertAlign w:val="superscript"/>
    </w:rPr>
  </w:style>
  <w:style w:type="paragraph" w:styleId="BodyText3">
    <w:name w:val="Body Text 3"/>
    <w:basedOn w:val="Normal"/>
    <w:link w:val="BodyText3Char"/>
    <w:uiPriority w:val="99"/>
    <w:rsid w:val="00696509"/>
    <w:pPr>
      <w:spacing w:after="120" w:line="240" w:lineRule="auto"/>
    </w:pPr>
    <w:rPr>
      <w:rFonts w:ascii="Arial" w:eastAsia="Times New Roman" w:hAnsi="Arial" w:cs="Arial"/>
      <w:sz w:val="16"/>
      <w:szCs w:val="16"/>
      <w:lang w:bidi="th-TH"/>
    </w:rPr>
  </w:style>
  <w:style w:type="character" w:customStyle="1" w:styleId="BodyText3Char">
    <w:name w:val="Body Text 3 Char"/>
    <w:basedOn w:val="DefaultParagraphFont"/>
    <w:link w:val="BodyText3"/>
    <w:uiPriority w:val="99"/>
    <w:rsid w:val="00696509"/>
    <w:rPr>
      <w:rFonts w:ascii="Arial" w:eastAsia="Times New Roman" w:hAnsi="Arial" w:cs="Arial"/>
      <w:sz w:val="16"/>
      <w:szCs w:val="16"/>
      <w:lang w:bidi="th-TH"/>
    </w:rPr>
  </w:style>
  <w:style w:type="character" w:customStyle="1" w:styleId="DefaultChar">
    <w:name w:val="Default Char"/>
    <w:basedOn w:val="DefaultParagraphFont"/>
    <w:link w:val="Default"/>
    <w:uiPriority w:val="99"/>
    <w:locked/>
    <w:rsid w:val="00696509"/>
    <w:rPr>
      <w:rFonts w:ascii="Bookman Old Style" w:hAnsi="Bookman Old Style" w:cs="Bookman Old Style"/>
      <w:color w:val="000000"/>
      <w:sz w:val="24"/>
      <w:szCs w:val="24"/>
    </w:rPr>
  </w:style>
  <w:style w:type="paragraph" w:styleId="ListBullet">
    <w:name w:val="List Bullet"/>
    <w:basedOn w:val="Normal"/>
    <w:autoRedefine/>
    <w:uiPriority w:val="99"/>
    <w:rsid w:val="00696509"/>
    <w:pPr>
      <w:widowControl w:val="0"/>
      <w:numPr>
        <w:numId w:val="41"/>
      </w:numPr>
      <w:overflowPunct w:val="0"/>
      <w:autoSpaceDE w:val="0"/>
      <w:autoSpaceDN w:val="0"/>
      <w:adjustRightInd w:val="0"/>
      <w:spacing w:before="120" w:after="0" w:line="240" w:lineRule="auto"/>
      <w:jc w:val="both"/>
    </w:pPr>
    <w:rPr>
      <w:rFonts w:ascii="Arial" w:eastAsia="SimSun" w:hAnsi="Arial" w:cs="Arial"/>
      <w:kern w:val="28"/>
      <w:sz w:val="21"/>
      <w:szCs w:val="21"/>
      <w:lang w:val="id-ID" w:eastAsia="zh-CN"/>
    </w:rPr>
  </w:style>
  <w:style w:type="character" w:customStyle="1" w:styleId="CharChar10">
    <w:name w:val="Char Char10"/>
    <w:basedOn w:val="DefaultParagraphFont"/>
    <w:rsid w:val="00696509"/>
    <w:rPr>
      <w:noProof/>
      <w:sz w:val="24"/>
      <w:szCs w:val="24"/>
      <w:lang w:val="id-ID"/>
    </w:rPr>
  </w:style>
  <w:style w:type="table" w:customStyle="1" w:styleId="LightShading-Accent12">
    <w:name w:val="Light Shading - Accent 12"/>
    <w:basedOn w:val="TableNormal"/>
    <w:uiPriority w:val="60"/>
    <w:rsid w:val="00696509"/>
    <w:pPr>
      <w:spacing w:after="0" w:line="240" w:lineRule="auto"/>
    </w:pPr>
    <w:rPr>
      <w:rFonts w:ascii="Times New Roman" w:eastAsia="Times New Roman" w:hAnsi="Times New Roman" w:cs="Times New Roman"/>
      <w:color w:val="365F91"/>
      <w:sz w:val="20"/>
      <w:szCs w:val="20"/>
      <w:lang w:eastAsia="id-ID"/>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Paragraph">
    <w:name w:val="Table Paragraph"/>
    <w:basedOn w:val="Normal"/>
    <w:uiPriority w:val="1"/>
    <w:qFormat/>
    <w:rsid w:val="00696509"/>
    <w:pPr>
      <w:widowControl w:val="0"/>
      <w:spacing w:after="0" w:line="240" w:lineRule="auto"/>
    </w:pPr>
    <w:rPr>
      <w:rFonts w:ascii="Calibri" w:eastAsia="Calibri" w:hAnsi="Calibri" w:cs="Times New Roman"/>
      <w:sz w:val="21"/>
      <w:szCs w:val="21"/>
    </w:rPr>
  </w:style>
  <w:style w:type="character" w:customStyle="1" w:styleId="a">
    <w:name w:val="a"/>
    <w:basedOn w:val="DefaultParagraphFont"/>
    <w:rsid w:val="00696509"/>
  </w:style>
  <w:style w:type="character" w:customStyle="1" w:styleId="CaptionChar">
    <w:name w:val="Caption Char"/>
    <w:link w:val="Caption"/>
    <w:rsid w:val="00696509"/>
    <w:rPr>
      <w:rFonts w:eastAsiaTheme="minorEastAsia"/>
      <w:b/>
      <w:bCs/>
      <w:smallCaps/>
      <w:color w:val="595959" w:themeColor="text1" w:themeTint="A6"/>
      <w:sz w:val="21"/>
      <w:szCs w:val="21"/>
      <w:lang w:val="id-ID"/>
    </w:rPr>
  </w:style>
  <w:style w:type="character" w:customStyle="1" w:styleId="TabelStyleChar">
    <w:name w:val="Tabel Style Char"/>
    <w:link w:val="TabelStyle"/>
    <w:rsid w:val="00696509"/>
    <w:rPr>
      <w:rFonts w:ascii="Times New Roman" w:eastAsia="Calibri" w:hAnsi="Times New Roman" w:cs="Times New Roman"/>
      <w:sz w:val="20"/>
      <w:szCs w:val="20"/>
    </w:rPr>
  </w:style>
  <w:style w:type="paragraph" w:customStyle="1" w:styleId="TabelStyle">
    <w:name w:val="Tabel Style"/>
    <w:basedOn w:val="Normal"/>
    <w:link w:val="TabelStyleChar"/>
    <w:qFormat/>
    <w:rsid w:val="00696509"/>
    <w:pPr>
      <w:spacing w:after="0" w:line="360" w:lineRule="auto"/>
      <w:jc w:val="center"/>
    </w:pPr>
    <w:rPr>
      <w:rFonts w:ascii="Times New Roman" w:eastAsia="Calibri" w:hAnsi="Times New Roman" w:cs="Times New Roman"/>
      <w:sz w:val="20"/>
      <w:szCs w:val="20"/>
    </w:rPr>
  </w:style>
  <w:style w:type="character" w:customStyle="1" w:styleId="l8">
    <w:name w:val="l8"/>
    <w:basedOn w:val="DefaultParagraphFont"/>
    <w:rsid w:val="00696509"/>
  </w:style>
  <w:style w:type="paragraph" w:customStyle="1" w:styleId="INDENT0">
    <w:name w:val="INDENT 0"/>
    <w:basedOn w:val="Normal"/>
    <w:uiPriority w:val="99"/>
    <w:rsid w:val="00696509"/>
    <w:pPr>
      <w:spacing w:after="0" w:line="240" w:lineRule="auto"/>
      <w:jc w:val="both"/>
    </w:pPr>
    <w:rPr>
      <w:rFonts w:ascii="AvantGarde Bk BT" w:eastAsia="Times New Roman" w:hAnsi="AvantGarde Bk BT" w:cs="Times New Roman"/>
      <w:sz w:val="21"/>
      <w:szCs w:val="20"/>
      <w:lang w:eastAsia="id-ID"/>
    </w:rPr>
  </w:style>
  <w:style w:type="paragraph" w:customStyle="1" w:styleId="T2">
    <w:name w:val="T2"/>
    <w:basedOn w:val="Normal"/>
    <w:uiPriority w:val="99"/>
    <w:rsid w:val="00696509"/>
    <w:pPr>
      <w:spacing w:after="0" w:line="240" w:lineRule="auto"/>
      <w:ind w:left="709"/>
      <w:jc w:val="both"/>
    </w:pPr>
    <w:rPr>
      <w:rFonts w:ascii="Arial" w:eastAsia="Times New Roman" w:hAnsi="Arial" w:cs="Arial"/>
      <w:color w:val="000000"/>
      <w:sz w:val="24"/>
      <w:szCs w:val="24"/>
      <w:lang w:val="sv-SE"/>
    </w:rPr>
  </w:style>
  <w:style w:type="paragraph" w:customStyle="1" w:styleId="HeaderOdd">
    <w:name w:val="Header Odd"/>
    <w:basedOn w:val="NoSpacing"/>
    <w:uiPriority w:val="99"/>
    <w:qFormat/>
    <w:rsid w:val="00696509"/>
    <w:pPr>
      <w:pBdr>
        <w:bottom w:val="single" w:sz="4" w:space="1" w:color="4F81BD"/>
      </w:pBdr>
      <w:jc w:val="right"/>
    </w:pPr>
    <w:rPr>
      <w:rFonts w:eastAsia="Calibri"/>
      <w:b/>
      <w:color w:val="1F497D"/>
      <w:sz w:val="20"/>
      <w:szCs w:val="20"/>
    </w:rPr>
  </w:style>
  <w:style w:type="character" w:styleId="FollowedHyperlink">
    <w:name w:val="FollowedHyperlink"/>
    <w:basedOn w:val="DefaultParagraphFont"/>
    <w:uiPriority w:val="99"/>
    <w:semiHidden/>
    <w:unhideWhenUsed/>
    <w:rsid w:val="00696509"/>
    <w:rPr>
      <w:color w:val="800080"/>
      <w:u w:val="single"/>
    </w:rPr>
  </w:style>
  <w:style w:type="paragraph" w:customStyle="1" w:styleId="xl63">
    <w:name w:val="xl63"/>
    <w:basedOn w:val="Normal"/>
    <w:uiPriority w:val="99"/>
    <w:rsid w:val="00696509"/>
    <w:pP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4">
    <w:name w:val="xl64"/>
    <w:basedOn w:val="Normal"/>
    <w:uiPriority w:val="99"/>
    <w:rsid w:val="00696509"/>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65">
    <w:name w:val="xl65"/>
    <w:basedOn w:val="Normal"/>
    <w:uiPriority w:val="99"/>
    <w:rsid w:val="006965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color w:val="000000"/>
      <w:sz w:val="24"/>
      <w:szCs w:val="24"/>
      <w:lang w:val="id-ID" w:eastAsia="id-ID"/>
    </w:rPr>
  </w:style>
  <w:style w:type="paragraph" w:customStyle="1" w:styleId="xl66">
    <w:name w:val="xl6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7">
    <w:name w:val="xl67"/>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lang w:val="id-ID" w:eastAsia="id-ID"/>
    </w:rPr>
  </w:style>
  <w:style w:type="paragraph" w:customStyle="1" w:styleId="xl68">
    <w:name w:val="xl68"/>
    <w:basedOn w:val="Normal"/>
    <w:uiPriority w:val="99"/>
    <w:rsid w:val="0069650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Times New Roman"/>
      <w:color w:val="000000"/>
      <w:sz w:val="24"/>
      <w:szCs w:val="24"/>
      <w:lang w:val="id-ID" w:eastAsia="id-ID"/>
    </w:rPr>
  </w:style>
  <w:style w:type="paragraph" w:customStyle="1" w:styleId="xl69">
    <w:name w:val="xl69"/>
    <w:basedOn w:val="Normal"/>
    <w:uiPriority w:val="99"/>
    <w:rsid w:val="006965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color w:val="000000"/>
      <w:sz w:val="24"/>
      <w:szCs w:val="24"/>
      <w:lang w:val="id-ID" w:eastAsia="id-ID"/>
    </w:rPr>
  </w:style>
  <w:style w:type="paragraph" w:customStyle="1" w:styleId="xl70">
    <w:name w:val="xl70"/>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1">
    <w:name w:val="xl71"/>
    <w:basedOn w:val="Normal"/>
    <w:uiPriority w:val="99"/>
    <w:rsid w:val="0069650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2">
    <w:name w:val="xl7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3">
    <w:name w:val="xl7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4">
    <w:name w:val="xl74"/>
    <w:basedOn w:val="Normal"/>
    <w:uiPriority w:val="99"/>
    <w:rsid w:val="006965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75">
    <w:name w:val="xl75"/>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id-ID" w:eastAsia="id-ID"/>
    </w:rPr>
  </w:style>
  <w:style w:type="paragraph" w:customStyle="1" w:styleId="xl76">
    <w:name w:val="xl7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lang w:val="id-ID" w:eastAsia="id-ID"/>
    </w:rPr>
  </w:style>
  <w:style w:type="paragraph" w:customStyle="1" w:styleId="xl77">
    <w:name w:val="xl77"/>
    <w:basedOn w:val="Normal"/>
    <w:uiPriority w:val="99"/>
    <w:rsid w:val="006965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78">
    <w:name w:val="xl78"/>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i/>
      <w:iCs/>
      <w:sz w:val="24"/>
      <w:szCs w:val="24"/>
      <w:lang w:val="id-ID" w:eastAsia="id-ID"/>
    </w:rPr>
  </w:style>
  <w:style w:type="paragraph" w:customStyle="1" w:styleId="xl79">
    <w:name w:val="xl79"/>
    <w:basedOn w:val="Normal"/>
    <w:uiPriority w:val="99"/>
    <w:rsid w:val="006965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0">
    <w:name w:val="xl80"/>
    <w:basedOn w:val="Normal"/>
    <w:uiPriority w:val="99"/>
    <w:rsid w:val="0069650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1">
    <w:name w:val="xl81"/>
    <w:basedOn w:val="Normal"/>
    <w:uiPriority w:val="99"/>
    <w:rsid w:val="00696509"/>
    <w:pP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2">
    <w:name w:val="xl8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Times New Roman"/>
      <w:color w:val="000000"/>
      <w:sz w:val="24"/>
      <w:szCs w:val="24"/>
      <w:lang w:val="id-ID" w:eastAsia="id-ID"/>
    </w:rPr>
  </w:style>
  <w:style w:type="paragraph" w:customStyle="1" w:styleId="xl83">
    <w:name w:val="xl8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4">
    <w:name w:val="xl84"/>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5">
    <w:name w:val="xl85"/>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6">
    <w:name w:val="xl8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7">
    <w:name w:val="xl87"/>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8">
    <w:name w:val="xl88"/>
    <w:basedOn w:val="Normal"/>
    <w:uiPriority w:val="99"/>
    <w:rsid w:val="0069650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89">
    <w:name w:val="xl89"/>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0">
    <w:name w:val="xl90"/>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1">
    <w:name w:val="xl91"/>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2">
    <w:name w:val="xl9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3">
    <w:name w:val="xl9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4">
    <w:name w:val="xl94"/>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5">
    <w:name w:val="xl95"/>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6">
    <w:name w:val="xl9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id-ID" w:eastAsia="id-ID"/>
    </w:rPr>
  </w:style>
  <w:style w:type="paragraph" w:customStyle="1" w:styleId="xl97">
    <w:name w:val="xl97"/>
    <w:basedOn w:val="Normal"/>
    <w:uiPriority w:val="99"/>
    <w:rsid w:val="00696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98">
    <w:name w:val="xl98"/>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id-ID" w:eastAsia="id-ID"/>
    </w:rPr>
  </w:style>
  <w:style w:type="paragraph" w:customStyle="1" w:styleId="xl99">
    <w:name w:val="xl99"/>
    <w:basedOn w:val="Normal"/>
    <w:uiPriority w:val="99"/>
    <w:rsid w:val="00696509"/>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100">
    <w:name w:val="xl100"/>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101">
    <w:name w:val="xl101"/>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id-ID" w:eastAsia="id-ID"/>
    </w:rPr>
  </w:style>
  <w:style w:type="paragraph" w:customStyle="1" w:styleId="xl102">
    <w:name w:val="xl10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103">
    <w:name w:val="xl10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104">
    <w:name w:val="xl104"/>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105">
    <w:name w:val="xl105"/>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id-ID" w:eastAsia="id-ID"/>
    </w:rPr>
  </w:style>
  <w:style w:type="paragraph" w:customStyle="1" w:styleId="xl106">
    <w:name w:val="xl10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id-ID" w:eastAsia="id-ID"/>
    </w:rPr>
  </w:style>
  <w:style w:type="paragraph" w:customStyle="1" w:styleId="xl107">
    <w:name w:val="xl107"/>
    <w:basedOn w:val="Normal"/>
    <w:uiPriority w:val="99"/>
    <w:rsid w:val="0069650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id-ID" w:eastAsia="id-ID"/>
    </w:rPr>
  </w:style>
  <w:style w:type="paragraph" w:customStyle="1" w:styleId="xl108">
    <w:name w:val="xl108"/>
    <w:basedOn w:val="Normal"/>
    <w:uiPriority w:val="99"/>
    <w:rsid w:val="0069650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id-ID" w:eastAsia="id-ID"/>
    </w:rPr>
  </w:style>
  <w:style w:type="paragraph" w:customStyle="1" w:styleId="xl109">
    <w:name w:val="xl109"/>
    <w:basedOn w:val="Normal"/>
    <w:uiPriority w:val="99"/>
    <w:rsid w:val="0069650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id-ID" w:eastAsia="id-ID"/>
    </w:rPr>
  </w:style>
  <w:style w:type="paragraph" w:customStyle="1" w:styleId="xl110">
    <w:name w:val="xl110"/>
    <w:basedOn w:val="Normal"/>
    <w:uiPriority w:val="99"/>
    <w:rsid w:val="0069650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b/>
      <w:bCs/>
      <w:color w:val="000000"/>
      <w:sz w:val="24"/>
      <w:szCs w:val="24"/>
      <w:lang w:val="id-ID" w:eastAsia="id-ID"/>
    </w:rPr>
  </w:style>
  <w:style w:type="paragraph" w:customStyle="1" w:styleId="xl111">
    <w:name w:val="xl111"/>
    <w:basedOn w:val="Normal"/>
    <w:uiPriority w:val="99"/>
    <w:rsid w:val="006965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id-ID" w:eastAsia="id-ID"/>
    </w:rPr>
  </w:style>
  <w:style w:type="paragraph" w:customStyle="1" w:styleId="xl112">
    <w:name w:val="xl11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id-ID" w:eastAsia="id-ID"/>
    </w:rPr>
  </w:style>
  <w:style w:type="paragraph" w:customStyle="1" w:styleId="xl113">
    <w:name w:val="xl113"/>
    <w:basedOn w:val="Normal"/>
    <w:uiPriority w:val="99"/>
    <w:rsid w:val="006965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b/>
      <w:bCs/>
      <w:color w:val="000000"/>
      <w:sz w:val="24"/>
      <w:szCs w:val="24"/>
      <w:lang w:val="id-ID" w:eastAsia="id-ID"/>
    </w:rPr>
  </w:style>
  <w:style w:type="paragraph" w:customStyle="1" w:styleId="xl114">
    <w:name w:val="xl114"/>
    <w:basedOn w:val="Normal"/>
    <w:uiPriority w:val="99"/>
    <w:rsid w:val="0069650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lang w:val="id-ID" w:eastAsia="id-ID"/>
    </w:rPr>
  </w:style>
  <w:style w:type="paragraph" w:customStyle="1" w:styleId="xl115">
    <w:name w:val="xl115"/>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id-ID" w:eastAsia="id-ID"/>
    </w:rPr>
  </w:style>
  <w:style w:type="paragraph" w:customStyle="1" w:styleId="xl116">
    <w:name w:val="xl11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color w:val="000000"/>
      <w:sz w:val="24"/>
      <w:szCs w:val="24"/>
      <w:lang w:val="id-ID" w:eastAsia="id-ID"/>
    </w:rPr>
  </w:style>
  <w:style w:type="paragraph" w:customStyle="1" w:styleId="xl117">
    <w:name w:val="xl117"/>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id-ID" w:eastAsia="id-ID"/>
    </w:rPr>
  </w:style>
  <w:style w:type="paragraph" w:customStyle="1" w:styleId="xl118">
    <w:name w:val="xl118"/>
    <w:basedOn w:val="Normal"/>
    <w:uiPriority w:val="99"/>
    <w:rsid w:val="0069650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id-ID" w:eastAsia="id-ID"/>
    </w:rPr>
  </w:style>
  <w:style w:type="paragraph" w:customStyle="1" w:styleId="xl119">
    <w:name w:val="xl119"/>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120">
    <w:name w:val="xl120"/>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id-ID" w:eastAsia="id-ID"/>
    </w:rPr>
  </w:style>
  <w:style w:type="paragraph" w:customStyle="1" w:styleId="xl121">
    <w:name w:val="xl121"/>
    <w:basedOn w:val="Normal"/>
    <w:uiPriority w:val="99"/>
    <w:rsid w:val="0069650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character" w:customStyle="1" w:styleId="ilfuvd">
    <w:name w:val="ilfuvd"/>
    <w:basedOn w:val="DefaultParagraphFont"/>
    <w:rsid w:val="00696509"/>
  </w:style>
  <w:style w:type="character" w:customStyle="1" w:styleId="l6">
    <w:name w:val="l6"/>
    <w:basedOn w:val="DefaultParagraphFont"/>
    <w:rsid w:val="00696509"/>
  </w:style>
  <w:style w:type="numbering" w:customStyle="1" w:styleId="Style1">
    <w:name w:val="Style1"/>
    <w:uiPriority w:val="99"/>
    <w:rsid w:val="00696509"/>
    <w:pPr>
      <w:numPr>
        <w:numId w:val="42"/>
      </w:numPr>
    </w:pPr>
  </w:style>
  <w:style w:type="character" w:customStyle="1" w:styleId="t">
    <w:name w:val="t"/>
    <w:basedOn w:val="DefaultParagraphFont"/>
    <w:rsid w:val="00696509"/>
  </w:style>
  <w:style w:type="character" w:customStyle="1" w:styleId="l7">
    <w:name w:val="l7"/>
    <w:basedOn w:val="DefaultParagraphFont"/>
    <w:rsid w:val="00696509"/>
  </w:style>
  <w:style w:type="character" w:customStyle="1" w:styleId="l9">
    <w:name w:val="l9"/>
    <w:basedOn w:val="DefaultParagraphFont"/>
    <w:rsid w:val="00696509"/>
  </w:style>
  <w:style w:type="numbering" w:customStyle="1" w:styleId="NoList1">
    <w:name w:val="No List1"/>
    <w:next w:val="NoList"/>
    <w:uiPriority w:val="99"/>
    <w:semiHidden/>
    <w:unhideWhenUsed/>
    <w:rsid w:val="00696509"/>
  </w:style>
  <w:style w:type="paragraph" w:customStyle="1" w:styleId="msonormal0">
    <w:name w:val="msonormal"/>
    <w:basedOn w:val="Normal"/>
    <w:uiPriority w:val="99"/>
    <w:rsid w:val="0069650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Paragraf-awal">
    <w:name w:val="Paragraf-awal"/>
    <w:basedOn w:val="ListParagraph"/>
    <w:link w:val="Paragraf-awalChar"/>
    <w:rsid w:val="00696509"/>
    <w:pPr>
      <w:suppressAutoHyphens/>
      <w:autoSpaceDE w:val="0"/>
      <w:autoSpaceDN w:val="0"/>
      <w:adjustRightInd w:val="0"/>
      <w:spacing w:after="0" w:line="360" w:lineRule="auto"/>
      <w:ind w:left="0" w:firstLine="720"/>
      <w:contextualSpacing w:val="0"/>
      <w:jc w:val="both"/>
    </w:pPr>
    <w:rPr>
      <w:rFonts w:ascii="Cambria" w:eastAsia="Calibri" w:hAnsi="Cambria" w:cs="Arial"/>
      <w:sz w:val="24"/>
      <w:szCs w:val="24"/>
      <w:lang w:val="id-ID" w:eastAsia="ar-SA"/>
    </w:rPr>
  </w:style>
  <w:style w:type="character" w:customStyle="1" w:styleId="Paragraf-awalChar">
    <w:name w:val="Paragraf-awal Char"/>
    <w:basedOn w:val="DefaultParagraphFont"/>
    <w:link w:val="Paragraf-awal"/>
    <w:rsid w:val="00696509"/>
    <w:rPr>
      <w:rFonts w:ascii="Cambria" w:eastAsia="Calibri" w:hAnsi="Cambria" w:cs="Arial"/>
      <w:sz w:val="24"/>
      <w:szCs w:val="24"/>
      <w:lang w:val="id-ID" w:eastAsia="ar-SA"/>
    </w:rPr>
  </w:style>
  <w:style w:type="paragraph" w:customStyle="1" w:styleId="Isi">
    <w:name w:val="Isi"/>
    <w:basedOn w:val="Normal"/>
    <w:link w:val="IsiChar"/>
    <w:rsid w:val="00696509"/>
    <w:pPr>
      <w:spacing w:after="120" w:line="360" w:lineRule="auto"/>
      <w:ind w:firstLine="720"/>
      <w:jc w:val="both"/>
    </w:pPr>
    <w:rPr>
      <w:rFonts w:ascii="Candara" w:eastAsia="Calibri" w:hAnsi="Candara" w:cs="Times New Roman"/>
      <w:noProof/>
      <w:sz w:val="20"/>
      <w:szCs w:val="20"/>
    </w:rPr>
  </w:style>
  <w:style w:type="character" w:customStyle="1" w:styleId="IsiChar">
    <w:name w:val="Isi Char"/>
    <w:link w:val="Isi"/>
    <w:rsid w:val="00696509"/>
    <w:rPr>
      <w:rFonts w:ascii="Candara" w:eastAsia="Calibri" w:hAnsi="Candara" w:cs="Times New Roman"/>
      <w:noProof/>
      <w:sz w:val="20"/>
      <w:szCs w:val="20"/>
    </w:rPr>
  </w:style>
  <w:style w:type="character" w:customStyle="1" w:styleId="align-justify">
    <w:name w:val="align-justify"/>
    <w:basedOn w:val="DefaultParagraphFont"/>
    <w:rsid w:val="00696509"/>
  </w:style>
  <w:style w:type="paragraph" w:customStyle="1" w:styleId="Judultabel">
    <w:name w:val="Judul tabel"/>
    <w:basedOn w:val="Caption"/>
    <w:link w:val="JudultabelChar"/>
    <w:qFormat/>
    <w:rsid w:val="00696509"/>
    <w:pPr>
      <w:keepNext/>
      <w:spacing w:before="120" w:after="120"/>
      <w:jc w:val="center"/>
    </w:pPr>
    <w:rPr>
      <w:sz w:val="24"/>
      <w:szCs w:val="24"/>
    </w:rPr>
  </w:style>
  <w:style w:type="character" w:customStyle="1" w:styleId="JudultabelChar">
    <w:name w:val="Judul tabel Char"/>
    <w:basedOn w:val="DefaultParagraphFont"/>
    <w:link w:val="Judultabel"/>
    <w:rsid w:val="00696509"/>
    <w:rPr>
      <w:rFonts w:eastAsiaTheme="minorEastAsia"/>
      <w:b/>
      <w:bCs/>
      <w:smallCaps/>
      <w:color w:val="595959" w:themeColor="text1" w:themeTint="A6"/>
      <w:sz w:val="24"/>
      <w:szCs w:val="24"/>
      <w:lang w:val="id-ID"/>
    </w:rPr>
  </w:style>
  <w:style w:type="paragraph" w:customStyle="1" w:styleId="Gambar-judul">
    <w:name w:val="Gambar-judul"/>
    <w:basedOn w:val="Caption"/>
    <w:link w:val="Gambar-judulChar"/>
    <w:qFormat/>
    <w:rsid w:val="00696509"/>
    <w:pPr>
      <w:spacing w:after="240"/>
      <w:jc w:val="center"/>
    </w:pPr>
    <w:rPr>
      <w:b w:val="0"/>
      <w:bCs w:val="0"/>
      <w:i/>
      <w:iCs/>
    </w:rPr>
  </w:style>
  <w:style w:type="character" w:customStyle="1" w:styleId="Gambar-judulChar">
    <w:name w:val="Gambar-judul Char"/>
    <w:basedOn w:val="DefaultParagraphFont"/>
    <w:link w:val="Gambar-judul"/>
    <w:rsid w:val="00696509"/>
    <w:rPr>
      <w:rFonts w:eastAsiaTheme="minorEastAsia"/>
      <w:i/>
      <w:iCs/>
      <w:smallCaps/>
      <w:color w:val="595959" w:themeColor="text1" w:themeTint="A6"/>
      <w:sz w:val="21"/>
      <w:szCs w:val="21"/>
      <w:lang w:val="id-ID"/>
    </w:rPr>
  </w:style>
  <w:style w:type="paragraph" w:customStyle="1" w:styleId="font5">
    <w:name w:val="font5"/>
    <w:basedOn w:val="Normal"/>
    <w:uiPriority w:val="99"/>
    <w:rsid w:val="00696509"/>
    <w:pPr>
      <w:spacing w:before="100" w:beforeAutospacing="1" w:after="100" w:afterAutospacing="1" w:line="240" w:lineRule="auto"/>
    </w:pPr>
    <w:rPr>
      <w:rFonts w:ascii="Bookman Old Style" w:eastAsia="Times New Roman" w:hAnsi="Bookman Old Style" w:cs="Times New Roman"/>
      <w:b/>
      <w:bCs/>
      <w:color w:val="000000"/>
      <w:sz w:val="16"/>
      <w:szCs w:val="16"/>
      <w:lang w:val="en-ID" w:eastAsia="en-ID"/>
    </w:rPr>
  </w:style>
  <w:style w:type="paragraph" w:customStyle="1" w:styleId="font6">
    <w:name w:val="font6"/>
    <w:basedOn w:val="Normal"/>
    <w:uiPriority w:val="99"/>
    <w:rsid w:val="00696509"/>
    <w:pPr>
      <w:spacing w:before="100" w:beforeAutospacing="1" w:after="100" w:afterAutospacing="1" w:line="240" w:lineRule="auto"/>
    </w:pPr>
    <w:rPr>
      <w:rFonts w:ascii="Bookman Old Style" w:eastAsia="Times New Roman" w:hAnsi="Bookman Old Style" w:cs="Times New Roman"/>
      <w:b/>
      <w:bCs/>
      <w:i/>
      <w:iCs/>
      <w:color w:val="000000"/>
      <w:sz w:val="16"/>
      <w:szCs w:val="16"/>
      <w:lang w:val="en-ID" w:eastAsia="en-ID"/>
    </w:rPr>
  </w:style>
  <w:style w:type="paragraph" w:customStyle="1" w:styleId="xl122">
    <w:name w:val="xl12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color w:val="FF0000"/>
      <w:sz w:val="16"/>
      <w:szCs w:val="16"/>
      <w:lang w:val="en-ID" w:eastAsia="en-ID"/>
    </w:rPr>
  </w:style>
  <w:style w:type="paragraph" w:customStyle="1" w:styleId="xl123">
    <w:name w:val="xl12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24">
    <w:name w:val="xl124"/>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cs="Times New Roman"/>
      <w:color w:val="000000"/>
      <w:sz w:val="16"/>
      <w:szCs w:val="16"/>
      <w:lang w:val="en-ID" w:eastAsia="en-ID"/>
    </w:rPr>
  </w:style>
  <w:style w:type="paragraph" w:customStyle="1" w:styleId="xl125">
    <w:name w:val="xl125"/>
    <w:basedOn w:val="Normal"/>
    <w:uiPriority w:val="99"/>
    <w:rsid w:val="006965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color w:val="FF0000"/>
      <w:sz w:val="16"/>
      <w:szCs w:val="16"/>
      <w:lang w:val="en-ID" w:eastAsia="en-ID"/>
    </w:rPr>
  </w:style>
  <w:style w:type="paragraph" w:customStyle="1" w:styleId="xl126">
    <w:name w:val="xl126"/>
    <w:basedOn w:val="Normal"/>
    <w:uiPriority w:val="99"/>
    <w:rsid w:val="00696509"/>
    <w:pPr>
      <w:pBdr>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color w:val="FF0000"/>
      <w:sz w:val="16"/>
      <w:szCs w:val="16"/>
      <w:lang w:val="en-ID" w:eastAsia="en-ID"/>
    </w:rPr>
  </w:style>
  <w:style w:type="paragraph" w:customStyle="1" w:styleId="xl127">
    <w:name w:val="xl127"/>
    <w:basedOn w:val="Normal"/>
    <w:uiPriority w:val="99"/>
    <w:rsid w:val="00696509"/>
    <w:pPr>
      <w:pBdr>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lang w:val="en-ID" w:eastAsia="en-ID"/>
    </w:rPr>
  </w:style>
  <w:style w:type="paragraph" w:customStyle="1" w:styleId="xl128">
    <w:name w:val="xl128"/>
    <w:basedOn w:val="Normal"/>
    <w:uiPriority w:val="99"/>
    <w:rsid w:val="0069650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29">
    <w:name w:val="xl129"/>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cs="Times New Roman"/>
      <w:color w:val="000000"/>
      <w:sz w:val="16"/>
      <w:szCs w:val="16"/>
      <w:lang w:val="en-ID" w:eastAsia="en-ID"/>
    </w:rPr>
  </w:style>
  <w:style w:type="paragraph" w:customStyle="1" w:styleId="xl130">
    <w:name w:val="xl130"/>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lang w:val="en-ID" w:eastAsia="en-ID"/>
    </w:rPr>
  </w:style>
  <w:style w:type="paragraph" w:customStyle="1" w:styleId="xl131">
    <w:name w:val="xl131"/>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32">
    <w:name w:val="xl132"/>
    <w:basedOn w:val="Normal"/>
    <w:uiPriority w:val="99"/>
    <w:rsid w:val="0069650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lang w:val="en-ID" w:eastAsia="en-ID"/>
    </w:rPr>
  </w:style>
  <w:style w:type="paragraph" w:customStyle="1" w:styleId="xl133">
    <w:name w:val="xl13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lang w:val="en-ID" w:eastAsia="en-ID"/>
    </w:rPr>
  </w:style>
  <w:style w:type="paragraph" w:customStyle="1" w:styleId="xl134">
    <w:name w:val="xl134"/>
    <w:basedOn w:val="Normal"/>
    <w:uiPriority w:val="99"/>
    <w:rsid w:val="0069650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35">
    <w:name w:val="xl135"/>
    <w:basedOn w:val="Normal"/>
    <w:uiPriority w:val="99"/>
    <w:rsid w:val="00696509"/>
    <w:pPr>
      <w:spacing w:before="100" w:beforeAutospacing="1" w:after="100" w:afterAutospacing="1" w:line="240" w:lineRule="auto"/>
    </w:pPr>
    <w:rPr>
      <w:rFonts w:ascii="Bookman Old Style" w:eastAsia="Times New Roman" w:hAnsi="Bookman Old Style" w:cs="Times New Roman"/>
      <w:color w:val="000000"/>
      <w:sz w:val="16"/>
      <w:szCs w:val="16"/>
      <w:lang w:val="en-ID" w:eastAsia="en-ID"/>
    </w:rPr>
  </w:style>
  <w:style w:type="paragraph" w:customStyle="1" w:styleId="xl136">
    <w:name w:val="xl136"/>
    <w:basedOn w:val="Normal"/>
    <w:uiPriority w:val="99"/>
    <w:rsid w:val="00696509"/>
    <w:pPr>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ID" w:eastAsia="en-ID"/>
    </w:rPr>
  </w:style>
  <w:style w:type="paragraph" w:customStyle="1" w:styleId="xl137">
    <w:name w:val="xl137"/>
    <w:basedOn w:val="Normal"/>
    <w:uiPriority w:val="99"/>
    <w:rsid w:val="00696509"/>
    <w:pPr>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38">
    <w:name w:val="xl138"/>
    <w:basedOn w:val="Normal"/>
    <w:uiPriority w:val="99"/>
    <w:rsid w:val="00696509"/>
    <w:pPr>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39">
    <w:name w:val="xl139"/>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b/>
      <w:bCs/>
      <w:sz w:val="16"/>
      <w:szCs w:val="16"/>
      <w:lang w:val="en-ID" w:eastAsia="en-ID"/>
    </w:rPr>
  </w:style>
  <w:style w:type="paragraph" w:customStyle="1" w:styleId="xl140">
    <w:name w:val="xl140"/>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41">
    <w:name w:val="xl141"/>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b/>
      <w:bCs/>
      <w:sz w:val="16"/>
      <w:szCs w:val="16"/>
      <w:lang w:val="en-ID" w:eastAsia="en-ID"/>
    </w:rPr>
  </w:style>
  <w:style w:type="paragraph" w:customStyle="1" w:styleId="xl142">
    <w:name w:val="xl14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43">
    <w:name w:val="xl143"/>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44">
    <w:name w:val="xl144"/>
    <w:basedOn w:val="Normal"/>
    <w:uiPriority w:val="99"/>
    <w:rsid w:val="006965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45">
    <w:name w:val="xl145"/>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46">
    <w:name w:val="xl14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24"/>
      <w:szCs w:val="24"/>
      <w:lang w:val="en-ID" w:eastAsia="en-ID"/>
    </w:rPr>
  </w:style>
  <w:style w:type="paragraph" w:customStyle="1" w:styleId="xl147">
    <w:name w:val="xl147"/>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48">
    <w:name w:val="xl148"/>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ID" w:eastAsia="en-ID"/>
    </w:rPr>
  </w:style>
  <w:style w:type="paragraph" w:customStyle="1" w:styleId="xl149">
    <w:name w:val="xl149"/>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color w:val="000000"/>
      <w:sz w:val="16"/>
      <w:szCs w:val="16"/>
      <w:lang w:val="en-ID" w:eastAsia="en-ID"/>
    </w:rPr>
  </w:style>
  <w:style w:type="paragraph" w:customStyle="1" w:styleId="xl150">
    <w:name w:val="xl150"/>
    <w:basedOn w:val="Normal"/>
    <w:uiPriority w:val="99"/>
    <w:rsid w:val="00696509"/>
    <w:pPr>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51">
    <w:name w:val="xl151"/>
    <w:basedOn w:val="Normal"/>
    <w:uiPriority w:val="99"/>
    <w:rsid w:val="00696509"/>
    <w:pPr>
      <w:pBdr>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52">
    <w:name w:val="xl152"/>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53">
    <w:name w:val="xl153"/>
    <w:basedOn w:val="Normal"/>
    <w:uiPriority w:val="99"/>
    <w:rsid w:val="00696509"/>
    <w:pPr>
      <w:pBdr>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54">
    <w:name w:val="xl154"/>
    <w:basedOn w:val="Normal"/>
    <w:uiPriority w:val="99"/>
    <w:rsid w:val="0069650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55">
    <w:name w:val="xl155"/>
    <w:basedOn w:val="Normal"/>
    <w:uiPriority w:val="99"/>
    <w:rsid w:val="0069650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56">
    <w:name w:val="xl156"/>
    <w:basedOn w:val="Normal"/>
    <w:uiPriority w:val="99"/>
    <w:rsid w:val="0069650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Bookman Old Style" w:eastAsia="Times New Roman" w:hAnsi="Bookman Old Style" w:cs="Times New Roman"/>
      <w:sz w:val="16"/>
      <w:szCs w:val="16"/>
      <w:lang w:val="en-ID" w:eastAsia="en-ID"/>
    </w:rPr>
  </w:style>
  <w:style w:type="paragraph" w:customStyle="1" w:styleId="xl157">
    <w:name w:val="xl157"/>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lang w:val="en-ID" w:eastAsia="en-ID"/>
    </w:rPr>
  </w:style>
  <w:style w:type="paragraph" w:customStyle="1" w:styleId="xl158">
    <w:name w:val="xl158"/>
    <w:basedOn w:val="Normal"/>
    <w:uiPriority w:val="99"/>
    <w:rsid w:val="00696509"/>
    <w:pPr>
      <w:pBdr>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59">
    <w:name w:val="xl159"/>
    <w:basedOn w:val="Normal"/>
    <w:uiPriority w:val="99"/>
    <w:rsid w:val="00696509"/>
    <w:pPr>
      <w:pBdr>
        <w:left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color w:val="333333"/>
      <w:sz w:val="16"/>
      <w:szCs w:val="16"/>
      <w:lang w:val="en-ID" w:eastAsia="en-ID"/>
    </w:rPr>
  </w:style>
  <w:style w:type="paragraph" w:customStyle="1" w:styleId="xl160">
    <w:name w:val="xl160"/>
    <w:basedOn w:val="Normal"/>
    <w:uiPriority w:val="99"/>
    <w:rsid w:val="0069650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color w:val="333333"/>
      <w:sz w:val="16"/>
      <w:szCs w:val="16"/>
      <w:lang w:val="en-ID" w:eastAsia="en-ID"/>
    </w:rPr>
  </w:style>
  <w:style w:type="paragraph" w:customStyle="1" w:styleId="xl161">
    <w:name w:val="xl161"/>
    <w:basedOn w:val="Normal"/>
    <w:uiPriority w:val="99"/>
    <w:rsid w:val="00696509"/>
    <w:pPr>
      <w:pBdr>
        <w:top w:val="single" w:sz="4" w:space="0" w:color="auto"/>
        <w:left w:val="single" w:sz="4" w:space="0" w:color="auto"/>
        <w:bottom w:val="single" w:sz="4" w:space="0" w:color="auto"/>
      </w:pBdr>
      <w:shd w:val="clear" w:color="000000" w:fill="FFE699"/>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62">
    <w:name w:val="xl162"/>
    <w:basedOn w:val="Normal"/>
    <w:uiPriority w:val="99"/>
    <w:rsid w:val="00696509"/>
    <w:pPr>
      <w:pBdr>
        <w:top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63">
    <w:name w:val="xl163"/>
    <w:basedOn w:val="Normal"/>
    <w:uiPriority w:val="99"/>
    <w:rsid w:val="00696509"/>
    <w:pPr>
      <w:pBdr>
        <w:top w:val="single" w:sz="4" w:space="0" w:color="auto"/>
        <w:bottom w:val="single" w:sz="4" w:space="0" w:color="auto"/>
      </w:pBdr>
      <w:shd w:val="clear" w:color="000000" w:fill="F8CBAD"/>
      <w:spacing w:before="100" w:beforeAutospacing="1" w:after="100" w:afterAutospacing="1" w:line="240" w:lineRule="auto"/>
      <w:jc w:val="center"/>
      <w:textAlignment w:val="center"/>
    </w:pPr>
    <w:rPr>
      <w:rFonts w:ascii="Bookman Old Style" w:eastAsia="Times New Roman" w:hAnsi="Bookman Old Style" w:cs="Times New Roman"/>
      <w:b/>
      <w:bCs/>
      <w:sz w:val="16"/>
      <w:szCs w:val="16"/>
      <w:lang w:val="en-ID" w:eastAsia="en-ID"/>
    </w:rPr>
  </w:style>
  <w:style w:type="paragraph" w:customStyle="1" w:styleId="xl164">
    <w:name w:val="xl164"/>
    <w:basedOn w:val="Normal"/>
    <w:uiPriority w:val="99"/>
    <w:rsid w:val="00696509"/>
    <w:pPr>
      <w:pBdr>
        <w:top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Bookman Old Style" w:eastAsia="Times New Roman" w:hAnsi="Bookman Old Style" w:cs="Times New Roman"/>
      <w:b/>
      <w:bCs/>
      <w:sz w:val="16"/>
      <w:szCs w:val="16"/>
      <w:lang w:val="en-ID" w:eastAsia="en-ID"/>
    </w:rPr>
  </w:style>
  <w:style w:type="paragraph" w:customStyle="1" w:styleId="xl165">
    <w:name w:val="xl165"/>
    <w:basedOn w:val="Normal"/>
    <w:uiPriority w:val="99"/>
    <w:rsid w:val="0069650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66">
    <w:name w:val="xl166"/>
    <w:basedOn w:val="Normal"/>
    <w:uiPriority w:val="99"/>
    <w:rsid w:val="0069650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67">
    <w:name w:val="xl167"/>
    <w:basedOn w:val="Normal"/>
    <w:uiPriority w:val="99"/>
    <w:rsid w:val="00696509"/>
    <w:pPr>
      <w:pBdr>
        <w:top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68">
    <w:name w:val="xl168"/>
    <w:basedOn w:val="Normal"/>
    <w:uiPriority w:val="99"/>
    <w:rsid w:val="00696509"/>
    <w:pPr>
      <w:pBdr>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69">
    <w:name w:val="xl169"/>
    <w:basedOn w:val="Normal"/>
    <w:uiPriority w:val="99"/>
    <w:rsid w:val="00696509"/>
    <w:pPr>
      <w:pBdr>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70">
    <w:name w:val="xl170"/>
    <w:basedOn w:val="Normal"/>
    <w:uiPriority w:val="99"/>
    <w:rsid w:val="00696509"/>
    <w:pPr>
      <w:pBdr>
        <w:left w:val="single" w:sz="4" w:space="0" w:color="auto"/>
        <w:right w:val="single" w:sz="4" w:space="0" w:color="auto"/>
      </w:pBdr>
      <w:shd w:val="clear" w:color="000000" w:fill="FFE699"/>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71">
    <w:name w:val="xl171"/>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72">
    <w:name w:val="xl172"/>
    <w:basedOn w:val="Normal"/>
    <w:uiPriority w:val="99"/>
    <w:rsid w:val="0069650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73">
    <w:name w:val="xl173"/>
    <w:basedOn w:val="Normal"/>
    <w:uiPriority w:val="99"/>
    <w:rsid w:val="006965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74">
    <w:name w:val="xl174"/>
    <w:basedOn w:val="Normal"/>
    <w:uiPriority w:val="99"/>
    <w:rsid w:val="006965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75">
    <w:name w:val="xl175"/>
    <w:basedOn w:val="Normal"/>
    <w:uiPriority w:val="99"/>
    <w:rsid w:val="0069650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76">
    <w:name w:val="xl176"/>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man Old Style" w:eastAsia="Times New Roman" w:hAnsi="Bookman Old Style" w:cs="Times New Roman"/>
      <w:sz w:val="16"/>
      <w:szCs w:val="16"/>
      <w:lang w:val="en-ID" w:eastAsia="en-ID"/>
    </w:rPr>
  </w:style>
  <w:style w:type="paragraph" w:customStyle="1" w:styleId="xl177">
    <w:name w:val="xl177"/>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sz w:val="16"/>
      <w:szCs w:val="16"/>
      <w:lang w:val="en-ID" w:eastAsia="en-ID"/>
    </w:rPr>
  </w:style>
  <w:style w:type="paragraph" w:customStyle="1" w:styleId="xl178">
    <w:name w:val="xl178"/>
    <w:basedOn w:val="Normal"/>
    <w:uiPriority w:val="99"/>
    <w:rsid w:val="00696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79">
    <w:name w:val="xl179"/>
    <w:basedOn w:val="Normal"/>
    <w:uiPriority w:val="99"/>
    <w:rsid w:val="0069650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80">
    <w:name w:val="xl180"/>
    <w:basedOn w:val="Normal"/>
    <w:uiPriority w:val="99"/>
    <w:rsid w:val="00696509"/>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customStyle="1" w:styleId="xl181">
    <w:name w:val="xl181"/>
    <w:basedOn w:val="Normal"/>
    <w:uiPriority w:val="99"/>
    <w:rsid w:val="0069650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top"/>
    </w:pPr>
    <w:rPr>
      <w:rFonts w:ascii="Bookman Old Style" w:eastAsia="Times New Roman" w:hAnsi="Bookman Old Style" w:cs="Times New Roman"/>
      <w:color w:val="000000"/>
      <w:sz w:val="16"/>
      <w:szCs w:val="16"/>
      <w:lang w:val="en-ID" w:eastAsia="en-ID"/>
    </w:rPr>
  </w:style>
  <w:style w:type="paragraph" w:styleId="Quote">
    <w:name w:val="Quote"/>
    <w:basedOn w:val="Normal"/>
    <w:next w:val="Normal"/>
    <w:link w:val="QuoteChar"/>
    <w:uiPriority w:val="29"/>
    <w:qFormat/>
    <w:rsid w:val="00696509"/>
    <w:pPr>
      <w:spacing w:before="160" w:after="200" w:line="288" w:lineRule="auto"/>
      <w:ind w:left="720" w:right="720"/>
      <w:jc w:val="center"/>
    </w:pPr>
    <w:rPr>
      <w:rFonts w:eastAsiaTheme="minorEastAsia"/>
      <w:i/>
      <w:iCs/>
      <w:color w:val="262626" w:themeColor="text1" w:themeTint="D9"/>
      <w:sz w:val="21"/>
      <w:szCs w:val="21"/>
      <w:lang w:val="id-ID"/>
    </w:rPr>
  </w:style>
  <w:style w:type="character" w:customStyle="1" w:styleId="QuoteChar">
    <w:name w:val="Quote Char"/>
    <w:basedOn w:val="DefaultParagraphFont"/>
    <w:link w:val="Quote"/>
    <w:uiPriority w:val="29"/>
    <w:rsid w:val="00696509"/>
    <w:rPr>
      <w:rFonts w:eastAsiaTheme="minorEastAsia"/>
      <w:i/>
      <w:iCs/>
      <w:color w:val="262626" w:themeColor="text1" w:themeTint="D9"/>
      <w:sz w:val="21"/>
      <w:szCs w:val="21"/>
      <w:lang w:val="id-ID"/>
    </w:rPr>
  </w:style>
  <w:style w:type="paragraph" w:styleId="IntenseQuote">
    <w:name w:val="Intense Quote"/>
    <w:basedOn w:val="Normal"/>
    <w:next w:val="Normal"/>
    <w:link w:val="IntenseQuoteChar"/>
    <w:uiPriority w:val="30"/>
    <w:qFormat/>
    <w:rsid w:val="00696509"/>
    <w:pPr>
      <w:spacing w:before="160" w:line="264" w:lineRule="auto"/>
      <w:ind w:left="720" w:right="720"/>
      <w:jc w:val="center"/>
    </w:pPr>
    <w:rPr>
      <w:rFonts w:asciiTheme="majorHAnsi" w:eastAsiaTheme="majorEastAsia" w:hAnsiTheme="majorHAnsi" w:cstheme="majorBidi"/>
      <w:i/>
      <w:iCs/>
      <w:color w:val="70AD47" w:themeColor="accent6"/>
      <w:sz w:val="32"/>
      <w:szCs w:val="32"/>
      <w:lang w:val="id-ID"/>
    </w:rPr>
  </w:style>
  <w:style w:type="character" w:customStyle="1" w:styleId="IntenseQuoteChar">
    <w:name w:val="Intense Quote Char"/>
    <w:basedOn w:val="DefaultParagraphFont"/>
    <w:link w:val="IntenseQuote"/>
    <w:uiPriority w:val="30"/>
    <w:rsid w:val="00696509"/>
    <w:rPr>
      <w:rFonts w:asciiTheme="majorHAnsi" w:eastAsiaTheme="majorEastAsia" w:hAnsiTheme="majorHAnsi" w:cstheme="majorBidi"/>
      <w:i/>
      <w:iCs/>
      <w:color w:val="70AD47" w:themeColor="accent6"/>
      <w:sz w:val="32"/>
      <w:szCs w:val="32"/>
      <w:lang w:val="id-ID"/>
    </w:rPr>
  </w:style>
  <w:style w:type="character" w:styleId="SubtleEmphasis">
    <w:name w:val="Subtle Emphasis"/>
    <w:basedOn w:val="DefaultParagraphFont"/>
    <w:uiPriority w:val="19"/>
    <w:qFormat/>
    <w:rsid w:val="00696509"/>
    <w:rPr>
      <w:i/>
      <w:iCs/>
    </w:rPr>
  </w:style>
  <w:style w:type="character" w:styleId="IntenseEmphasis">
    <w:name w:val="Intense Emphasis"/>
    <w:basedOn w:val="DefaultParagraphFont"/>
    <w:uiPriority w:val="21"/>
    <w:qFormat/>
    <w:rsid w:val="00696509"/>
    <w:rPr>
      <w:b/>
      <w:bCs/>
      <w:i/>
      <w:iCs/>
    </w:rPr>
  </w:style>
  <w:style w:type="character" w:styleId="SubtleReference">
    <w:name w:val="Subtle Reference"/>
    <w:basedOn w:val="DefaultParagraphFont"/>
    <w:uiPriority w:val="31"/>
    <w:qFormat/>
    <w:rsid w:val="00696509"/>
    <w:rPr>
      <w:smallCaps/>
      <w:color w:val="595959" w:themeColor="text1" w:themeTint="A6"/>
    </w:rPr>
  </w:style>
  <w:style w:type="character" w:styleId="IntenseReference">
    <w:name w:val="Intense Reference"/>
    <w:basedOn w:val="DefaultParagraphFont"/>
    <w:uiPriority w:val="32"/>
    <w:qFormat/>
    <w:rsid w:val="00696509"/>
    <w:rPr>
      <w:b/>
      <w:bCs/>
      <w:smallCaps/>
      <w:color w:val="70AD47" w:themeColor="accent6"/>
    </w:rPr>
  </w:style>
  <w:style w:type="character" w:styleId="BookTitle">
    <w:name w:val="Book Title"/>
    <w:basedOn w:val="DefaultParagraphFont"/>
    <w:uiPriority w:val="33"/>
    <w:qFormat/>
    <w:rsid w:val="00696509"/>
    <w:rPr>
      <w:b/>
      <w:bCs/>
      <w:caps w:val="0"/>
      <w:smallCaps/>
      <w:spacing w:val="7"/>
      <w:sz w:val="21"/>
      <w:szCs w:val="21"/>
    </w:rPr>
  </w:style>
  <w:style w:type="paragraph" w:styleId="TOCHeading">
    <w:name w:val="TOC Heading"/>
    <w:basedOn w:val="Heading1"/>
    <w:next w:val="Normal"/>
    <w:uiPriority w:val="39"/>
    <w:semiHidden/>
    <w:unhideWhenUsed/>
    <w:qFormat/>
    <w:rsid w:val="00696509"/>
    <w:pPr>
      <w:spacing w:before="360" w:after="40" w:line="240" w:lineRule="auto"/>
      <w:ind w:left="0" w:firstLine="0"/>
      <w:outlineLvl w:val="9"/>
    </w:pPr>
    <w:rPr>
      <w:rFonts w:asciiTheme="majorHAnsi" w:eastAsiaTheme="majorEastAsia" w:hAnsiTheme="majorHAnsi" w:cstheme="majorBidi"/>
      <w:color w:val="538135" w:themeColor="accent6" w:themeShade="BF"/>
      <w:sz w:val="40"/>
      <w:szCs w:val="40"/>
      <w:lang w:eastAsia="en-US"/>
    </w:rPr>
  </w:style>
  <w:style w:type="character" w:customStyle="1" w:styleId="FootnoteTextChar1">
    <w:name w:val="Footnote Text Char1"/>
    <w:aliases w:val="Char Char1"/>
    <w:basedOn w:val="DefaultParagraphFont"/>
    <w:semiHidden/>
    <w:rsid w:val="00696509"/>
    <w:rPr>
      <w:rFonts w:eastAsiaTheme="minorHAnsi"/>
      <w:sz w:val="20"/>
      <w:szCs w:val="20"/>
    </w:rPr>
  </w:style>
  <w:style w:type="numbering" w:customStyle="1" w:styleId="Style2">
    <w:name w:val="Style2"/>
    <w:uiPriority w:val="99"/>
    <w:rsid w:val="00696509"/>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616595">
      <w:bodyDiv w:val="1"/>
      <w:marLeft w:val="0"/>
      <w:marRight w:val="0"/>
      <w:marTop w:val="0"/>
      <w:marBottom w:val="0"/>
      <w:divBdr>
        <w:top w:val="none" w:sz="0" w:space="0" w:color="auto"/>
        <w:left w:val="none" w:sz="0" w:space="0" w:color="auto"/>
        <w:bottom w:val="none" w:sz="0" w:space="0" w:color="auto"/>
        <w:right w:val="none" w:sz="0" w:space="0" w:color="auto"/>
      </w:divBdr>
    </w:div>
    <w:div w:id="324364293">
      <w:bodyDiv w:val="1"/>
      <w:marLeft w:val="0"/>
      <w:marRight w:val="0"/>
      <w:marTop w:val="0"/>
      <w:marBottom w:val="0"/>
      <w:divBdr>
        <w:top w:val="none" w:sz="0" w:space="0" w:color="auto"/>
        <w:left w:val="none" w:sz="0" w:space="0" w:color="auto"/>
        <w:bottom w:val="none" w:sz="0" w:space="0" w:color="auto"/>
        <w:right w:val="none" w:sz="0" w:space="0" w:color="auto"/>
      </w:divBdr>
    </w:div>
    <w:div w:id="1076897016">
      <w:bodyDiv w:val="1"/>
      <w:marLeft w:val="0"/>
      <w:marRight w:val="0"/>
      <w:marTop w:val="0"/>
      <w:marBottom w:val="0"/>
      <w:divBdr>
        <w:top w:val="none" w:sz="0" w:space="0" w:color="auto"/>
        <w:left w:val="none" w:sz="0" w:space="0" w:color="auto"/>
        <w:bottom w:val="none" w:sz="0" w:space="0" w:color="auto"/>
        <w:right w:val="none" w:sz="0" w:space="0" w:color="auto"/>
      </w:divBdr>
    </w:div>
    <w:div w:id="1135411448">
      <w:bodyDiv w:val="1"/>
      <w:marLeft w:val="0"/>
      <w:marRight w:val="0"/>
      <w:marTop w:val="0"/>
      <w:marBottom w:val="0"/>
      <w:divBdr>
        <w:top w:val="none" w:sz="0" w:space="0" w:color="auto"/>
        <w:left w:val="none" w:sz="0" w:space="0" w:color="auto"/>
        <w:bottom w:val="none" w:sz="0" w:space="0" w:color="auto"/>
        <w:right w:val="none" w:sz="0" w:space="0" w:color="auto"/>
      </w:divBdr>
    </w:div>
    <w:div w:id="1204824265">
      <w:bodyDiv w:val="1"/>
      <w:marLeft w:val="0"/>
      <w:marRight w:val="0"/>
      <w:marTop w:val="0"/>
      <w:marBottom w:val="0"/>
      <w:divBdr>
        <w:top w:val="none" w:sz="0" w:space="0" w:color="auto"/>
        <w:left w:val="none" w:sz="0" w:space="0" w:color="auto"/>
        <w:bottom w:val="none" w:sz="0" w:space="0" w:color="auto"/>
        <w:right w:val="none" w:sz="0" w:space="0" w:color="auto"/>
      </w:divBdr>
    </w:div>
    <w:div w:id="1298685691">
      <w:bodyDiv w:val="1"/>
      <w:marLeft w:val="0"/>
      <w:marRight w:val="0"/>
      <w:marTop w:val="0"/>
      <w:marBottom w:val="0"/>
      <w:divBdr>
        <w:top w:val="none" w:sz="0" w:space="0" w:color="auto"/>
        <w:left w:val="none" w:sz="0" w:space="0" w:color="auto"/>
        <w:bottom w:val="none" w:sz="0" w:space="0" w:color="auto"/>
        <w:right w:val="none" w:sz="0" w:space="0" w:color="auto"/>
      </w:divBdr>
    </w:div>
    <w:div w:id="1363743290">
      <w:bodyDiv w:val="1"/>
      <w:marLeft w:val="0"/>
      <w:marRight w:val="0"/>
      <w:marTop w:val="0"/>
      <w:marBottom w:val="0"/>
      <w:divBdr>
        <w:top w:val="none" w:sz="0" w:space="0" w:color="auto"/>
        <w:left w:val="none" w:sz="0" w:space="0" w:color="auto"/>
        <w:bottom w:val="none" w:sz="0" w:space="0" w:color="auto"/>
        <w:right w:val="none" w:sz="0" w:space="0" w:color="auto"/>
      </w:divBdr>
    </w:div>
    <w:div w:id="176974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1C2ED-9F5B-459D-AD0C-2D60B94F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3905</TotalTime>
  <Pages>96</Pages>
  <Words>18535</Words>
  <Characters>105656</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Aviq Adriansyah</cp:lastModifiedBy>
  <cp:revision>70</cp:revision>
  <cp:lastPrinted>2024-03-13T06:34:00Z</cp:lastPrinted>
  <dcterms:created xsi:type="dcterms:W3CDTF">2023-05-04T08:38:00Z</dcterms:created>
  <dcterms:modified xsi:type="dcterms:W3CDTF">2024-03-13T06:39:00Z</dcterms:modified>
</cp:coreProperties>
</file>